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1E1E" w14:textId="1FCE12C4" w:rsidR="000F5D28" w:rsidRPr="002C22EA" w:rsidRDefault="000F5D28" w:rsidP="00766523">
      <w:pPr>
        <w:spacing w:after="0" w:line="240" w:lineRule="auto"/>
        <w:contextualSpacing/>
        <w:jc w:val="center"/>
        <w:rPr>
          <w:rFonts w:ascii="Arial" w:eastAsia="宋体" w:hAnsi="Arial" w:cs="Arial"/>
          <w:b/>
          <w:sz w:val="24"/>
          <w:szCs w:val="24"/>
          <w:shd w:val="clear" w:color="auto" w:fill="FFFFFF"/>
        </w:rPr>
      </w:pPr>
      <w:r w:rsidRPr="002C22EA">
        <w:rPr>
          <w:rFonts w:ascii="Arial" w:eastAsia="宋体" w:hAnsi="Arial" w:cs="Arial"/>
          <w:b/>
          <w:sz w:val="24"/>
          <w:szCs w:val="24"/>
          <w:shd w:val="clear" w:color="auto" w:fill="FFFFFF"/>
        </w:rPr>
        <w:t>青年绿色发展项目</w:t>
      </w:r>
      <w:r w:rsidR="00106D42" w:rsidRPr="002C22EA">
        <w:rPr>
          <w:rFonts w:ascii="Arial" w:eastAsia="宋体" w:hAnsi="Arial" w:cs="Arial"/>
          <w:b/>
          <w:sz w:val="24"/>
          <w:szCs w:val="24"/>
          <w:shd w:val="clear" w:color="auto" w:fill="FFFFFF"/>
        </w:rPr>
        <w:t>设计服务类</w:t>
      </w:r>
      <w:r w:rsidR="00787E2F" w:rsidRPr="002C22EA">
        <w:rPr>
          <w:rFonts w:ascii="Arial" w:eastAsia="宋体" w:hAnsi="Arial" w:cs="Arial"/>
          <w:b/>
          <w:sz w:val="24"/>
          <w:szCs w:val="24"/>
          <w:shd w:val="clear" w:color="auto" w:fill="FFFFFF"/>
        </w:rPr>
        <w:t>服务采购</w:t>
      </w:r>
    </w:p>
    <w:p w14:paraId="2A0261E1" w14:textId="77777777" w:rsidR="000F5D28" w:rsidRPr="002C22EA" w:rsidRDefault="000F5D28" w:rsidP="00766523">
      <w:pPr>
        <w:spacing w:after="0" w:line="240" w:lineRule="auto"/>
        <w:contextualSpacing/>
        <w:jc w:val="center"/>
        <w:rPr>
          <w:rFonts w:ascii="Arial" w:eastAsia="宋体" w:hAnsi="Arial" w:cs="Arial"/>
          <w:b/>
          <w:shd w:val="clear" w:color="auto" w:fill="FFFFFF"/>
        </w:rPr>
      </w:pPr>
    </w:p>
    <w:p w14:paraId="3871CDAE" w14:textId="2F0CCB4C" w:rsidR="000F5D28" w:rsidRPr="002C22EA" w:rsidRDefault="000F5D28" w:rsidP="00766523">
      <w:pPr>
        <w:spacing w:after="0" w:line="240" w:lineRule="auto"/>
        <w:contextualSpacing/>
        <w:rPr>
          <w:rFonts w:ascii="Arial" w:eastAsia="宋体" w:hAnsi="Arial" w:cs="Arial"/>
          <w:b/>
          <w:shd w:val="clear" w:color="auto" w:fill="FFFFFF"/>
        </w:rPr>
      </w:pPr>
      <w:r w:rsidRPr="002C22EA">
        <w:rPr>
          <w:rFonts w:ascii="Arial" w:eastAsia="宋体" w:hAnsi="Arial" w:cs="Arial"/>
          <w:b/>
          <w:shd w:val="clear" w:color="auto" w:fill="FFFFFF"/>
        </w:rPr>
        <w:t>一、</w:t>
      </w:r>
      <w:r w:rsidR="00B94964" w:rsidRPr="002C22EA">
        <w:rPr>
          <w:rFonts w:ascii="Arial" w:eastAsia="宋体" w:hAnsi="Arial" w:cs="Arial"/>
          <w:b/>
          <w:shd w:val="clear" w:color="auto" w:fill="FFFFFF"/>
        </w:rPr>
        <w:t>关于国际计划</w:t>
      </w:r>
    </w:p>
    <w:p w14:paraId="63AD5EA1" w14:textId="77777777" w:rsidR="003D48FE" w:rsidRPr="002C22EA" w:rsidRDefault="003D48FE" w:rsidP="00766523">
      <w:pPr>
        <w:pStyle w:val="NormalWeb"/>
        <w:spacing w:after="0" w:afterAutospacing="0"/>
        <w:ind w:firstLineChars="200" w:firstLine="440"/>
        <w:contextualSpacing/>
        <w:jc w:val="both"/>
        <w:rPr>
          <w:rFonts w:ascii="Arial" w:eastAsia="宋体" w:hAnsi="Arial" w:cs="Arial"/>
          <w:sz w:val="22"/>
          <w:szCs w:val="22"/>
        </w:rPr>
      </w:pPr>
      <w:r w:rsidRPr="002C22EA">
        <w:rPr>
          <w:rFonts w:ascii="Arial" w:eastAsia="宋体" w:hAnsi="Arial" w:cs="Arial"/>
          <w:sz w:val="22"/>
          <w:szCs w:val="22"/>
        </w:rPr>
        <w:t>国际计划成立于</w:t>
      </w:r>
      <w:r w:rsidRPr="002C22EA">
        <w:rPr>
          <w:rFonts w:ascii="Arial" w:eastAsia="宋体" w:hAnsi="Arial" w:cs="Arial"/>
          <w:sz w:val="22"/>
          <w:szCs w:val="22"/>
        </w:rPr>
        <w:t>1937</w:t>
      </w:r>
      <w:r w:rsidRPr="002C22EA">
        <w:rPr>
          <w:rFonts w:ascii="Arial" w:eastAsia="宋体" w:hAnsi="Arial" w:cs="Arial"/>
          <w:sz w:val="22"/>
          <w:szCs w:val="22"/>
        </w:rPr>
        <w:t>年，是一家以儿童为中心的国际人道主义发展机构。</w:t>
      </w:r>
      <w:r w:rsidRPr="002C22EA">
        <w:rPr>
          <w:rFonts w:ascii="Arial" w:eastAsia="宋体" w:hAnsi="Arial" w:cs="Arial"/>
          <w:sz w:val="22"/>
          <w:szCs w:val="22"/>
        </w:rPr>
        <w:t>80</w:t>
      </w:r>
      <w:r w:rsidRPr="002C22EA">
        <w:rPr>
          <w:rFonts w:ascii="Arial" w:eastAsia="宋体" w:hAnsi="Arial" w:cs="Arial"/>
          <w:sz w:val="22"/>
          <w:szCs w:val="22"/>
        </w:rPr>
        <w:t>余年来，一直致力于促进儿童和青年，尤其是女童和青年女性的平等发展，目前在全球</w:t>
      </w:r>
      <w:r w:rsidRPr="002C22EA">
        <w:rPr>
          <w:rFonts w:ascii="Arial" w:eastAsia="宋体" w:hAnsi="Arial" w:cs="Arial"/>
          <w:sz w:val="22"/>
          <w:szCs w:val="22"/>
        </w:rPr>
        <w:t>83</w:t>
      </w:r>
      <w:r w:rsidRPr="002C22EA">
        <w:rPr>
          <w:rFonts w:ascii="Arial" w:eastAsia="宋体" w:hAnsi="Arial" w:cs="Arial"/>
          <w:sz w:val="22"/>
          <w:szCs w:val="22"/>
        </w:rPr>
        <w:t>个国家和地区开展工作。</w:t>
      </w:r>
    </w:p>
    <w:p w14:paraId="2C517499" w14:textId="5BE91CFE" w:rsidR="000F5D28" w:rsidRPr="002C22EA" w:rsidRDefault="003D48FE" w:rsidP="00766523">
      <w:pPr>
        <w:pStyle w:val="NormalWeb"/>
        <w:spacing w:before="0" w:beforeAutospacing="0" w:after="0" w:afterAutospacing="0"/>
        <w:ind w:firstLineChars="200" w:firstLine="440"/>
        <w:contextualSpacing/>
        <w:jc w:val="both"/>
        <w:rPr>
          <w:rFonts w:ascii="Arial" w:eastAsia="宋体" w:hAnsi="Arial" w:cs="Arial"/>
          <w:sz w:val="22"/>
          <w:szCs w:val="22"/>
        </w:rPr>
      </w:pPr>
      <w:r w:rsidRPr="002C22EA">
        <w:rPr>
          <w:rFonts w:ascii="Arial" w:eastAsia="宋体" w:hAnsi="Arial" w:cs="Arial"/>
          <w:sz w:val="22"/>
          <w:szCs w:val="22"/>
        </w:rPr>
        <w:t>1995</w:t>
      </w:r>
      <w:r w:rsidRPr="002C22EA">
        <w:rPr>
          <w:rFonts w:ascii="Arial" w:eastAsia="宋体" w:hAnsi="Arial" w:cs="Arial"/>
          <w:sz w:val="22"/>
          <w:szCs w:val="22"/>
        </w:rPr>
        <w:t>年，国际计划进入中国开展工作。</w:t>
      </w:r>
      <w:r w:rsidRPr="002C22EA">
        <w:rPr>
          <w:rFonts w:ascii="Arial" w:eastAsia="宋体" w:hAnsi="Arial" w:cs="Arial"/>
          <w:sz w:val="22"/>
          <w:szCs w:val="22"/>
        </w:rPr>
        <w:t>2017</w:t>
      </w:r>
      <w:r w:rsidRPr="002C22EA">
        <w:rPr>
          <w:rFonts w:ascii="Arial" w:eastAsia="宋体" w:hAnsi="Arial" w:cs="Arial"/>
          <w:sz w:val="22"/>
          <w:szCs w:val="22"/>
        </w:rPr>
        <w:t>年，在陕西省登记注册，陕西省妇女联合会为业务主管单位。目前，我们的工作区域覆盖了包括陕西、云南、四川、安徽、湖南、北京、江西在内的多个省、市、自治区；我们的项目涉及儿童早期发展、包容性教育、儿童保护、性与生殖健康、儿童及青年领导力、青年就业创业、灾害紧急响应及减防灾等方面。</w:t>
      </w:r>
    </w:p>
    <w:p w14:paraId="190A1A50" w14:textId="77777777" w:rsidR="003D48FE" w:rsidRPr="002C22EA" w:rsidRDefault="003D48FE" w:rsidP="00766523">
      <w:pPr>
        <w:pStyle w:val="NormalWeb"/>
        <w:spacing w:before="0" w:beforeAutospacing="0" w:after="0" w:afterAutospacing="0"/>
        <w:ind w:firstLineChars="200" w:firstLine="440"/>
        <w:contextualSpacing/>
        <w:jc w:val="both"/>
        <w:rPr>
          <w:rFonts w:ascii="Arial" w:eastAsia="宋体" w:hAnsi="Arial" w:cs="Arial"/>
          <w:sz w:val="22"/>
          <w:szCs w:val="22"/>
        </w:rPr>
      </w:pPr>
    </w:p>
    <w:p w14:paraId="4BF2CF53" w14:textId="0EEFE21B" w:rsidR="000F5D28" w:rsidRPr="002C22EA" w:rsidRDefault="000F5D28" w:rsidP="00766523">
      <w:pPr>
        <w:spacing w:after="0" w:line="240" w:lineRule="auto"/>
        <w:contextualSpacing/>
        <w:rPr>
          <w:rFonts w:ascii="Arial" w:eastAsia="宋体" w:hAnsi="Arial" w:cs="Arial"/>
          <w:b/>
          <w:shd w:val="clear" w:color="auto" w:fill="FFFFFF"/>
        </w:rPr>
      </w:pPr>
      <w:r w:rsidRPr="002C22EA">
        <w:rPr>
          <w:rFonts w:ascii="Arial" w:eastAsia="宋体" w:hAnsi="Arial" w:cs="Arial"/>
          <w:b/>
          <w:shd w:val="clear" w:color="auto" w:fill="FFFFFF"/>
        </w:rPr>
        <w:t>二、</w:t>
      </w:r>
      <w:r w:rsidR="008C7EA0" w:rsidRPr="002C22EA">
        <w:rPr>
          <w:rFonts w:ascii="Arial" w:eastAsia="宋体" w:hAnsi="Arial" w:cs="Arial"/>
          <w:b/>
          <w:shd w:val="clear" w:color="auto" w:fill="FFFFFF"/>
        </w:rPr>
        <w:t>项目</w:t>
      </w:r>
      <w:r w:rsidRPr="002C22EA">
        <w:rPr>
          <w:rFonts w:ascii="Arial" w:eastAsia="宋体" w:hAnsi="Arial" w:cs="Arial"/>
          <w:b/>
          <w:shd w:val="clear" w:color="auto" w:fill="FFFFFF"/>
        </w:rPr>
        <w:t>背景</w:t>
      </w:r>
    </w:p>
    <w:p w14:paraId="41F939B6" w14:textId="1731B673" w:rsidR="001D0BB5" w:rsidRPr="002C22EA" w:rsidRDefault="001D0BB5" w:rsidP="00766523">
      <w:pPr>
        <w:spacing w:after="0" w:line="240" w:lineRule="auto"/>
        <w:contextualSpacing/>
        <w:jc w:val="both"/>
        <w:rPr>
          <w:rFonts w:ascii="Arial" w:eastAsia="宋体" w:hAnsi="Arial" w:cs="Arial"/>
        </w:rPr>
      </w:pPr>
      <w:r w:rsidRPr="002C22EA">
        <w:rPr>
          <w:rFonts w:ascii="Arial" w:eastAsia="宋体" w:hAnsi="Arial" w:cs="Arial"/>
        </w:rPr>
        <w:t xml:space="preserve">       </w:t>
      </w:r>
      <w:r w:rsidRPr="002C22EA">
        <w:rPr>
          <w:rFonts w:ascii="Arial" w:eastAsia="宋体" w:hAnsi="Arial" w:cs="Arial"/>
        </w:rPr>
        <w:t>国际计划正在发起一个青年绿色发展项目，旨在支持年轻人，尤其是年轻女性，提高他</w:t>
      </w:r>
      <w:r w:rsidRPr="002C22EA">
        <w:rPr>
          <w:rFonts w:ascii="Arial" w:eastAsia="宋体" w:hAnsi="Arial" w:cs="Arial"/>
        </w:rPr>
        <w:t>/</w:t>
      </w:r>
      <w:r w:rsidRPr="002C22EA">
        <w:rPr>
          <w:rFonts w:ascii="Arial" w:eastAsia="宋体" w:hAnsi="Arial" w:cs="Arial"/>
        </w:rPr>
        <w:t>她们在气候变化行动中的知识、技能和能力，并通过青年和社会组织的倡议和行动，让更多的公众在适应气候变化方面采取积极的态度和行为。</w:t>
      </w:r>
    </w:p>
    <w:p w14:paraId="5F12B8AC" w14:textId="595F8EE1" w:rsidR="000F5D28" w:rsidRPr="002C22EA" w:rsidRDefault="000F5D28" w:rsidP="00766523">
      <w:pPr>
        <w:spacing w:after="0" w:line="240" w:lineRule="auto"/>
        <w:contextualSpacing/>
        <w:rPr>
          <w:rFonts w:ascii="Arial" w:eastAsia="宋体" w:hAnsi="Arial" w:cs="Arial"/>
        </w:rPr>
      </w:pPr>
      <w:r w:rsidRPr="002C22EA">
        <w:rPr>
          <w:rFonts w:ascii="Arial" w:eastAsia="宋体" w:hAnsi="Arial" w:cs="Arial"/>
        </w:rPr>
        <w:br/>
      </w:r>
      <w:r w:rsidRPr="002C22EA">
        <w:rPr>
          <w:rFonts w:ascii="Arial" w:eastAsia="宋体" w:hAnsi="Arial" w:cs="Arial"/>
          <w:b/>
          <w:shd w:val="clear" w:color="auto" w:fill="FFFFFF"/>
        </w:rPr>
        <w:t>三、任务目标</w:t>
      </w:r>
    </w:p>
    <w:p w14:paraId="6C437A7E" w14:textId="6A858DDA" w:rsidR="000F5D28" w:rsidRPr="002C22EA" w:rsidRDefault="000F5D28" w:rsidP="00766523">
      <w:pPr>
        <w:pStyle w:val="NormalWeb"/>
        <w:spacing w:before="0" w:beforeAutospacing="0" w:after="0" w:afterAutospacing="0"/>
        <w:ind w:firstLineChars="200" w:firstLine="440"/>
        <w:contextualSpacing/>
        <w:jc w:val="both"/>
        <w:rPr>
          <w:rFonts w:ascii="Arial" w:eastAsia="宋体" w:hAnsi="Arial" w:cs="Arial"/>
          <w:sz w:val="22"/>
          <w:szCs w:val="22"/>
        </w:rPr>
      </w:pPr>
      <w:r w:rsidRPr="002C22EA">
        <w:rPr>
          <w:rFonts w:ascii="Arial" w:eastAsia="宋体" w:hAnsi="Arial" w:cs="Arial"/>
          <w:sz w:val="22"/>
          <w:szCs w:val="22"/>
        </w:rPr>
        <w:t>青年绿色发展项目重点关注面向青年人，尤其是青年女性的绿色赋能。为</w:t>
      </w:r>
      <w:r w:rsidR="00106D42" w:rsidRPr="002C22EA">
        <w:rPr>
          <w:rFonts w:ascii="Arial" w:eastAsia="宋体" w:hAnsi="Arial" w:cs="Arial"/>
          <w:sz w:val="22"/>
          <w:szCs w:val="22"/>
        </w:rPr>
        <w:t>提升</w:t>
      </w:r>
      <w:r w:rsidRPr="002C22EA">
        <w:rPr>
          <w:rFonts w:ascii="Arial" w:eastAsia="宋体" w:hAnsi="Arial" w:cs="Arial"/>
          <w:sz w:val="22"/>
          <w:szCs w:val="22"/>
        </w:rPr>
        <w:t>项目</w:t>
      </w:r>
      <w:r w:rsidR="00106D42" w:rsidRPr="002C22EA">
        <w:rPr>
          <w:rFonts w:ascii="Arial" w:eastAsia="宋体" w:hAnsi="Arial" w:cs="Arial"/>
          <w:sz w:val="22"/>
          <w:szCs w:val="22"/>
        </w:rPr>
        <w:t>在青年人和公众中的影响力</w:t>
      </w:r>
      <w:r w:rsidRPr="002C22EA">
        <w:rPr>
          <w:rFonts w:ascii="Arial" w:eastAsia="宋体" w:hAnsi="Arial" w:cs="Arial"/>
          <w:sz w:val="22"/>
          <w:szCs w:val="22"/>
        </w:rPr>
        <w:t>，</w:t>
      </w:r>
      <w:r w:rsidR="0032190B" w:rsidRPr="002C22EA">
        <w:rPr>
          <w:rFonts w:ascii="Arial" w:eastAsia="宋体" w:hAnsi="Arial" w:cs="Arial"/>
          <w:sz w:val="22"/>
          <w:szCs w:val="22"/>
        </w:rPr>
        <w:t>项目需招募专业</w:t>
      </w:r>
      <w:r w:rsidR="00106D42" w:rsidRPr="002C22EA">
        <w:rPr>
          <w:rFonts w:ascii="Arial" w:eastAsia="宋体" w:hAnsi="Arial" w:cs="Arial"/>
          <w:sz w:val="22"/>
          <w:szCs w:val="22"/>
        </w:rPr>
        <w:t>设计</w:t>
      </w:r>
      <w:r w:rsidR="0032190B" w:rsidRPr="002C22EA">
        <w:rPr>
          <w:rFonts w:ascii="Arial" w:eastAsia="宋体" w:hAnsi="Arial" w:cs="Arial"/>
          <w:sz w:val="22"/>
          <w:szCs w:val="22"/>
        </w:rPr>
        <w:t>团队，</w:t>
      </w:r>
      <w:r w:rsidR="00E05D1E" w:rsidRPr="002C22EA">
        <w:rPr>
          <w:rFonts w:ascii="Arial" w:eastAsia="宋体" w:hAnsi="Arial" w:cs="Arial"/>
          <w:sz w:val="22"/>
          <w:szCs w:val="22"/>
        </w:rPr>
        <w:t>承接</w:t>
      </w:r>
      <w:r w:rsidR="00106D42" w:rsidRPr="002C22EA">
        <w:rPr>
          <w:rFonts w:ascii="Arial" w:eastAsia="宋体" w:hAnsi="Arial" w:cs="Arial"/>
          <w:sz w:val="22"/>
          <w:szCs w:val="22"/>
        </w:rPr>
        <w:t>项目视觉延展应用、宣传物料及创意周边的设计工作。</w:t>
      </w:r>
      <w:r w:rsidR="00D13CD5" w:rsidRPr="002C22EA">
        <w:rPr>
          <w:rFonts w:ascii="Arial" w:eastAsia="宋体" w:hAnsi="Arial" w:cs="Arial"/>
          <w:sz w:val="22"/>
          <w:szCs w:val="22"/>
        </w:rPr>
        <w:t>团队需</w:t>
      </w:r>
      <w:r w:rsidR="00106D42" w:rsidRPr="002C22EA">
        <w:rPr>
          <w:rFonts w:ascii="Arial" w:eastAsia="宋体" w:hAnsi="Arial" w:cs="Arial"/>
          <w:sz w:val="22"/>
          <w:szCs w:val="22"/>
        </w:rPr>
        <w:t>基于项目已有主视觉，</w:t>
      </w:r>
      <w:r w:rsidRPr="002C22EA">
        <w:rPr>
          <w:rFonts w:ascii="Arial" w:eastAsia="宋体" w:hAnsi="Arial" w:cs="Arial"/>
          <w:sz w:val="22"/>
          <w:szCs w:val="22"/>
        </w:rPr>
        <w:t>完成以下任务：</w:t>
      </w:r>
    </w:p>
    <w:p w14:paraId="66D9E9DC" w14:textId="18AD667C" w:rsidR="00C303F1" w:rsidRPr="002C22EA" w:rsidRDefault="00C303F1" w:rsidP="00766523">
      <w:pPr>
        <w:pStyle w:val="ds-markdown-paragraph"/>
        <w:shd w:val="clear" w:color="auto" w:fill="FFFFFF"/>
        <w:spacing w:before="240" w:beforeAutospacing="0"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 xml:space="preserve">1. </w:t>
      </w: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>宣传物料设计</w:t>
      </w:r>
    </w:p>
    <w:p w14:paraId="50ED86DF" w14:textId="431C440D" w:rsidR="00C303F1" w:rsidRPr="002C22EA" w:rsidRDefault="00C303F1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项目宣传册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06324949" w14:textId="08F6DF65" w:rsidR="00C303F1" w:rsidRPr="002C22EA" w:rsidRDefault="00C303F1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课程封面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58608E13" w14:textId="77777777" w:rsidR="003D48FE" w:rsidRPr="002C22EA" w:rsidRDefault="00C303F1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项目元素合集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3E145518" w14:textId="1C2F29BA" w:rsidR="003D48FE" w:rsidRPr="002C22EA" w:rsidRDefault="003D48FE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主题海报；</w:t>
      </w:r>
    </w:p>
    <w:p w14:paraId="462B86D5" w14:textId="77777777" w:rsidR="003D48FE" w:rsidRPr="002C22EA" w:rsidRDefault="003D48FE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社交媒体宣传图模板；</w:t>
      </w:r>
    </w:p>
    <w:p w14:paraId="5133D44B" w14:textId="3F84011D" w:rsidR="00C303F1" w:rsidRPr="002C22EA" w:rsidRDefault="00C303F1" w:rsidP="0076652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其他项目相关的设计材料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（根据活动需要）</w:t>
      </w:r>
    </w:p>
    <w:p w14:paraId="4FEF993B" w14:textId="72E90C40" w:rsidR="00C303F1" w:rsidRPr="002C22EA" w:rsidRDefault="00C303F1" w:rsidP="00766523">
      <w:pPr>
        <w:pStyle w:val="ds-markdown-paragraph"/>
        <w:shd w:val="clear" w:color="auto" w:fill="FFFFFF"/>
        <w:spacing w:before="240" w:beforeAutospacing="0"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 xml:space="preserve">2. </w:t>
      </w: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>创意周边设计</w:t>
      </w:r>
    </w:p>
    <w:p w14:paraId="2FC89194" w14:textId="178D7A2B" w:rsidR="002560D3" w:rsidRPr="002C22EA" w:rsidRDefault="00C303F1" w:rsidP="00766523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设计</w:t>
      </w:r>
      <w:r w:rsidR="00E05D1E" w:rsidRPr="002C22EA">
        <w:rPr>
          <w:rFonts w:ascii="Arial" w:eastAsia="宋体" w:hAnsi="Arial" w:cs="Arial"/>
          <w:color w:val="0F1115"/>
          <w:sz w:val="22"/>
          <w:szCs w:val="22"/>
        </w:rPr>
        <w:t>面向青年群体</w:t>
      </w:r>
      <w:r w:rsidRPr="002C22EA">
        <w:rPr>
          <w:rFonts w:ascii="Arial" w:eastAsia="宋体" w:hAnsi="Arial" w:cs="Arial"/>
          <w:color w:val="0F1115"/>
          <w:sz w:val="22"/>
          <w:szCs w:val="22"/>
        </w:rPr>
        <w:t>的创意周边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65D1B40C" w14:textId="29948E1A" w:rsidR="00C303F1" w:rsidRPr="002C22EA" w:rsidRDefault="00C303F1" w:rsidP="00766523">
      <w:pPr>
        <w:pStyle w:val="ds-markdown-paragraph"/>
        <w:numPr>
          <w:ilvl w:val="0"/>
          <w:numId w:val="18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提供周边设计效果图、材质建议、工艺说明及打样跟进服务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。</w:t>
      </w:r>
    </w:p>
    <w:p w14:paraId="38F523E6" w14:textId="642E19A1" w:rsidR="00C303F1" w:rsidRPr="002C22EA" w:rsidRDefault="00C303F1" w:rsidP="00766523">
      <w:pPr>
        <w:pStyle w:val="ds-markdown-paragraph"/>
        <w:shd w:val="clear" w:color="auto" w:fill="FFFFFF"/>
        <w:spacing w:before="240" w:beforeAutospacing="0"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 xml:space="preserve">3. </w:t>
      </w:r>
      <w:r w:rsidRPr="002C22EA">
        <w:rPr>
          <w:rStyle w:val="Strong"/>
          <w:rFonts w:ascii="Arial" w:eastAsia="宋体" w:hAnsi="Arial" w:cs="Arial"/>
          <w:color w:val="0F1115"/>
          <w:sz w:val="22"/>
          <w:szCs w:val="22"/>
        </w:rPr>
        <w:t>交付支持</w:t>
      </w:r>
    </w:p>
    <w:p w14:paraId="6F45B61A" w14:textId="2E55AB5B" w:rsidR="002560D3" w:rsidRPr="002C22EA" w:rsidRDefault="002560D3" w:rsidP="0076652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确保所有源文件及印刷输出文件交付，且源文件支持项目方独立编辑和后续二次创作</w:t>
      </w:r>
      <w:r w:rsidR="00AC3469" w:rsidRPr="002C22EA">
        <w:rPr>
          <w:rFonts w:ascii="Arial" w:eastAsia="宋体" w:hAnsi="Arial" w:cs="Arial"/>
          <w:color w:val="0F1115"/>
        </w:rPr>
        <w:t>；</w:t>
      </w:r>
    </w:p>
    <w:p w14:paraId="5226166A" w14:textId="608D1597" w:rsidR="00C303F1" w:rsidRPr="002C22EA" w:rsidRDefault="00C303F1" w:rsidP="00766523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协助项目团队对接印刷厂</w:t>
      </w:r>
      <w:r w:rsidRPr="002C22EA">
        <w:rPr>
          <w:rFonts w:ascii="Arial" w:eastAsia="宋体" w:hAnsi="Arial" w:cs="Arial"/>
          <w:color w:val="0F1115"/>
        </w:rPr>
        <w:t>/</w:t>
      </w:r>
      <w:r w:rsidRPr="002C22EA">
        <w:rPr>
          <w:rFonts w:ascii="Arial" w:eastAsia="宋体" w:hAnsi="Arial" w:cs="Arial"/>
          <w:color w:val="0F1115"/>
        </w:rPr>
        <w:t>制作方，提供技术支持</w:t>
      </w:r>
      <w:r w:rsidR="00AC3469" w:rsidRPr="002C22EA">
        <w:rPr>
          <w:rFonts w:ascii="Arial" w:eastAsia="宋体" w:hAnsi="Arial" w:cs="Arial"/>
          <w:color w:val="0F1115"/>
        </w:rPr>
        <w:t>。</w:t>
      </w:r>
    </w:p>
    <w:p w14:paraId="38C54539" w14:textId="62857ABE" w:rsidR="008C59E4" w:rsidRPr="002C22EA" w:rsidRDefault="008C59E4" w:rsidP="00766523">
      <w:pPr>
        <w:shd w:val="clear" w:color="auto" w:fill="FFFFFF"/>
        <w:spacing w:before="240" w:after="0" w:line="240" w:lineRule="auto"/>
        <w:contextualSpacing/>
        <w:outlineLvl w:val="3"/>
        <w:rPr>
          <w:rFonts w:ascii="Arial" w:eastAsia="宋体" w:hAnsi="Arial" w:cs="Arial"/>
          <w:b/>
          <w:bCs/>
          <w:color w:val="0F1115"/>
        </w:rPr>
      </w:pPr>
      <w:r w:rsidRPr="002C22EA">
        <w:rPr>
          <w:rFonts w:ascii="Arial" w:eastAsia="宋体" w:hAnsi="Arial" w:cs="Arial"/>
          <w:b/>
          <w:bCs/>
          <w:color w:val="0F1115"/>
        </w:rPr>
        <w:t>四</w:t>
      </w:r>
      <w:r w:rsidR="00B979E7" w:rsidRPr="002C22EA">
        <w:rPr>
          <w:rFonts w:ascii="Arial" w:eastAsia="宋体" w:hAnsi="Arial" w:cs="Arial"/>
          <w:b/>
          <w:bCs/>
          <w:color w:val="0F1115"/>
        </w:rPr>
        <w:t>、</w:t>
      </w:r>
      <w:r w:rsidR="00B979E7" w:rsidRPr="002C22EA">
        <w:rPr>
          <w:rFonts w:ascii="Arial" w:eastAsia="宋体" w:hAnsi="Arial" w:cs="Arial"/>
          <w:b/>
          <w:bCs/>
          <w:color w:val="0F1115"/>
        </w:rPr>
        <w:t xml:space="preserve"> </w:t>
      </w:r>
      <w:r w:rsidR="00E05D1E" w:rsidRPr="002C22EA">
        <w:rPr>
          <w:rFonts w:ascii="Arial" w:eastAsia="宋体" w:hAnsi="Arial" w:cs="Arial"/>
          <w:b/>
          <w:bCs/>
          <w:color w:val="0F1115"/>
        </w:rPr>
        <w:t>服务周期</w:t>
      </w:r>
    </w:p>
    <w:p w14:paraId="6394BC07" w14:textId="0DF21BF2" w:rsidR="00E05D1E" w:rsidRPr="002C22EA" w:rsidRDefault="00E05D1E" w:rsidP="00766523">
      <w:pPr>
        <w:shd w:val="clear" w:color="auto" w:fill="FFFFFF"/>
        <w:spacing w:before="240" w:after="0" w:line="240" w:lineRule="auto"/>
        <w:contextualSpacing/>
        <w:outlineLvl w:val="3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合同签订之日起至</w:t>
      </w:r>
      <w:r w:rsidRPr="002C22EA">
        <w:rPr>
          <w:rFonts w:ascii="Arial" w:eastAsia="宋体" w:hAnsi="Arial" w:cs="Arial"/>
          <w:color w:val="0F1115"/>
        </w:rPr>
        <w:t xml:space="preserve"> 202</w:t>
      </w:r>
      <w:r w:rsidR="00747A55" w:rsidRPr="002C22EA">
        <w:rPr>
          <w:rFonts w:ascii="Arial" w:eastAsia="宋体" w:hAnsi="Arial" w:cs="Arial"/>
          <w:color w:val="0F1115"/>
        </w:rPr>
        <w:t>6</w:t>
      </w:r>
      <w:r w:rsidRPr="002C22EA">
        <w:rPr>
          <w:rFonts w:ascii="Arial" w:eastAsia="宋体" w:hAnsi="Arial" w:cs="Arial"/>
          <w:color w:val="0F1115"/>
        </w:rPr>
        <w:t>年</w:t>
      </w:r>
      <w:r w:rsidRPr="002C22EA">
        <w:rPr>
          <w:rFonts w:ascii="Arial" w:eastAsia="宋体" w:hAnsi="Arial" w:cs="Arial"/>
          <w:color w:val="0F1115"/>
        </w:rPr>
        <w:t>1</w:t>
      </w:r>
      <w:r w:rsidR="00747A55" w:rsidRPr="002C22EA">
        <w:rPr>
          <w:rFonts w:ascii="Arial" w:eastAsia="宋体" w:hAnsi="Arial" w:cs="Arial"/>
          <w:color w:val="0F1115"/>
        </w:rPr>
        <w:t>2</w:t>
      </w:r>
      <w:r w:rsidRPr="002C22EA">
        <w:rPr>
          <w:rFonts w:ascii="Arial" w:eastAsia="宋体" w:hAnsi="Arial" w:cs="Arial"/>
          <w:color w:val="0F1115"/>
        </w:rPr>
        <w:t>月</w:t>
      </w:r>
      <w:r w:rsidR="00747A55" w:rsidRPr="002C22EA">
        <w:rPr>
          <w:rFonts w:ascii="Arial" w:eastAsia="宋体" w:hAnsi="Arial" w:cs="Arial"/>
          <w:color w:val="0F1115"/>
        </w:rPr>
        <w:t>，合同期满后，可根据服务质量及项目需求进行延期。</w:t>
      </w:r>
      <w:r w:rsidRPr="002C22EA">
        <w:rPr>
          <w:rFonts w:ascii="Arial" w:eastAsia="宋体" w:hAnsi="Arial" w:cs="Arial"/>
          <w:color w:val="0F1115"/>
        </w:rPr>
        <w:t>根据项目各阶段活动需求，按需分批提供设计服务，单次设计任务响应时间不超过</w:t>
      </w:r>
      <w:r w:rsidR="002560D3" w:rsidRPr="002C22EA">
        <w:rPr>
          <w:rFonts w:ascii="Arial" w:eastAsia="宋体" w:hAnsi="Arial" w:cs="Arial"/>
          <w:color w:val="0F1115"/>
        </w:rPr>
        <w:t>3</w:t>
      </w:r>
      <w:r w:rsidRPr="002C22EA">
        <w:rPr>
          <w:rFonts w:ascii="Arial" w:eastAsia="宋体" w:hAnsi="Arial" w:cs="Arial"/>
          <w:color w:val="0F1115"/>
        </w:rPr>
        <w:t>个工作日。</w:t>
      </w:r>
    </w:p>
    <w:p w14:paraId="735DF6E3" w14:textId="24F5060B" w:rsidR="00B979E7" w:rsidRPr="002C22EA" w:rsidRDefault="008C59E4" w:rsidP="00766523">
      <w:pPr>
        <w:shd w:val="clear" w:color="auto" w:fill="FFFFFF"/>
        <w:spacing w:before="240" w:after="0" w:line="240" w:lineRule="auto"/>
        <w:contextualSpacing/>
        <w:outlineLvl w:val="3"/>
        <w:rPr>
          <w:rFonts w:ascii="Arial" w:eastAsia="宋体" w:hAnsi="Arial" w:cs="Arial"/>
          <w:b/>
          <w:bCs/>
          <w:color w:val="0F1115"/>
        </w:rPr>
      </w:pPr>
      <w:r w:rsidRPr="002C22EA">
        <w:rPr>
          <w:rFonts w:ascii="Arial" w:eastAsia="宋体" w:hAnsi="Arial" w:cs="Arial"/>
          <w:b/>
          <w:bCs/>
          <w:color w:val="0F1115"/>
        </w:rPr>
        <w:t>五</w:t>
      </w:r>
      <w:r w:rsidR="00B979E7" w:rsidRPr="002C22EA">
        <w:rPr>
          <w:rFonts w:ascii="Arial" w:eastAsia="宋体" w:hAnsi="Arial" w:cs="Arial"/>
          <w:b/>
          <w:bCs/>
          <w:color w:val="0F1115"/>
        </w:rPr>
        <w:t>、</w:t>
      </w:r>
      <w:r w:rsidR="00B979E7" w:rsidRPr="002C22EA">
        <w:rPr>
          <w:rFonts w:ascii="Arial" w:eastAsia="宋体" w:hAnsi="Arial" w:cs="Arial"/>
          <w:b/>
          <w:bCs/>
          <w:color w:val="0F1115"/>
        </w:rPr>
        <w:t xml:space="preserve"> </w:t>
      </w:r>
      <w:r w:rsidR="00B979E7" w:rsidRPr="002C22EA">
        <w:rPr>
          <w:rFonts w:ascii="Arial" w:eastAsia="宋体" w:hAnsi="Arial" w:cs="Arial"/>
          <w:b/>
          <w:bCs/>
          <w:color w:val="0F1115"/>
        </w:rPr>
        <w:t>包容性与</w:t>
      </w:r>
      <w:r w:rsidR="00A314C7" w:rsidRPr="002C22EA">
        <w:rPr>
          <w:rFonts w:ascii="Arial" w:eastAsia="宋体" w:hAnsi="Arial" w:cs="Arial"/>
          <w:b/>
          <w:bCs/>
          <w:color w:val="0F1115"/>
        </w:rPr>
        <w:t>合规</w:t>
      </w:r>
      <w:r w:rsidR="00B979E7" w:rsidRPr="002C22EA">
        <w:rPr>
          <w:rFonts w:ascii="Arial" w:eastAsia="宋体" w:hAnsi="Arial" w:cs="Arial"/>
          <w:b/>
          <w:bCs/>
          <w:color w:val="0F1115"/>
        </w:rPr>
        <w:t>要求</w:t>
      </w:r>
    </w:p>
    <w:p w14:paraId="71F950FA" w14:textId="0F5A3099" w:rsidR="00687577" w:rsidRPr="002C22EA" w:rsidRDefault="00687577" w:rsidP="00766523">
      <w:pPr>
        <w:shd w:val="clear" w:color="auto" w:fill="FFFFFF"/>
        <w:spacing w:before="240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</w:rPr>
        <w:t>鉴于本项目聚焦青年与女性议题，</w:t>
      </w:r>
      <w:r w:rsidRPr="002C22EA">
        <w:rPr>
          <w:rFonts w:ascii="Arial" w:eastAsia="宋体" w:hAnsi="Arial" w:cs="Arial"/>
          <w:color w:val="0F1115"/>
        </w:rPr>
        <w:t>最终入选团队需符合国际计划的相关政策，充分体现包容性和性别平等理念，包括但不限于：</w:t>
      </w:r>
    </w:p>
    <w:p w14:paraId="6A5728B4" w14:textId="26303F87" w:rsidR="0056521C" w:rsidRPr="002C22EA" w:rsidRDefault="00B27086" w:rsidP="00766523">
      <w:pPr>
        <w:shd w:val="clear" w:color="auto" w:fill="FFFFFF"/>
        <w:spacing w:before="240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性别与包容性：</w:t>
      </w:r>
    </w:p>
    <w:p w14:paraId="109851D2" w14:textId="63DE7A8C" w:rsidR="00712339" w:rsidRPr="002C22EA" w:rsidRDefault="00813FDF" w:rsidP="00766523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lastRenderedPageBreak/>
        <w:t>避免</w:t>
      </w:r>
      <w:r w:rsidR="00712339" w:rsidRPr="002C22EA">
        <w:rPr>
          <w:rFonts w:ascii="Arial" w:eastAsia="宋体" w:hAnsi="Arial" w:cs="Arial"/>
          <w:color w:val="0F1115"/>
        </w:rPr>
        <w:t>造成</w:t>
      </w:r>
      <w:r w:rsidRPr="002C22EA">
        <w:rPr>
          <w:rFonts w:ascii="Arial" w:eastAsia="宋体" w:hAnsi="Arial" w:cs="Arial"/>
          <w:color w:val="0F1115"/>
        </w:rPr>
        <w:t>性别刻板印象</w:t>
      </w:r>
      <w:r w:rsidR="00712339" w:rsidRPr="002C22EA">
        <w:rPr>
          <w:rFonts w:ascii="Arial" w:eastAsia="宋体" w:hAnsi="Arial" w:cs="Arial"/>
          <w:color w:val="0F1115"/>
        </w:rPr>
        <w:t>的表达方式</w:t>
      </w:r>
      <w:r w:rsidR="00AC3469" w:rsidRPr="002C22EA">
        <w:rPr>
          <w:rFonts w:ascii="Arial" w:eastAsia="宋体" w:hAnsi="Arial" w:cs="Arial"/>
          <w:color w:val="0F1115"/>
        </w:rPr>
        <w:t>；</w:t>
      </w:r>
    </w:p>
    <w:p w14:paraId="4D9B85AF" w14:textId="691028CB" w:rsidR="0056521C" w:rsidRPr="002C22EA" w:rsidRDefault="00712339" w:rsidP="00766523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视觉元素需</w:t>
      </w:r>
      <w:r w:rsidR="00813FDF" w:rsidRPr="002C22EA">
        <w:rPr>
          <w:rFonts w:ascii="Arial" w:eastAsia="宋体" w:hAnsi="Arial" w:cs="Arial"/>
          <w:color w:val="0F1115"/>
        </w:rPr>
        <w:t>呈现多元青年形象</w:t>
      </w:r>
      <w:r w:rsidR="00AC3469" w:rsidRPr="002C22EA">
        <w:rPr>
          <w:rFonts w:ascii="Arial" w:eastAsia="宋体" w:hAnsi="Arial" w:cs="Arial"/>
          <w:color w:val="0F1115"/>
        </w:rPr>
        <w:t>；</w:t>
      </w:r>
    </w:p>
    <w:p w14:paraId="7074ED17" w14:textId="2BF9EF14" w:rsidR="00712339" w:rsidRPr="002C22EA" w:rsidRDefault="00712339" w:rsidP="00766523">
      <w:pPr>
        <w:pStyle w:val="ListParagraph"/>
        <w:numPr>
          <w:ilvl w:val="0"/>
          <w:numId w:val="16"/>
        </w:numPr>
        <w:shd w:val="clear" w:color="auto" w:fill="FFFFFF"/>
        <w:spacing w:before="240"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考虑残障人士的阅读需求</w:t>
      </w:r>
      <w:r w:rsidR="00AC3469" w:rsidRPr="002C22EA">
        <w:rPr>
          <w:rFonts w:ascii="Arial" w:eastAsia="宋体" w:hAnsi="Arial" w:cs="Arial"/>
          <w:color w:val="0F1115"/>
        </w:rPr>
        <w:t>。</w:t>
      </w:r>
    </w:p>
    <w:p w14:paraId="4C0D5232" w14:textId="7F054703" w:rsidR="00B27086" w:rsidRPr="002C22EA" w:rsidRDefault="00712339" w:rsidP="00766523">
      <w:pPr>
        <w:pStyle w:val="ds-markdown-paragraph"/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版权与合规要求</w:t>
      </w:r>
      <w:r w:rsidR="00B27086" w:rsidRPr="002C22EA">
        <w:rPr>
          <w:rFonts w:ascii="Arial" w:eastAsia="宋体" w:hAnsi="Arial" w:cs="Arial"/>
          <w:color w:val="0F1115"/>
          <w:sz w:val="22"/>
          <w:szCs w:val="22"/>
        </w:rPr>
        <w:t>：</w:t>
      </w:r>
    </w:p>
    <w:p w14:paraId="3A04A516" w14:textId="6BDE5FEF" w:rsidR="00712339" w:rsidRPr="002C22EA" w:rsidRDefault="00A94DDB" w:rsidP="00766523">
      <w:pPr>
        <w:pStyle w:val="ds-markdown-paragraph"/>
        <w:numPr>
          <w:ilvl w:val="0"/>
          <w:numId w:val="20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不</w:t>
      </w:r>
      <w:r w:rsidR="00712339" w:rsidRPr="002C22EA">
        <w:rPr>
          <w:rFonts w:ascii="Arial" w:eastAsia="宋体" w:hAnsi="Arial" w:cs="Arial"/>
          <w:color w:val="0F1115"/>
          <w:sz w:val="22"/>
          <w:szCs w:val="22"/>
        </w:rPr>
        <w:t>得</w:t>
      </w:r>
      <w:r w:rsidRPr="002C22EA">
        <w:rPr>
          <w:rFonts w:ascii="Arial" w:eastAsia="宋体" w:hAnsi="Arial" w:cs="Arial"/>
          <w:color w:val="0F1115"/>
          <w:sz w:val="22"/>
          <w:szCs w:val="22"/>
        </w:rPr>
        <w:t>使用版权不清晰的素材或技术工具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18100825" w14:textId="4D135081" w:rsidR="00A314C7" w:rsidRPr="002C22EA" w:rsidRDefault="00A314C7" w:rsidP="0076652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所有设计作品中使用的图片、插图、字体、图标等素材必须为原创或已获得合法授权。设计中如使用第三方素材，需在交付时提供相应的授权证明或购买凭证</w:t>
      </w:r>
      <w:r w:rsidR="00AC3469" w:rsidRPr="002C22EA">
        <w:rPr>
          <w:rFonts w:ascii="Arial" w:eastAsia="宋体" w:hAnsi="Arial" w:cs="Arial"/>
          <w:color w:val="0F1115"/>
        </w:rPr>
        <w:t>；</w:t>
      </w:r>
    </w:p>
    <w:p w14:paraId="309D6607" w14:textId="7904484A" w:rsidR="00B27086" w:rsidRPr="002C22EA" w:rsidRDefault="00B27086" w:rsidP="0076652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遵守相关数据保护规范</w:t>
      </w:r>
      <w:r w:rsidR="00AC3469" w:rsidRPr="002C22EA">
        <w:rPr>
          <w:rFonts w:ascii="Arial" w:eastAsia="宋体" w:hAnsi="Arial" w:cs="Arial"/>
          <w:color w:val="0F1115"/>
        </w:rPr>
        <w:t>；</w:t>
      </w:r>
    </w:p>
    <w:p w14:paraId="3A36203A" w14:textId="7F733FC6" w:rsidR="00A94DDB" w:rsidRDefault="00B27086" w:rsidP="00766523">
      <w:pPr>
        <w:pStyle w:val="ListParagraph"/>
        <w:numPr>
          <w:ilvl w:val="0"/>
          <w:numId w:val="12"/>
        </w:numPr>
        <w:spacing w:after="0" w:line="240" w:lineRule="auto"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遵守有关人工智能使用的相关政策</w:t>
      </w:r>
      <w:r w:rsidR="00AC3469" w:rsidRPr="002C22EA">
        <w:rPr>
          <w:rFonts w:ascii="Arial" w:eastAsia="宋体" w:hAnsi="Arial" w:cs="Arial"/>
          <w:color w:val="0F1115"/>
        </w:rPr>
        <w:t>。</w:t>
      </w:r>
    </w:p>
    <w:p w14:paraId="03628732" w14:textId="77777777" w:rsidR="00723AEC" w:rsidRDefault="00723AEC" w:rsidP="00723AEC">
      <w:pPr>
        <w:pStyle w:val="ListParagraph"/>
        <w:spacing w:after="0" w:line="240" w:lineRule="auto"/>
        <w:rPr>
          <w:rFonts w:ascii="Arial" w:eastAsia="宋体" w:hAnsi="Arial" w:cs="Arial"/>
          <w:color w:val="0F1115"/>
        </w:rPr>
      </w:pPr>
    </w:p>
    <w:p w14:paraId="4A512DAA" w14:textId="4D6D917D" w:rsidR="00723AEC" w:rsidRPr="00723AEC" w:rsidRDefault="00723AEC" w:rsidP="00723AEC">
      <w:pPr>
        <w:shd w:val="clear" w:color="auto" w:fill="FFFFFF"/>
        <w:spacing w:after="0" w:line="240" w:lineRule="auto"/>
        <w:jc w:val="both"/>
        <w:rPr>
          <w:rFonts w:ascii="Arial" w:eastAsia="宋体" w:hAnsi="Arial" w:cs="Arial"/>
          <w:color w:val="000000"/>
        </w:rPr>
      </w:pPr>
      <w:r w:rsidRPr="00723AEC">
        <w:rPr>
          <w:rFonts w:ascii="Arial" w:eastAsia="宋体" w:hAnsi="Arial" w:cs="Arial"/>
          <w:color w:val="000000"/>
        </w:rPr>
        <w:t>注：本项目所有最终成果知识产权归国际计划所有，除非另有书面约定。</w:t>
      </w:r>
    </w:p>
    <w:p w14:paraId="39B42CCD" w14:textId="44613C27" w:rsidR="00B979E7" w:rsidRPr="002C22EA" w:rsidRDefault="008C59E4" w:rsidP="00766523">
      <w:pPr>
        <w:pStyle w:val="ds-markdown-paragraph"/>
        <w:shd w:val="clear" w:color="auto" w:fill="FFFFFF"/>
        <w:spacing w:before="240" w:after="0" w:afterAutospacing="0"/>
        <w:contextualSpacing/>
        <w:outlineLvl w:val="3"/>
        <w:rPr>
          <w:rFonts w:ascii="Arial" w:eastAsia="宋体" w:hAnsi="Arial" w:cs="Arial"/>
          <w:b/>
          <w:bCs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b/>
          <w:bCs/>
          <w:color w:val="0F1115"/>
          <w:sz w:val="22"/>
          <w:szCs w:val="22"/>
        </w:rPr>
        <w:t>六</w:t>
      </w:r>
      <w:r w:rsidR="00B979E7" w:rsidRPr="002C22EA">
        <w:rPr>
          <w:rFonts w:ascii="Arial" w:eastAsia="宋体" w:hAnsi="Arial" w:cs="Arial"/>
          <w:b/>
          <w:bCs/>
          <w:color w:val="0F1115"/>
          <w:sz w:val="22"/>
          <w:szCs w:val="22"/>
        </w:rPr>
        <w:t>、</w:t>
      </w:r>
      <w:r w:rsidR="00B979E7" w:rsidRPr="002C22EA">
        <w:rPr>
          <w:rFonts w:ascii="Arial" w:eastAsia="宋体" w:hAnsi="Arial" w:cs="Arial"/>
          <w:b/>
          <w:bCs/>
          <w:color w:val="0F1115"/>
          <w:sz w:val="22"/>
          <w:szCs w:val="22"/>
        </w:rPr>
        <w:t xml:space="preserve"> </w:t>
      </w:r>
      <w:r w:rsidR="00B979E7" w:rsidRPr="002C22EA">
        <w:rPr>
          <w:rFonts w:ascii="Arial" w:eastAsia="宋体" w:hAnsi="Arial" w:cs="Arial"/>
          <w:b/>
          <w:bCs/>
          <w:color w:val="0F1115"/>
          <w:sz w:val="22"/>
          <w:szCs w:val="22"/>
        </w:rPr>
        <w:t>团队资质要求</w:t>
      </w:r>
    </w:p>
    <w:p w14:paraId="614D74F0" w14:textId="168E6410" w:rsidR="00687577" w:rsidRPr="002C22EA" w:rsidRDefault="00687577" w:rsidP="00766523">
      <w:pPr>
        <w:pStyle w:val="ds-markdown-paragraph"/>
        <w:shd w:val="clear" w:color="auto" w:fill="FFFFFF"/>
        <w:spacing w:before="240" w:after="0" w:afterAutospacing="0"/>
        <w:contextualSpacing/>
        <w:outlineLvl w:val="3"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必备条件：</w:t>
      </w:r>
    </w:p>
    <w:p w14:paraId="5615B3E4" w14:textId="77777777" w:rsidR="006A32B2" w:rsidRPr="00217803" w:rsidRDefault="006A32B2" w:rsidP="006A32B2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在</w:t>
      </w:r>
      <w:r>
        <w:rPr>
          <w:rFonts w:ascii="Arial" w:eastAsia="宋体" w:hAnsi="Arial" w:cs="Arial" w:hint="eastAsia"/>
        </w:rPr>
        <w:t>中华人民共和国</w:t>
      </w:r>
      <w:r w:rsidRPr="003815CB">
        <w:rPr>
          <w:rFonts w:ascii="Arial" w:eastAsia="宋体" w:hAnsi="Arial" w:cs="Arial"/>
        </w:rPr>
        <w:t>国内设有独立法人机构（如营业执照）</w:t>
      </w:r>
      <w:r>
        <w:rPr>
          <w:rFonts w:ascii="Arial" w:eastAsia="宋体" w:hAnsi="Arial" w:cs="Arial" w:hint="eastAsia"/>
        </w:rPr>
        <w:t>；</w:t>
      </w:r>
    </w:p>
    <w:p w14:paraId="19A30F44" w14:textId="77777777" w:rsidR="006A32B2" w:rsidRDefault="006A32B2" w:rsidP="006A32B2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rFonts w:ascii="Arial" w:eastAsia="宋体" w:hAnsi="Arial" w:cs="Arial"/>
        </w:rPr>
      </w:pPr>
      <w:r>
        <w:rPr>
          <w:rFonts w:ascii="Arial" w:eastAsia="宋体" w:hAnsi="Arial" w:cs="Arial" w:hint="eastAsia"/>
        </w:rPr>
        <w:t>提供国家正式税务发票，可开具采购所对应的服务内容；</w:t>
      </w:r>
    </w:p>
    <w:p w14:paraId="37AFA381" w14:textId="55DEBDCB" w:rsidR="00A314C7" w:rsidRPr="002C22EA" w:rsidRDefault="00A314C7" w:rsidP="0076652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3</w:t>
      </w:r>
      <w:r w:rsidRPr="002C22EA">
        <w:rPr>
          <w:rFonts w:ascii="Arial" w:eastAsia="宋体" w:hAnsi="Arial" w:cs="Arial"/>
          <w:color w:val="0F1115"/>
          <w:sz w:val="22"/>
          <w:szCs w:val="22"/>
        </w:rPr>
        <w:t>年以上平面设计</w:t>
      </w:r>
      <w:r w:rsidRPr="002C22EA">
        <w:rPr>
          <w:rFonts w:ascii="Arial" w:eastAsia="宋体" w:hAnsi="Arial" w:cs="Arial"/>
          <w:color w:val="0F1115"/>
          <w:sz w:val="22"/>
          <w:szCs w:val="22"/>
        </w:rPr>
        <w:t>/</w:t>
      </w:r>
      <w:r w:rsidRPr="002C22EA">
        <w:rPr>
          <w:rFonts w:ascii="Arial" w:eastAsia="宋体" w:hAnsi="Arial" w:cs="Arial"/>
          <w:color w:val="0F1115"/>
          <w:sz w:val="22"/>
          <w:szCs w:val="22"/>
        </w:rPr>
        <w:t>品牌设计经验，有完整的视觉物料设计案例；</w:t>
      </w:r>
    </w:p>
    <w:p w14:paraId="68206148" w14:textId="2E965145" w:rsidR="00A314C7" w:rsidRPr="002C22EA" w:rsidRDefault="00A314C7" w:rsidP="0076652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有文创周边设计经验，了解环保材质和可持续工艺者优先；</w:t>
      </w:r>
    </w:p>
    <w:p w14:paraId="0C7D4D2E" w14:textId="6BF59E5B" w:rsidR="00A314C7" w:rsidRPr="002C22EA" w:rsidRDefault="00A314C7" w:rsidP="0076652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具备版权合规意识，熟悉正版素材渠道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77AAF87A" w14:textId="48C8EED0" w:rsidR="00A314C7" w:rsidRPr="002C22EA" w:rsidRDefault="00A314C7" w:rsidP="00766523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contextualSpacing/>
        <w:rPr>
          <w:rFonts w:ascii="Arial" w:eastAsia="宋体" w:hAnsi="Arial" w:cs="Arial"/>
          <w:color w:val="0F1115"/>
          <w:sz w:val="22"/>
          <w:szCs w:val="22"/>
        </w:rPr>
      </w:pPr>
      <w:r w:rsidRPr="002C22EA">
        <w:rPr>
          <w:rFonts w:ascii="Arial" w:eastAsia="宋体" w:hAnsi="Arial" w:cs="Arial"/>
          <w:color w:val="0F1115"/>
          <w:sz w:val="22"/>
          <w:szCs w:val="22"/>
        </w:rPr>
        <w:t>响应速度快，配合度高，能够适应分批次、按需响应的工作模式</w:t>
      </w:r>
      <w:r w:rsidR="00AC3469" w:rsidRPr="002C22EA">
        <w:rPr>
          <w:rFonts w:ascii="Arial" w:eastAsia="宋体" w:hAnsi="Arial" w:cs="Arial"/>
          <w:color w:val="0F1115"/>
          <w:sz w:val="22"/>
          <w:szCs w:val="22"/>
        </w:rPr>
        <w:t>；</w:t>
      </w:r>
    </w:p>
    <w:p w14:paraId="5F5C6285" w14:textId="77777777" w:rsidR="00187124" w:rsidRPr="003815CB" w:rsidRDefault="00187124" w:rsidP="00187124">
      <w:pPr>
        <w:pStyle w:val="ListParagraph"/>
        <w:numPr>
          <w:ilvl w:val="0"/>
          <w:numId w:val="3"/>
        </w:numPr>
        <w:snapToGrid w:val="0"/>
        <w:spacing w:after="0" w:line="240" w:lineRule="auto"/>
        <w:rPr>
          <w:rFonts w:ascii="Arial" w:eastAsia="宋体" w:hAnsi="Arial" w:cs="Arial"/>
        </w:rPr>
      </w:pPr>
      <w:r w:rsidRPr="003815CB">
        <w:rPr>
          <w:rFonts w:ascii="Arial" w:eastAsia="宋体" w:hAnsi="Arial" w:cs="Arial"/>
        </w:rPr>
        <w:t>严格遵守、践行国际计划《保障政策》以及相关政策</w:t>
      </w:r>
      <w:r>
        <w:rPr>
          <w:rFonts w:ascii="Arial" w:eastAsia="宋体" w:hAnsi="Arial" w:cs="Arial" w:hint="eastAsia"/>
        </w:rPr>
        <w:t>。</w:t>
      </w:r>
    </w:p>
    <w:p w14:paraId="1FCB5548" w14:textId="061D8737" w:rsidR="00687577" w:rsidRPr="002C22EA" w:rsidRDefault="00687577" w:rsidP="00766523">
      <w:pPr>
        <w:spacing w:after="0" w:line="240" w:lineRule="auto"/>
        <w:contextualSpacing/>
        <w:rPr>
          <w:rFonts w:ascii="Arial" w:eastAsia="宋体" w:hAnsi="Arial" w:cs="Arial"/>
        </w:rPr>
      </w:pPr>
      <w:r w:rsidRPr="002C22EA">
        <w:rPr>
          <w:rFonts w:ascii="Arial" w:eastAsia="宋体" w:hAnsi="Arial" w:cs="Arial"/>
        </w:rPr>
        <w:t>优先考虑：</w:t>
      </w:r>
    </w:p>
    <w:p w14:paraId="0AD8AB96" w14:textId="106E05D2" w:rsidR="00A314C7" w:rsidRPr="002C22EA" w:rsidRDefault="00A314C7" w:rsidP="0076652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宋体" w:hAnsi="Arial" w:cs="Arial"/>
        </w:rPr>
      </w:pPr>
      <w:r w:rsidRPr="002C22EA">
        <w:rPr>
          <w:rFonts w:ascii="Arial" w:eastAsia="宋体" w:hAnsi="Arial" w:cs="Arial"/>
        </w:rPr>
        <w:t>有公益组织</w:t>
      </w:r>
      <w:r w:rsidRPr="002C22EA">
        <w:rPr>
          <w:rFonts w:ascii="Arial" w:eastAsia="宋体" w:hAnsi="Arial" w:cs="Arial"/>
        </w:rPr>
        <w:t>/</w:t>
      </w:r>
      <w:r w:rsidRPr="002C22EA">
        <w:rPr>
          <w:rFonts w:ascii="Arial" w:eastAsia="宋体" w:hAnsi="Arial" w:cs="Arial"/>
        </w:rPr>
        <w:t>青年项目</w:t>
      </w:r>
      <w:r w:rsidRPr="002C22EA">
        <w:rPr>
          <w:rFonts w:ascii="Arial" w:eastAsia="宋体" w:hAnsi="Arial" w:cs="Arial"/>
        </w:rPr>
        <w:t>/</w:t>
      </w:r>
      <w:r w:rsidRPr="002C22EA">
        <w:rPr>
          <w:rFonts w:ascii="Arial" w:eastAsia="宋体" w:hAnsi="Arial" w:cs="Arial"/>
        </w:rPr>
        <w:t>可持续发展领域合作经验者优先</w:t>
      </w:r>
      <w:r w:rsidR="00AC3469" w:rsidRPr="002C22EA">
        <w:rPr>
          <w:rFonts w:ascii="Arial" w:eastAsia="宋体" w:hAnsi="Arial" w:cs="Arial"/>
        </w:rPr>
        <w:t>；</w:t>
      </w:r>
    </w:p>
    <w:p w14:paraId="353B5C2E" w14:textId="67E1FE1D" w:rsidR="00A314C7" w:rsidRPr="002C22EA" w:rsidRDefault="00A314C7" w:rsidP="0076652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宋体" w:hAnsi="Arial" w:cs="Arial"/>
        </w:rPr>
      </w:pPr>
      <w:r w:rsidRPr="002C22EA">
        <w:rPr>
          <w:rFonts w:ascii="Arial" w:eastAsia="宋体" w:hAnsi="Arial" w:cs="Arial"/>
        </w:rPr>
        <w:t>对性别平等、包容性设计有基本认知和理解者优先</w:t>
      </w:r>
      <w:r w:rsidR="00AC3469" w:rsidRPr="002C22EA">
        <w:rPr>
          <w:rFonts w:ascii="Arial" w:eastAsia="宋体" w:hAnsi="Arial" w:cs="Arial"/>
        </w:rPr>
        <w:t>。</w:t>
      </w:r>
    </w:p>
    <w:p w14:paraId="3BCB1982" w14:textId="264404A5" w:rsidR="00B979E7" w:rsidRPr="002C22EA" w:rsidRDefault="008C59E4" w:rsidP="00766523">
      <w:pPr>
        <w:shd w:val="clear" w:color="auto" w:fill="FFFFFF"/>
        <w:spacing w:before="240" w:after="0" w:line="240" w:lineRule="auto"/>
        <w:contextualSpacing/>
        <w:outlineLvl w:val="3"/>
        <w:rPr>
          <w:rFonts w:ascii="Arial" w:eastAsia="宋体" w:hAnsi="Arial" w:cs="Arial"/>
          <w:b/>
          <w:bCs/>
          <w:color w:val="0F1115"/>
        </w:rPr>
      </w:pPr>
      <w:r w:rsidRPr="002C22EA">
        <w:rPr>
          <w:rFonts w:ascii="Arial" w:eastAsia="宋体" w:hAnsi="Arial" w:cs="Arial"/>
          <w:b/>
          <w:bCs/>
          <w:color w:val="0F1115"/>
        </w:rPr>
        <w:t>七</w:t>
      </w:r>
      <w:r w:rsidR="00B979E7" w:rsidRPr="002C22EA">
        <w:rPr>
          <w:rFonts w:ascii="Arial" w:eastAsia="宋体" w:hAnsi="Arial" w:cs="Arial"/>
          <w:b/>
          <w:bCs/>
          <w:color w:val="0F1115"/>
        </w:rPr>
        <w:t>、</w:t>
      </w:r>
      <w:r w:rsidR="00B979E7" w:rsidRPr="002C22EA">
        <w:rPr>
          <w:rFonts w:ascii="Arial" w:eastAsia="宋体" w:hAnsi="Arial" w:cs="Arial"/>
          <w:b/>
          <w:bCs/>
          <w:color w:val="0F1115"/>
        </w:rPr>
        <w:t xml:space="preserve"> </w:t>
      </w:r>
      <w:r w:rsidR="00432273" w:rsidRPr="003815CB">
        <w:rPr>
          <w:rFonts w:ascii="Arial" w:eastAsia="宋体" w:hAnsi="Arial" w:cs="Arial"/>
          <w:b/>
          <w:bCs/>
        </w:rPr>
        <w:t>申请材料要求及提交方式</w:t>
      </w:r>
    </w:p>
    <w:p w14:paraId="799E68F0" w14:textId="3E2D480F" w:rsidR="00B979E7" w:rsidRPr="002C22EA" w:rsidRDefault="00B979E7" w:rsidP="00766523">
      <w:pPr>
        <w:shd w:val="clear" w:color="auto" w:fill="FFFFFF"/>
        <w:spacing w:before="240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请有意向的团队</w:t>
      </w:r>
      <w:r w:rsidR="006A37C5" w:rsidRPr="002C22EA">
        <w:rPr>
          <w:rFonts w:ascii="Arial" w:eastAsia="宋体" w:hAnsi="Arial" w:cs="Arial"/>
          <w:color w:val="0F1115"/>
        </w:rPr>
        <w:t>将以下相关资料的电子版发送至：</w:t>
      </w:r>
      <w:r w:rsidR="00F72D9F" w:rsidRPr="002C22EA">
        <w:rPr>
          <w:rFonts w:ascii="Arial" w:eastAsia="宋体" w:hAnsi="Arial" w:cs="Arial"/>
          <w:color w:val="0F1115"/>
        </w:rPr>
        <w:t>China.CO@plan-international.org</w:t>
      </w:r>
    </w:p>
    <w:p w14:paraId="16879146" w14:textId="5166FC8B" w:rsidR="00A314C7" w:rsidRPr="002C22EA" w:rsidRDefault="00A314C7" w:rsidP="0076652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营业执照</w:t>
      </w:r>
      <w:r w:rsidRPr="002C22EA">
        <w:rPr>
          <w:rFonts w:ascii="Arial" w:eastAsia="宋体" w:hAnsi="Arial" w:cs="Arial"/>
          <w:color w:val="0F1115"/>
        </w:rPr>
        <w:t>/</w:t>
      </w:r>
      <w:r w:rsidRPr="002C22EA">
        <w:rPr>
          <w:rFonts w:ascii="Arial" w:eastAsia="宋体" w:hAnsi="Arial" w:cs="Arial"/>
          <w:color w:val="0F1115"/>
        </w:rPr>
        <w:t>登记证书副本</w:t>
      </w:r>
    </w:p>
    <w:p w14:paraId="5ADD8C12" w14:textId="43609B81" w:rsidR="00A314C7" w:rsidRPr="002C22EA" w:rsidRDefault="00A314C7" w:rsidP="0076652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机构及团队简介（含核心设计师简历）</w:t>
      </w:r>
    </w:p>
    <w:p w14:paraId="17CDFB84" w14:textId="671CAA99" w:rsidR="00A314C7" w:rsidRPr="002C22EA" w:rsidRDefault="00A314C7" w:rsidP="0076652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设计案例集（如有与青年友好、性别平等和可持续发展相关的作品请重点标注）</w:t>
      </w:r>
    </w:p>
    <w:p w14:paraId="5789A552" w14:textId="540BA13E" w:rsidR="00B979E7" w:rsidRPr="002C22EA" w:rsidRDefault="00450C31" w:rsidP="0076652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参考报价单</w:t>
      </w:r>
    </w:p>
    <w:p w14:paraId="3FC0DDD5" w14:textId="5D35AE2C" w:rsidR="00AC3469" w:rsidRPr="002C22EA" w:rsidRDefault="00AC3469" w:rsidP="00766523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contextualSpacing/>
        <w:rPr>
          <w:rFonts w:ascii="Arial" w:eastAsia="宋体" w:hAnsi="Arial" w:cs="Arial"/>
          <w:color w:val="0F1115"/>
        </w:rPr>
      </w:pPr>
      <w:r w:rsidRPr="002C22EA">
        <w:rPr>
          <w:rFonts w:ascii="Arial" w:eastAsia="宋体" w:hAnsi="Arial" w:cs="Arial"/>
          <w:color w:val="0F1115"/>
        </w:rPr>
        <w:t>其他相关支持材料</w:t>
      </w:r>
    </w:p>
    <w:p w14:paraId="1DB05AC0" w14:textId="77777777" w:rsidR="00450C31" w:rsidRPr="002C22EA" w:rsidRDefault="00450C31" w:rsidP="00766523">
      <w:pPr>
        <w:shd w:val="clear" w:color="auto" w:fill="FFFFFF"/>
        <w:spacing w:after="0" w:line="240" w:lineRule="auto"/>
        <w:contextualSpacing/>
        <w:jc w:val="both"/>
        <w:rPr>
          <w:rFonts w:ascii="Arial" w:eastAsia="宋体" w:hAnsi="Arial" w:cs="Arial"/>
          <w:color w:val="000000"/>
        </w:rPr>
      </w:pPr>
    </w:p>
    <w:p w14:paraId="588A0E2C" w14:textId="77777777" w:rsidR="00450C31" w:rsidRPr="002C22EA" w:rsidRDefault="00450C31" w:rsidP="00766523">
      <w:pPr>
        <w:shd w:val="clear" w:color="auto" w:fill="FFFFFF"/>
        <w:spacing w:after="0" w:line="240" w:lineRule="auto"/>
        <w:contextualSpacing/>
        <w:jc w:val="both"/>
        <w:rPr>
          <w:rFonts w:ascii="Arial" w:eastAsia="宋体" w:hAnsi="Arial" w:cs="Arial"/>
          <w:color w:val="000000"/>
        </w:rPr>
      </w:pPr>
    </w:p>
    <w:p w14:paraId="75EF0EB5" w14:textId="4C6EFA6D" w:rsidR="00450C31" w:rsidRPr="002C22EA" w:rsidRDefault="00450C31" w:rsidP="00766523">
      <w:pPr>
        <w:shd w:val="clear" w:color="auto" w:fill="FFFFFF"/>
        <w:spacing w:after="0" w:line="240" w:lineRule="auto"/>
        <w:contextualSpacing/>
        <w:jc w:val="both"/>
        <w:rPr>
          <w:rFonts w:ascii="Arial" w:eastAsia="宋体" w:hAnsi="Arial" w:cs="Arial"/>
          <w:color w:val="000000"/>
        </w:rPr>
      </w:pPr>
      <w:r w:rsidRPr="002C22EA">
        <w:rPr>
          <w:rFonts w:ascii="Arial" w:eastAsia="宋体" w:hAnsi="Arial" w:cs="Arial"/>
          <w:color w:val="000000"/>
        </w:rPr>
        <w:t>如您对技术或内容方面存在疑问，欢迎通过下方联系方式与我们沟通：</w:t>
      </w:r>
    </w:p>
    <w:p w14:paraId="6F67C857" w14:textId="434EA160" w:rsidR="00450C31" w:rsidRPr="002C22EA" w:rsidRDefault="00450C31" w:rsidP="00766523">
      <w:pPr>
        <w:shd w:val="clear" w:color="auto" w:fill="FFFFFF"/>
        <w:spacing w:after="0" w:line="240" w:lineRule="auto"/>
        <w:contextualSpacing/>
        <w:jc w:val="both"/>
        <w:rPr>
          <w:rFonts w:ascii="Arial" w:eastAsia="宋体" w:hAnsi="Arial" w:cs="Arial"/>
          <w:color w:val="000000"/>
        </w:rPr>
      </w:pPr>
      <w:r w:rsidRPr="002C22EA">
        <w:rPr>
          <w:rFonts w:ascii="Arial" w:eastAsia="宋体" w:hAnsi="Arial" w:cs="Arial"/>
          <w:color w:val="000000"/>
        </w:rPr>
        <w:t>zhen.liu@plan-international.org</w:t>
      </w:r>
    </w:p>
    <w:sectPr w:rsidR="00450C31" w:rsidRPr="002C22E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1B5"/>
    <w:multiLevelType w:val="multilevel"/>
    <w:tmpl w:val="3BA4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C431E"/>
    <w:multiLevelType w:val="hybridMultilevel"/>
    <w:tmpl w:val="31FC0F1E"/>
    <w:lvl w:ilvl="0" w:tplc="0409000F">
      <w:start w:val="1"/>
      <w:numFmt w:val="decimal"/>
      <w:lvlText w:val="%1."/>
      <w:lvlJc w:val="left"/>
      <w:pPr>
        <w:ind w:left="790" w:hanging="502"/>
      </w:pPr>
      <w:rPr>
        <w:rFonts w:hint="eastAsia"/>
      </w:rPr>
    </w:lvl>
    <w:lvl w:ilvl="1" w:tplc="04090011">
      <w:start w:val="1"/>
      <w:numFmt w:val="decimal"/>
      <w:lvlText w:val="%2)"/>
      <w:lvlJc w:val="left"/>
      <w:pPr>
        <w:ind w:left="1520" w:hanging="360"/>
      </w:pPr>
      <w:rPr>
        <w:rFonts w:hint="eastAsia"/>
      </w:rPr>
    </w:lvl>
    <w:lvl w:ilvl="2" w:tplc="04090001">
      <w:start w:val="1"/>
      <w:numFmt w:val="bullet"/>
      <w:lvlText w:val=""/>
      <w:lvlJc w:val="left"/>
      <w:pPr>
        <w:ind w:left="2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" w15:restartNumberingAfterBreak="0">
    <w:nsid w:val="107F0B74"/>
    <w:multiLevelType w:val="multilevel"/>
    <w:tmpl w:val="FFD6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627FD"/>
    <w:multiLevelType w:val="hybridMultilevel"/>
    <w:tmpl w:val="C13A7298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4" w15:restartNumberingAfterBreak="0">
    <w:nsid w:val="1B4A2DCB"/>
    <w:multiLevelType w:val="multilevel"/>
    <w:tmpl w:val="E2BC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40437"/>
    <w:multiLevelType w:val="multilevel"/>
    <w:tmpl w:val="AEC40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F707B"/>
    <w:multiLevelType w:val="multilevel"/>
    <w:tmpl w:val="F4EEF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B366D"/>
    <w:multiLevelType w:val="multilevel"/>
    <w:tmpl w:val="6652E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E1741"/>
    <w:multiLevelType w:val="multilevel"/>
    <w:tmpl w:val="A328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C3224"/>
    <w:multiLevelType w:val="multilevel"/>
    <w:tmpl w:val="78BC6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D54AE"/>
    <w:multiLevelType w:val="hybridMultilevel"/>
    <w:tmpl w:val="D8ACE5EC"/>
    <w:lvl w:ilvl="0" w:tplc="61A6BD2C">
      <w:start w:val="1"/>
      <w:numFmt w:val="bullet"/>
      <w:lvlText w:val="•"/>
      <w:lvlJc w:val="left"/>
      <w:pPr>
        <w:ind w:left="1080" w:hanging="360"/>
      </w:pPr>
      <w:rPr>
        <w:rFonts w:ascii="宋体" w:eastAsia="宋体" w:hAnsi="宋体" w:cs="Arial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6E9A"/>
    <w:multiLevelType w:val="multilevel"/>
    <w:tmpl w:val="A83EF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133C3"/>
    <w:multiLevelType w:val="multilevel"/>
    <w:tmpl w:val="F044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640E0A"/>
    <w:multiLevelType w:val="multilevel"/>
    <w:tmpl w:val="7F1C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D115FF"/>
    <w:multiLevelType w:val="multilevel"/>
    <w:tmpl w:val="FC2E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672008"/>
    <w:multiLevelType w:val="multilevel"/>
    <w:tmpl w:val="35685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2C776B"/>
    <w:multiLevelType w:val="multilevel"/>
    <w:tmpl w:val="3F68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AA5CA1"/>
    <w:multiLevelType w:val="hybridMultilevel"/>
    <w:tmpl w:val="CE22A5AA"/>
    <w:lvl w:ilvl="0" w:tplc="C85E6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76D54"/>
    <w:multiLevelType w:val="multilevel"/>
    <w:tmpl w:val="E96A1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21919"/>
    <w:multiLevelType w:val="hybridMultilevel"/>
    <w:tmpl w:val="267C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B2F5E"/>
    <w:multiLevelType w:val="hybridMultilevel"/>
    <w:tmpl w:val="F1364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C3663"/>
    <w:multiLevelType w:val="hybridMultilevel"/>
    <w:tmpl w:val="7A9666CC"/>
    <w:lvl w:ilvl="0" w:tplc="04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7"/>
  </w:num>
  <w:num w:numId="4">
    <w:abstractNumId w:val="20"/>
  </w:num>
  <w:num w:numId="5">
    <w:abstractNumId w:val="7"/>
  </w:num>
  <w:num w:numId="6">
    <w:abstractNumId w:val="11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3"/>
  </w:num>
  <w:num w:numId="12">
    <w:abstractNumId w:val="13"/>
  </w:num>
  <w:num w:numId="13">
    <w:abstractNumId w:val="14"/>
  </w:num>
  <w:num w:numId="14">
    <w:abstractNumId w:val="8"/>
  </w:num>
  <w:num w:numId="15">
    <w:abstractNumId w:val="16"/>
  </w:num>
  <w:num w:numId="16">
    <w:abstractNumId w:val="19"/>
  </w:num>
  <w:num w:numId="17">
    <w:abstractNumId w:val="5"/>
  </w:num>
  <w:num w:numId="18">
    <w:abstractNumId w:val="12"/>
  </w:num>
  <w:num w:numId="19">
    <w:abstractNumId w:val="2"/>
  </w:num>
  <w:num w:numId="20">
    <w:abstractNumId w:val="6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28"/>
    <w:rsid w:val="000A4840"/>
    <w:rsid w:val="000F5D28"/>
    <w:rsid w:val="00106D42"/>
    <w:rsid w:val="00111B24"/>
    <w:rsid w:val="0013097A"/>
    <w:rsid w:val="00175DC1"/>
    <w:rsid w:val="00187124"/>
    <w:rsid w:val="001B22D5"/>
    <w:rsid w:val="001B5B36"/>
    <w:rsid w:val="001D0BB5"/>
    <w:rsid w:val="001E3BDC"/>
    <w:rsid w:val="002560D3"/>
    <w:rsid w:val="00275D76"/>
    <w:rsid w:val="002C22EA"/>
    <w:rsid w:val="0032190B"/>
    <w:rsid w:val="003A29C2"/>
    <w:rsid w:val="003D48FE"/>
    <w:rsid w:val="00432273"/>
    <w:rsid w:val="00450C31"/>
    <w:rsid w:val="00480E8D"/>
    <w:rsid w:val="004B189C"/>
    <w:rsid w:val="004D1159"/>
    <w:rsid w:val="0056521C"/>
    <w:rsid w:val="006134EA"/>
    <w:rsid w:val="00622C35"/>
    <w:rsid w:val="00687577"/>
    <w:rsid w:val="006A32B2"/>
    <w:rsid w:val="006A37C5"/>
    <w:rsid w:val="0071148E"/>
    <w:rsid w:val="00712339"/>
    <w:rsid w:val="00723AEC"/>
    <w:rsid w:val="00747A55"/>
    <w:rsid w:val="00766523"/>
    <w:rsid w:val="00787E2F"/>
    <w:rsid w:val="00791AD7"/>
    <w:rsid w:val="007D03F3"/>
    <w:rsid w:val="007E0DBA"/>
    <w:rsid w:val="007F2ECE"/>
    <w:rsid w:val="00813FDF"/>
    <w:rsid w:val="008C59E4"/>
    <w:rsid w:val="008C7EA0"/>
    <w:rsid w:val="008D6DD5"/>
    <w:rsid w:val="009F7554"/>
    <w:rsid w:val="00A314C7"/>
    <w:rsid w:val="00A72C89"/>
    <w:rsid w:val="00A94DDB"/>
    <w:rsid w:val="00AA5DB8"/>
    <w:rsid w:val="00AC3469"/>
    <w:rsid w:val="00B27086"/>
    <w:rsid w:val="00B6676B"/>
    <w:rsid w:val="00B94964"/>
    <w:rsid w:val="00B979E7"/>
    <w:rsid w:val="00C24D06"/>
    <w:rsid w:val="00C303F1"/>
    <w:rsid w:val="00CA3B7B"/>
    <w:rsid w:val="00D13CD5"/>
    <w:rsid w:val="00E05D1E"/>
    <w:rsid w:val="00E52100"/>
    <w:rsid w:val="00E91E01"/>
    <w:rsid w:val="00EA3D13"/>
    <w:rsid w:val="00EB7DAA"/>
    <w:rsid w:val="00F72D9F"/>
    <w:rsid w:val="00F730FC"/>
    <w:rsid w:val="00FE6CBE"/>
    <w:rsid w:val="00FF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8B70D"/>
  <w15:chartTrackingRefBased/>
  <w15:docId w15:val="{CD0C6607-DF9D-47C8-8E85-499E700C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D28"/>
    <w:rPr>
      <w:color w:val="0000FF"/>
      <w:u w:val="single"/>
    </w:rPr>
  </w:style>
  <w:style w:type="table" w:styleId="TableGrid">
    <w:name w:val="Table Grid"/>
    <w:basedOn w:val="TableNormal"/>
    <w:uiPriority w:val="39"/>
    <w:rsid w:val="000F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79E7"/>
    <w:pPr>
      <w:ind w:left="720"/>
      <w:contextualSpacing/>
    </w:pPr>
  </w:style>
  <w:style w:type="paragraph" w:customStyle="1" w:styleId="ds-markdown-paragraph">
    <w:name w:val="ds-markdown-paragraph"/>
    <w:basedOn w:val="Normal"/>
    <w:rsid w:val="00813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Sun</dc:creator>
  <cp:keywords/>
  <dc:description/>
  <cp:lastModifiedBy>Juanyu Nan</cp:lastModifiedBy>
  <cp:revision>41</cp:revision>
  <dcterms:created xsi:type="dcterms:W3CDTF">2025-05-22T02:34:00Z</dcterms:created>
  <dcterms:modified xsi:type="dcterms:W3CDTF">2026-03-24T04:16:00Z</dcterms:modified>
</cp:coreProperties>
</file>