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18" w:lineRule="atLeast"/>
        <w:ind w:left="0" w:firstLine="0"/>
        <w:jc w:val="center"/>
        <w:rPr>
          <w:rFonts w:ascii="sans-serif" w:hAnsi="sans-serif" w:eastAsia="sans-serif" w:cs="sans-serif"/>
          <w:b w:val="0"/>
          <w:i w:val="0"/>
          <w:caps w:val="0"/>
          <w:color w:val="333333"/>
          <w:spacing w:val="0"/>
        </w:rPr>
      </w:pPr>
      <w:r>
        <w:rPr>
          <w:rStyle w:val="5"/>
          <w:rFonts w:hint="default" w:ascii="sans-serif" w:hAnsi="sans-serif" w:eastAsia="sans-serif" w:cs="sans-serif"/>
          <w:b/>
          <w:i w:val="0"/>
          <w:caps w:val="0"/>
          <w:color w:val="333333"/>
          <w:spacing w:val="0"/>
        </w:rPr>
        <w:t>2018南京市第十届手语风采大赛</w:t>
      </w:r>
    </w:p>
    <w:p>
      <w:pPr>
        <w:pStyle w:val="3"/>
        <w:keepNext w:val="0"/>
        <w:keepLines w:val="0"/>
        <w:widowControl/>
        <w:suppressLineNumbers w:val="0"/>
        <w:spacing w:line="312" w:lineRule="atLeast"/>
        <w:ind w:left="0" w:firstLine="0"/>
        <w:rPr>
          <w:rFonts w:hint="default" w:ascii="sans-serif" w:hAnsi="sans-serif" w:eastAsia="sans-serif" w:cs="sans-serif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18"/>
          <w:szCs w:val="18"/>
        </w:rPr>
        <w:t>     </w:t>
      </w:r>
    </w:p>
    <w:p>
      <w:pPr>
        <w:pStyle w:val="3"/>
        <w:keepNext w:val="0"/>
        <w:keepLines w:val="0"/>
        <w:widowControl/>
        <w:suppressLineNumbers w:val="0"/>
        <w:spacing w:line="312" w:lineRule="atLeast"/>
        <w:ind w:left="0" w:firstLine="0"/>
        <w:rPr>
          <w:rFonts w:hint="default" w:ascii="sans-serif" w:hAnsi="sans-serif" w:eastAsia="sans-serif" w:cs="sans-serif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18"/>
          <w:szCs w:val="18"/>
        </w:rPr>
        <w:t>  </w:t>
      </w: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1"/>
          <w:szCs w:val="21"/>
        </w:rPr>
        <w:t>  南京高校手语联盟于2008年5月18日成立于南京师范大学随园校区，是由南京各高校手语社团自发组成的公益性团体，以宣传推广手语、帮助聋人为目的。</w:t>
      </w:r>
    </w:p>
    <w:p>
      <w:pPr>
        <w:pStyle w:val="3"/>
        <w:keepNext w:val="0"/>
        <w:keepLines w:val="0"/>
        <w:widowControl/>
        <w:suppressLineNumbers w:val="0"/>
        <w:spacing w:line="312" w:lineRule="atLeast"/>
        <w:ind w:left="0" w:firstLine="0"/>
        <w:rPr>
          <w:rFonts w:hint="default" w:ascii="sans-serif" w:hAnsi="sans-serif" w:eastAsia="sans-serif" w:cs="sans-serif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1"/>
          <w:szCs w:val="21"/>
        </w:rPr>
        <w:t>    近年来，南京高校手语联盟规模不断壮大，越来越多的人开始关注聋人、学习手语，但聋人群体和健听者之间的联系仍然存在着屏障，增进聋人群体和健听者之间的交流与沟通显得尤为重要，这样聋人的需求还得需要更多社会的关注和关爱。</w:t>
      </w:r>
    </w:p>
    <w:p>
      <w:pPr>
        <w:pStyle w:val="3"/>
        <w:keepNext w:val="0"/>
        <w:keepLines w:val="0"/>
        <w:widowControl/>
        <w:suppressLineNumbers w:val="0"/>
        <w:spacing w:line="312" w:lineRule="atLeast"/>
        <w:ind w:left="0" w:firstLine="0"/>
        <w:rPr>
          <w:rFonts w:hint="default" w:ascii="sans-serif" w:hAnsi="sans-serif" w:eastAsia="sans-serif" w:cs="sans-serif"/>
          <w:b w:val="0"/>
          <w:i w:val="0"/>
          <w:caps w:val="0"/>
          <w:color w:val="333333"/>
          <w:spacing w:val="0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spacing w:line="312" w:lineRule="atLeast"/>
        <w:ind w:left="0" w:firstLine="0"/>
        <w:rPr>
          <w:rFonts w:hint="default" w:ascii="sans-serif" w:hAnsi="sans-serif" w:eastAsia="sans-serif" w:cs="sans-serif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1"/>
          <w:szCs w:val="21"/>
        </w:rPr>
        <w:t>    南京手语翻译志愿者（人数：20名）</w:t>
      </w:r>
    </w:p>
    <w:p>
      <w:pPr>
        <w:pStyle w:val="3"/>
        <w:keepNext w:val="0"/>
        <w:keepLines w:val="0"/>
        <w:widowControl/>
        <w:suppressLineNumbers w:val="0"/>
        <w:spacing w:line="312" w:lineRule="atLeast"/>
        <w:ind w:left="0" w:firstLine="0"/>
        <w:rPr>
          <w:rFonts w:hint="default" w:ascii="sans-serif" w:hAnsi="sans-serif" w:eastAsia="sans-serif" w:cs="sans-serif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1"/>
          <w:szCs w:val="21"/>
        </w:rPr>
        <w:t>一、志愿者招募要求：</w:t>
      </w:r>
    </w:p>
    <w:p>
      <w:pPr>
        <w:pStyle w:val="3"/>
        <w:keepNext w:val="0"/>
        <w:keepLines w:val="0"/>
        <w:widowControl/>
        <w:suppressLineNumbers w:val="0"/>
        <w:spacing w:line="312" w:lineRule="atLeast"/>
        <w:ind w:left="0" w:firstLine="0"/>
        <w:rPr>
          <w:rFonts w:hint="default" w:ascii="sans-serif" w:hAnsi="sans-serif" w:eastAsia="sans-serif" w:cs="sans-serif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1"/>
          <w:szCs w:val="21"/>
        </w:rPr>
        <w:t>1、拥有南京市残联颁发或国家资格证书5级证书以上（含初级），有一定的翻译基础，手语类专业及非手语类专业都可。</w:t>
      </w: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1"/>
          <w:szCs w:val="21"/>
        </w:rPr>
        <w:t>2、热爱志愿者公益活动，愿意积极参加各项志愿服务活动；</w:t>
      </w:r>
    </w:p>
    <w:p>
      <w:pPr>
        <w:pStyle w:val="3"/>
        <w:keepNext w:val="0"/>
        <w:keepLines w:val="0"/>
        <w:widowControl/>
        <w:suppressLineNumbers w:val="0"/>
        <w:spacing w:line="312" w:lineRule="atLeast"/>
        <w:ind w:left="0" w:firstLine="0"/>
        <w:rPr>
          <w:rFonts w:hint="default" w:ascii="sans-serif" w:hAnsi="sans-serif" w:eastAsia="sans-serif" w:cs="sans-serif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1"/>
          <w:szCs w:val="21"/>
        </w:rPr>
        <w:t>3、身体健康，体能充沛，无不适应志愿者服务岗位要求的病症和病史；</w:t>
      </w:r>
    </w:p>
    <w:p>
      <w:pPr>
        <w:pStyle w:val="3"/>
        <w:keepNext w:val="0"/>
        <w:keepLines w:val="0"/>
        <w:widowControl/>
        <w:suppressLineNumbers w:val="0"/>
        <w:spacing w:line="312" w:lineRule="atLeast"/>
        <w:ind w:left="0" w:firstLine="0"/>
        <w:rPr>
          <w:rFonts w:hint="default" w:ascii="sans-serif" w:hAnsi="sans-serif" w:eastAsia="sans-serif" w:cs="sans-serif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1"/>
          <w:szCs w:val="21"/>
        </w:rPr>
        <w:t>4、遵循自愿、平等、无偿、诚信、合法的志愿服务活动原则；</w:t>
      </w:r>
    </w:p>
    <w:p>
      <w:pPr>
        <w:pStyle w:val="3"/>
        <w:keepNext w:val="0"/>
        <w:keepLines w:val="0"/>
        <w:widowControl/>
        <w:suppressLineNumbers w:val="0"/>
        <w:spacing w:line="312" w:lineRule="atLeast"/>
        <w:ind w:left="0" w:firstLine="0"/>
        <w:rPr>
          <w:rFonts w:hint="default" w:ascii="sans-serif" w:hAnsi="sans-serif" w:eastAsia="sans-serif" w:cs="sans-serif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1"/>
          <w:szCs w:val="21"/>
        </w:rPr>
        <w:t>5、遵守国家法律法规和有关志愿者的管理规定，无任何参加非法活动、组织、集会等的记录。；</w:t>
      </w:r>
    </w:p>
    <w:p>
      <w:pPr>
        <w:pStyle w:val="3"/>
        <w:keepNext w:val="0"/>
        <w:keepLines w:val="0"/>
        <w:widowControl/>
        <w:suppressLineNumbers w:val="0"/>
        <w:spacing w:line="312" w:lineRule="atLeast"/>
        <w:ind w:left="0" w:firstLine="0"/>
        <w:rPr>
          <w:rFonts w:hint="default" w:ascii="sans-serif" w:hAnsi="sans-serif" w:eastAsia="sans-serif" w:cs="sans-serif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1"/>
          <w:szCs w:val="21"/>
        </w:rPr>
        <w:t>6、志愿者年龄在18周岁以上，具有完全民事行为能力，掌握基础的英语听说能力，具备良好的思想品德、奉献精神、服务意识、团队合作意识和责任心，有相关志愿者服务经验者优先。</w:t>
      </w:r>
    </w:p>
    <w:p>
      <w:pPr>
        <w:pStyle w:val="3"/>
        <w:keepNext w:val="0"/>
        <w:keepLines w:val="0"/>
        <w:widowControl/>
        <w:suppressLineNumbers w:val="0"/>
        <w:spacing w:line="312" w:lineRule="atLeast"/>
        <w:ind w:left="0" w:firstLine="0"/>
        <w:rPr>
          <w:rFonts w:hint="default" w:ascii="sans-serif" w:hAnsi="sans-serif" w:eastAsia="sans-serif" w:cs="sans-serif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1"/>
          <w:szCs w:val="21"/>
        </w:rPr>
        <w:t>二、志愿者工作内容：</w:t>
      </w: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1"/>
          <w:szCs w:val="21"/>
        </w:rPr>
        <w:t>1.负责省内外听障朋友到访口译、手译，并陪同参访活动全程。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75B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korlapear</cp:lastModifiedBy>
  <dcterms:modified xsi:type="dcterms:W3CDTF">2018-04-20T03:51:39Z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