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10861" w14:textId="1CD3E434" w:rsidR="0073316A" w:rsidRPr="0003342A" w:rsidRDefault="00363BAC" w:rsidP="00A66F6E">
      <w:pPr>
        <w:jc w:val="center"/>
        <w:rPr>
          <w:rFonts w:ascii="Calibri" w:eastAsia="微软雅黑" w:hAnsi="Calibri" w:cs="Calibri"/>
          <w:b/>
          <w:color w:val="000000" w:themeColor="text2"/>
          <w:lang w:eastAsia="zh-CN"/>
        </w:rPr>
      </w:pPr>
      <w:r w:rsidRPr="0003342A">
        <w:rPr>
          <w:rFonts w:ascii="Calibri" w:eastAsia="微软雅黑" w:hAnsi="Calibri" w:cs="Calibri"/>
          <w:b/>
          <w:color w:val="000000" w:themeColor="text2"/>
          <w:lang w:eastAsia="zh-CN"/>
        </w:rPr>
        <w:t xml:space="preserve">Final </w:t>
      </w:r>
      <w:r w:rsidR="008576EC" w:rsidRPr="0003342A">
        <w:rPr>
          <w:rFonts w:ascii="Calibri" w:eastAsia="微软雅黑" w:hAnsi="Calibri" w:cs="Calibri"/>
          <w:b/>
          <w:color w:val="000000" w:themeColor="text2"/>
          <w:lang w:eastAsia="zh-CN"/>
        </w:rPr>
        <w:t>Evaluation TOR for</w:t>
      </w:r>
      <w:r w:rsidRPr="0003342A">
        <w:rPr>
          <w:rFonts w:ascii="Calibri" w:eastAsia="微软雅黑" w:hAnsi="Calibri" w:cs="Calibri"/>
          <w:b/>
          <w:color w:val="000000" w:themeColor="text2"/>
          <w:lang w:eastAsia="zh-CN"/>
        </w:rPr>
        <w:t xml:space="preserve"> Girls’ Empowerment Project in Sha</w:t>
      </w:r>
      <w:r w:rsidR="008576EC" w:rsidRPr="0003342A">
        <w:rPr>
          <w:rFonts w:ascii="Calibri" w:eastAsia="微软雅黑" w:hAnsi="Calibri" w:cs="Calibri"/>
          <w:b/>
          <w:color w:val="000000" w:themeColor="text2"/>
          <w:lang w:eastAsia="zh-CN"/>
        </w:rPr>
        <w:t>a</w:t>
      </w:r>
      <w:r w:rsidRPr="0003342A">
        <w:rPr>
          <w:rFonts w:ascii="Calibri" w:eastAsia="微软雅黑" w:hAnsi="Calibri" w:cs="Calibri"/>
          <w:b/>
          <w:color w:val="000000" w:themeColor="text2"/>
          <w:lang w:eastAsia="zh-CN"/>
        </w:rPr>
        <w:t>nxi</w:t>
      </w:r>
      <w:r w:rsidR="008576EC" w:rsidRPr="0003342A">
        <w:rPr>
          <w:rFonts w:ascii="Calibri" w:eastAsia="微软雅黑" w:hAnsi="Calibri" w:cs="Calibri"/>
          <w:b/>
          <w:color w:val="000000" w:themeColor="text2"/>
          <w:lang w:eastAsia="zh-CN"/>
        </w:rPr>
        <w:t xml:space="preserve"> (CHN100283)</w:t>
      </w:r>
    </w:p>
    <w:p w14:paraId="235B6C6C" w14:textId="77777777" w:rsidR="00A66F6E" w:rsidRPr="0003342A" w:rsidRDefault="00A66F6E" w:rsidP="00A66F6E">
      <w:pPr>
        <w:rPr>
          <w:rFonts w:ascii="Calibri" w:eastAsia="微软雅黑" w:hAnsi="Calibri" w:cs="Calibri"/>
          <w:b/>
          <w:bCs/>
          <w:color w:val="000000" w:themeColor="text2"/>
          <w:lang w:eastAsia="zh-CN"/>
        </w:rPr>
      </w:pPr>
    </w:p>
    <w:p w14:paraId="659C2D15" w14:textId="16D0D466" w:rsidR="00BB6756" w:rsidRPr="000B59A9" w:rsidRDefault="003A7636" w:rsidP="00363BAC">
      <w:pPr>
        <w:spacing w:after="120" w:line="276" w:lineRule="auto"/>
        <w:rPr>
          <w:rFonts w:ascii="Calibri" w:eastAsia="微软雅黑" w:hAnsi="Calibri" w:cs="Calibri"/>
          <w:b/>
          <w:color w:val="000000" w:themeColor="text2"/>
          <w:sz w:val="22"/>
          <w:szCs w:val="22"/>
          <w:lang w:eastAsia="zh-CN"/>
        </w:rPr>
      </w:pPr>
      <w:r w:rsidRPr="000B59A9">
        <w:rPr>
          <w:rFonts w:ascii="Calibri" w:eastAsia="微软雅黑" w:hAnsi="Calibri" w:cs="Calibri"/>
          <w:b/>
          <w:color w:val="000000" w:themeColor="text2"/>
          <w:sz w:val="22"/>
          <w:szCs w:val="22"/>
          <w:lang w:eastAsia="zh-CN"/>
        </w:rPr>
        <w:t xml:space="preserve">1. </w:t>
      </w:r>
      <w:r w:rsidR="003E3659" w:rsidRPr="000B59A9">
        <w:rPr>
          <w:rFonts w:ascii="Calibri" w:eastAsia="微软雅黑" w:hAnsi="Calibri" w:cs="Calibri"/>
          <w:b/>
          <w:color w:val="000000" w:themeColor="text2"/>
          <w:sz w:val="22"/>
          <w:szCs w:val="22"/>
          <w:lang w:eastAsia="zh-CN"/>
        </w:rPr>
        <w:t>Introduction to Plan international in China</w:t>
      </w:r>
    </w:p>
    <w:p w14:paraId="763A6093" w14:textId="7D381A48" w:rsidR="00BB6756" w:rsidRPr="000B59A9" w:rsidRDefault="00BB6756" w:rsidP="00846511">
      <w:pPr>
        <w:spacing w:after="240" w:line="276" w:lineRule="auto"/>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 xml:space="preserve">Plan International is an international humanitarian </w:t>
      </w:r>
      <w:r w:rsidR="00693967" w:rsidRPr="000B59A9">
        <w:rPr>
          <w:rFonts w:ascii="Calibri" w:eastAsia="微软雅黑" w:hAnsi="Calibri" w:cs="Calibri"/>
          <w:color w:val="000000" w:themeColor="text2"/>
          <w:sz w:val="22"/>
          <w:szCs w:val="22"/>
          <w:lang w:eastAsia="zh-CN"/>
        </w:rPr>
        <w:t>organization</w:t>
      </w:r>
      <w:r w:rsidRPr="000B59A9">
        <w:rPr>
          <w:rFonts w:ascii="Calibri" w:eastAsia="微软雅黑" w:hAnsi="Calibri" w:cs="Calibri"/>
          <w:color w:val="000000" w:themeColor="text2"/>
          <w:sz w:val="22"/>
          <w:szCs w:val="22"/>
          <w:lang w:eastAsia="zh-CN"/>
        </w:rPr>
        <w:t xml:space="preserve"> featuring non-religion, non-politic</w:t>
      </w:r>
      <w:r w:rsidR="00363BAC" w:rsidRPr="000B59A9">
        <w:rPr>
          <w:rFonts w:ascii="Calibri" w:eastAsia="微软雅黑" w:hAnsi="Calibri" w:cs="Calibri"/>
          <w:color w:val="000000" w:themeColor="text2"/>
          <w:sz w:val="22"/>
          <w:szCs w:val="22"/>
          <w:lang w:eastAsia="zh-CN"/>
        </w:rPr>
        <w:t>s</w:t>
      </w:r>
      <w:r w:rsidRPr="000B59A9">
        <w:rPr>
          <w:rFonts w:ascii="Calibri" w:eastAsia="微软雅黑" w:hAnsi="Calibri" w:cs="Calibri"/>
          <w:color w:val="000000" w:themeColor="text2"/>
          <w:sz w:val="22"/>
          <w:szCs w:val="22"/>
          <w:lang w:eastAsia="zh-CN"/>
        </w:rPr>
        <w:t>, non-government, non-profit. It is dedicated to</w:t>
      </w:r>
      <w:r w:rsidR="00363BAC" w:rsidRPr="000B59A9">
        <w:rPr>
          <w:rFonts w:ascii="Calibri" w:eastAsia="微软雅黑" w:hAnsi="Calibri" w:cs="Calibri"/>
          <w:color w:val="000000" w:themeColor="text2"/>
          <w:sz w:val="22"/>
          <w:szCs w:val="22"/>
          <w:lang w:eastAsia="zh-CN"/>
        </w:rPr>
        <w:t xml:space="preserve"> </w:t>
      </w:r>
      <w:r w:rsidR="00DC68CA" w:rsidRPr="000B59A9">
        <w:rPr>
          <w:rFonts w:ascii="Calibri" w:eastAsia="微软雅黑" w:hAnsi="Calibri" w:cs="Calibri"/>
          <w:color w:val="000000" w:themeColor="text2"/>
          <w:sz w:val="22"/>
          <w:szCs w:val="22"/>
          <w:lang w:eastAsia="zh-CN"/>
        </w:rPr>
        <w:t>a</w:t>
      </w:r>
      <w:r w:rsidRPr="000B59A9">
        <w:rPr>
          <w:rFonts w:ascii="Calibri" w:eastAsia="微软雅黑" w:hAnsi="Calibri" w:cs="Calibri"/>
          <w:color w:val="000000" w:themeColor="text2"/>
          <w:sz w:val="22"/>
          <w:szCs w:val="22"/>
          <w:lang w:eastAsia="zh-CN"/>
        </w:rPr>
        <w:t xml:space="preserve"> constant improvement of impoverished children from developing country. During this process, Plan International along with government of all levels have been cooperating to equip the improvement of quality of children’s life with deeper and richer sense and implications.</w:t>
      </w:r>
    </w:p>
    <w:p w14:paraId="7AF5EC97" w14:textId="744444A4" w:rsidR="004C0EA1" w:rsidRPr="000B59A9" w:rsidRDefault="00032C62" w:rsidP="00956BA3">
      <w:pPr>
        <w:tabs>
          <w:tab w:val="left" w:pos="105"/>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spacing w:line="276" w:lineRule="auto"/>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Plan International have phase</w:t>
      </w:r>
      <w:r w:rsidR="00BB6756" w:rsidRPr="000B59A9">
        <w:rPr>
          <w:rFonts w:ascii="Calibri" w:eastAsia="微软雅黑" w:hAnsi="Calibri" w:cs="Calibri"/>
          <w:color w:val="000000" w:themeColor="text2"/>
          <w:sz w:val="22"/>
          <w:szCs w:val="22"/>
          <w:lang w:eastAsia="zh-CN"/>
        </w:rPr>
        <w:t>d China since 1995, conducting cooperation</w:t>
      </w:r>
      <w:r w:rsidR="00956BA3" w:rsidRPr="000B59A9">
        <w:rPr>
          <w:rFonts w:ascii="Calibri" w:eastAsia="微软雅黑" w:hAnsi="Calibri" w:cs="Calibri"/>
          <w:color w:val="000000" w:themeColor="text2"/>
          <w:sz w:val="22"/>
          <w:szCs w:val="22"/>
          <w:lang w:eastAsia="zh-CN"/>
        </w:rPr>
        <w:t xml:space="preserve"> with government of all levels</w:t>
      </w:r>
      <w:r w:rsidR="00BB6756" w:rsidRPr="000B59A9">
        <w:rPr>
          <w:rFonts w:ascii="Calibri" w:eastAsia="微软雅黑" w:hAnsi="Calibri" w:cs="Calibri"/>
          <w:color w:val="000000" w:themeColor="text2"/>
          <w:sz w:val="22"/>
          <w:szCs w:val="22"/>
          <w:lang w:eastAsia="zh-CN"/>
        </w:rPr>
        <w:t xml:space="preserve"> on children protection, health, education, livelihood, the condition of water and environment and </w:t>
      </w:r>
      <w:r w:rsidR="00956BA3" w:rsidRPr="000B59A9">
        <w:rPr>
          <w:rFonts w:ascii="Calibri" w:eastAsia="微软雅黑" w:hAnsi="Calibri" w:cs="Calibri"/>
          <w:color w:val="000000" w:themeColor="text2"/>
          <w:sz w:val="22"/>
          <w:szCs w:val="22"/>
          <w:lang w:eastAsia="zh-CN"/>
        </w:rPr>
        <w:t xml:space="preserve">risk management of disasters. Plan International </w:t>
      </w:r>
      <w:r w:rsidRPr="000B59A9">
        <w:rPr>
          <w:rFonts w:ascii="Calibri" w:eastAsia="微软雅黑" w:hAnsi="Calibri" w:cs="Calibri"/>
          <w:color w:val="000000" w:themeColor="text2"/>
          <w:sz w:val="22"/>
          <w:szCs w:val="22"/>
          <w:lang w:eastAsia="zh-CN"/>
        </w:rPr>
        <w:t>INC.</w:t>
      </w:r>
      <w:r w:rsidR="00956BA3" w:rsidRPr="000B59A9">
        <w:rPr>
          <w:rFonts w:ascii="Calibri" w:eastAsia="微软雅黑" w:hAnsi="Calibri" w:cs="Calibri"/>
          <w:color w:val="000000" w:themeColor="text2"/>
          <w:sz w:val="22"/>
          <w:szCs w:val="22"/>
          <w:lang w:eastAsia="zh-CN"/>
        </w:rPr>
        <w:t xml:space="preserve"> Sh</w:t>
      </w:r>
      <w:r w:rsidRPr="000B59A9">
        <w:rPr>
          <w:rFonts w:ascii="Calibri" w:eastAsia="微软雅黑" w:hAnsi="Calibri" w:cs="Calibri"/>
          <w:color w:val="000000" w:themeColor="text2"/>
          <w:sz w:val="22"/>
          <w:szCs w:val="22"/>
          <w:lang w:eastAsia="zh-CN"/>
        </w:rPr>
        <w:t>a</w:t>
      </w:r>
      <w:r w:rsidR="00956BA3" w:rsidRPr="000B59A9">
        <w:rPr>
          <w:rFonts w:ascii="Calibri" w:eastAsia="微软雅黑" w:hAnsi="Calibri" w:cs="Calibri"/>
          <w:color w:val="000000" w:themeColor="text2"/>
          <w:sz w:val="22"/>
          <w:szCs w:val="22"/>
          <w:lang w:eastAsia="zh-CN"/>
        </w:rPr>
        <w:t xml:space="preserve">anxi </w:t>
      </w:r>
      <w:r w:rsidR="00366E28" w:rsidRPr="000B59A9">
        <w:rPr>
          <w:rFonts w:ascii="Calibri" w:eastAsia="微软雅黑" w:hAnsi="Calibri" w:cs="Calibri"/>
          <w:color w:val="000000" w:themeColor="text2"/>
          <w:sz w:val="22"/>
          <w:szCs w:val="22"/>
          <w:lang w:eastAsia="zh-CN"/>
        </w:rPr>
        <w:t>Representative Office</w:t>
      </w:r>
      <w:r w:rsidR="00956BA3" w:rsidRPr="000B59A9">
        <w:rPr>
          <w:rFonts w:ascii="Calibri" w:eastAsia="微软雅黑" w:hAnsi="Calibri" w:cs="Calibri"/>
          <w:color w:val="000000" w:themeColor="text2"/>
          <w:sz w:val="22"/>
          <w:szCs w:val="22"/>
          <w:lang w:eastAsia="zh-CN"/>
        </w:rPr>
        <w:t xml:space="preserve"> officially registered</w:t>
      </w:r>
      <w:r w:rsidR="00326D65" w:rsidRPr="000B59A9">
        <w:rPr>
          <w:rFonts w:ascii="Calibri" w:eastAsia="微软雅黑" w:hAnsi="Calibri" w:cs="Calibri"/>
          <w:color w:val="000000" w:themeColor="text2"/>
          <w:sz w:val="22"/>
          <w:szCs w:val="22"/>
          <w:lang w:eastAsia="zh-CN"/>
        </w:rPr>
        <w:t xml:space="preserve"> in</w:t>
      </w:r>
      <w:r w:rsidR="00363BAC" w:rsidRPr="000B59A9">
        <w:rPr>
          <w:rFonts w:ascii="Calibri" w:eastAsia="微软雅黑" w:hAnsi="Calibri" w:cs="Calibri"/>
          <w:color w:val="000000" w:themeColor="text2"/>
          <w:sz w:val="22"/>
          <w:szCs w:val="22"/>
          <w:lang w:eastAsia="zh-CN"/>
        </w:rPr>
        <w:t xml:space="preserve"> the</w:t>
      </w:r>
      <w:r w:rsidR="00956BA3" w:rsidRPr="000B59A9">
        <w:rPr>
          <w:rFonts w:ascii="Calibri" w:eastAsia="微软雅黑" w:hAnsi="Calibri" w:cs="Calibri"/>
          <w:color w:val="000000" w:themeColor="text2"/>
          <w:sz w:val="22"/>
          <w:szCs w:val="22"/>
          <w:lang w:eastAsia="zh-CN"/>
        </w:rPr>
        <w:t xml:space="preserve"> </w:t>
      </w:r>
      <w:r w:rsidR="00326D65" w:rsidRPr="000B59A9">
        <w:rPr>
          <w:rFonts w:ascii="Calibri" w:eastAsia="微软雅黑" w:hAnsi="Calibri" w:cs="Calibri"/>
          <w:color w:val="000000" w:themeColor="text2"/>
          <w:sz w:val="22"/>
          <w:szCs w:val="22"/>
          <w:lang w:eastAsia="zh-CN"/>
        </w:rPr>
        <w:t>Department of Public Security of Sha</w:t>
      </w:r>
      <w:r w:rsidR="00366E28" w:rsidRPr="000B59A9">
        <w:rPr>
          <w:rFonts w:ascii="Calibri" w:eastAsia="微软雅黑" w:hAnsi="Calibri" w:cs="Calibri"/>
          <w:color w:val="000000" w:themeColor="text2"/>
          <w:sz w:val="22"/>
          <w:szCs w:val="22"/>
          <w:lang w:eastAsia="zh-CN"/>
        </w:rPr>
        <w:t>a</w:t>
      </w:r>
      <w:r w:rsidR="00326D65" w:rsidRPr="000B59A9">
        <w:rPr>
          <w:rFonts w:ascii="Calibri" w:eastAsia="微软雅黑" w:hAnsi="Calibri" w:cs="Calibri"/>
          <w:color w:val="000000" w:themeColor="text2"/>
          <w:sz w:val="22"/>
          <w:szCs w:val="22"/>
          <w:lang w:eastAsia="zh-CN"/>
        </w:rPr>
        <w:t>nxi Province on the 30</w:t>
      </w:r>
      <w:r w:rsidR="00326D65" w:rsidRPr="000B59A9">
        <w:rPr>
          <w:rFonts w:ascii="Calibri" w:eastAsia="微软雅黑" w:hAnsi="Calibri" w:cs="Calibri"/>
          <w:color w:val="000000" w:themeColor="text2"/>
          <w:sz w:val="22"/>
          <w:szCs w:val="22"/>
          <w:vertAlign w:val="superscript"/>
          <w:lang w:eastAsia="zh-CN"/>
        </w:rPr>
        <w:t>th</w:t>
      </w:r>
      <w:r w:rsidR="00326D65" w:rsidRPr="000B59A9">
        <w:rPr>
          <w:rFonts w:ascii="Calibri" w:eastAsia="微软雅黑" w:hAnsi="Calibri" w:cs="Calibri"/>
          <w:color w:val="000000" w:themeColor="text2"/>
          <w:sz w:val="22"/>
          <w:szCs w:val="22"/>
          <w:lang w:eastAsia="zh-CN"/>
        </w:rPr>
        <w:t xml:space="preserve"> June, 2017</w:t>
      </w:r>
      <w:r w:rsidR="004C0EA1" w:rsidRPr="000B59A9">
        <w:rPr>
          <w:rFonts w:ascii="Calibri" w:eastAsia="微软雅黑" w:hAnsi="Calibri" w:cs="Calibri"/>
          <w:color w:val="000000" w:themeColor="text2"/>
          <w:sz w:val="22"/>
          <w:szCs w:val="22"/>
          <w:lang w:eastAsia="zh-CN"/>
        </w:rPr>
        <w:t>. Currently, the project is conducted in Sha</w:t>
      </w:r>
      <w:r w:rsidR="002B7020" w:rsidRPr="000B59A9">
        <w:rPr>
          <w:rFonts w:ascii="Calibri" w:eastAsia="微软雅黑" w:hAnsi="Calibri" w:cs="Calibri"/>
          <w:color w:val="000000" w:themeColor="text2"/>
          <w:sz w:val="22"/>
          <w:szCs w:val="22"/>
          <w:lang w:eastAsia="zh-CN"/>
        </w:rPr>
        <w:t>a</w:t>
      </w:r>
      <w:r w:rsidR="004C0EA1" w:rsidRPr="000B59A9">
        <w:rPr>
          <w:rFonts w:ascii="Calibri" w:eastAsia="微软雅黑" w:hAnsi="Calibri" w:cs="Calibri"/>
          <w:color w:val="000000" w:themeColor="text2"/>
          <w:sz w:val="22"/>
          <w:szCs w:val="22"/>
          <w:lang w:eastAsia="zh-CN"/>
        </w:rPr>
        <w:t>nxi province, Ningxia Hui Autonomous Region, Beijing, Anhui Province, Jiangxi Province, Hunan Province, Sichuan Province and Qinghai province.</w:t>
      </w:r>
    </w:p>
    <w:p w14:paraId="120612F4" w14:textId="77777777" w:rsidR="00327B9F" w:rsidRPr="000B59A9" w:rsidRDefault="00327B9F" w:rsidP="00956BA3">
      <w:pPr>
        <w:tabs>
          <w:tab w:val="left" w:pos="105"/>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spacing w:line="276" w:lineRule="auto"/>
        <w:jc w:val="both"/>
        <w:rPr>
          <w:rFonts w:ascii="Calibri" w:eastAsia="微软雅黑" w:hAnsi="Calibri" w:cs="Calibri"/>
          <w:color w:val="000000" w:themeColor="text2"/>
          <w:sz w:val="22"/>
          <w:szCs w:val="22"/>
          <w:lang w:eastAsia="zh-CN"/>
        </w:rPr>
      </w:pPr>
    </w:p>
    <w:p w14:paraId="0E11E4C0" w14:textId="7C6E7368" w:rsidR="00327B9F" w:rsidRPr="000B59A9" w:rsidRDefault="00327B9F" w:rsidP="00846511">
      <w:pPr>
        <w:tabs>
          <w:tab w:val="left" w:pos="105"/>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spacing w:after="240" w:line="276" w:lineRule="auto"/>
        <w:jc w:val="both"/>
        <w:rPr>
          <w:rFonts w:ascii="Calibri" w:eastAsia="微软雅黑" w:hAnsi="Calibri" w:cs="Calibri"/>
          <w:b/>
          <w:color w:val="000000" w:themeColor="text2"/>
          <w:sz w:val="22"/>
          <w:szCs w:val="22"/>
          <w:lang w:eastAsia="zh-CN"/>
        </w:rPr>
      </w:pPr>
      <w:r w:rsidRPr="000B59A9">
        <w:rPr>
          <w:rFonts w:ascii="Calibri" w:eastAsia="微软雅黑" w:hAnsi="Calibri" w:cs="Calibri"/>
          <w:b/>
          <w:color w:val="000000" w:themeColor="text2"/>
          <w:sz w:val="22"/>
          <w:szCs w:val="22"/>
          <w:lang w:eastAsia="zh-CN"/>
        </w:rPr>
        <w:t>2. Background and intended change of the project</w:t>
      </w:r>
    </w:p>
    <w:p w14:paraId="1126AF2E" w14:textId="77777777" w:rsidR="00327B9F" w:rsidRPr="000B59A9" w:rsidRDefault="004C0EA1" w:rsidP="00846511">
      <w:pPr>
        <w:spacing w:after="120" w:line="276" w:lineRule="auto"/>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 xml:space="preserve">Children protection constitutes a pivotal project, the goal of which is to promote a sound development of children especially girl children the vulnerable group in poverty-stricken place. To </w:t>
      </w:r>
      <w:r w:rsidR="002B7020" w:rsidRPr="000B59A9">
        <w:rPr>
          <w:rFonts w:ascii="Calibri" w:eastAsia="微软雅黑" w:hAnsi="Calibri" w:cs="Calibri"/>
          <w:color w:val="000000" w:themeColor="text2"/>
          <w:sz w:val="22"/>
          <w:szCs w:val="22"/>
          <w:lang w:eastAsia="zh-CN"/>
        </w:rPr>
        <w:t>realize</w:t>
      </w:r>
      <w:r w:rsidRPr="000B59A9">
        <w:rPr>
          <w:rFonts w:ascii="Calibri" w:eastAsia="微软雅黑" w:hAnsi="Calibri" w:cs="Calibri"/>
          <w:color w:val="000000" w:themeColor="text2"/>
          <w:sz w:val="22"/>
          <w:szCs w:val="22"/>
          <w:lang w:eastAsia="zh-CN"/>
        </w:rPr>
        <w:t xml:space="preserve"> this goal, the Plan International </w:t>
      </w:r>
      <w:r w:rsidR="00F17D99" w:rsidRPr="000B59A9">
        <w:rPr>
          <w:rFonts w:ascii="Calibri" w:eastAsia="微软雅黑" w:hAnsi="Calibri" w:cs="Calibri"/>
          <w:color w:val="000000" w:themeColor="text2"/>
          <w:sz w:val="22"/>
          <w:szCs w:val="22"/>
          <w:lang w:eastAsia="zh-CN"/>
        </w:rPr>
        <w:t>have been seeking the support from Plan International Germany Office and Schwarzkopf</w:t>
      </w:r>
      <w:r w:rsidR="008A46BA" w:rsidRPr="000B59A9">
        <w:rPr>
          <w:rFonts w:ascii="Calibri" w:eastAsia="微软雅黑" w:hAnsi="Calibri" w:cs="Calibri"/>
          <w:color w:val="000000" w:themeColor="text2"/>
          <w:sz w:val="22"/>
          <w:szCs w:val="22"/>
          <w:lang w:eastAsia="zh-CN"/>
        </w:rPr>
        <w:t xml:space="preserve"> since June, 2016, specifically on </w:t>
      </w:r>
      <w:r w:rsidR="00521698" w:rsidRPr="000B59A9">
        <w:rPr>
          <w:rFonts w:ascii="Calibri" w:eastAsia="微软雅黑" w:hAnsi="Calibri" w:cs="Calibri"/>
          <w:color w:val="000000" w:themeColor="text2"/>
          <w:sz w:val="22"/>
          <w:szCs w:val="22"/>
          <w:lang w:eastAsia="zh-CN"/>
        </w:rPr>
        <w:t>girls’ empowerment</w:t>
      </w:r>
      <w:r w:rsidR="008A46BA" w:rsidRPr="000B59A9">
        <w:rPr>
          <w:rFonts w:ascii="Calibri" w:eastAsia="微软雅黑" w:hAnsi="Calibri" w:cs="Calibri"/>
          <w:color w:val="000000" w:themeColor="text2"/>
          <w:sz w:val="22"/>
          <w:szCs w:val="22"/>
          <w:lang w:eastAsia="zh-CN"/>
        </w:rPr>
        <w:t xml:space="preserve"> project </w:t>
      </w:r>
      <w:r w:rsidR="0065014E" w:rsidRPr="000B59A9">
        <w:rPr>
          <w:rFonts w:ascii="Calibri" w:eastAsia="微软雅黑" w:hAnsi="Calibri" w:cs="Calibri"/>
          <w:color w:val="000000" w:themeColor="text2"/>
          <w:sz w:val="22"/>
          <w:szCs w:val="22"/>
          <w:lang w:eastAsia="zh-CN"/>
        </w:rPr>
        <w:t>in</w:t>
      </w:r>
      <w:r w:rsidR="008A46BA" w:rsidRPr="000B59A9">
        <w:rPr>
          <w:rFonts w:ascii="Calibri" w:eastAsia="微软雅黑" w:hAnsi="Calibri" w:cs="Calibri"/>
          <w:color w:val="000000" w:themeColor="text2"/>
          <w:sz w:val="22"/>
          <w:szCs w:val="22"/>
          <w:lang w:eastAsia="zh-CN"/>
        </w:rPr>
        <w:t xml:space="preserve"> Sh</w:t>
      </w:r>
      <w:r w:rsidR="002B7020" w:rsidRPr="000B59A9">
        <w:rPr>
          <w:rFonts w:ascii="Calibri" w:eastAsia="微软雅黑" w:hAnsi="Calibri" w:cs="Calibri"/>
          <w:color w:val="000000" w:themeColor="text2"/>
          <w:sz w:val="22"/>
          <w:szCs w:val="22"/>
          <w:lang w:eastAsia="zh-CN"/>
        </w:rPr>
        <w:t>a</w:t>
      </w:r>
      <w:r w:rsidR="008A46BA" w:rsidRPr="000B59A9">
        <w:rPr>
          <w:rFonts w:ascii="Calibri" w:eastAsia="微软雅黑" w:hAnsi="Calibri" w:cs="Calibri"/>
          <w:color w:val="000000" w:themeColor="text2"/>
          <w:sz w:val="22"/>
          <w:szCs w:val="22"/>
          <w:lang w:eastAsia="zh-CN"/>
        </w:rPr>
        <w:t>anxi Province aiming to advance learning and living environment of seven boarding schools in the countryside regarding the Sha</w:t>
      </w:r>
      <w:r w:rsidR="002B7020" w:rsidRPr="000B59A9">
        <w:rPr>
          <w:rFonts w:ascii="Calibri" w:eastAsia="微软雅黑" w:hAnsi="Calibri" w:cs="Calibri"/>
          <w:color w:val="000000" w:themeColor="text2"/>
          <w:sz w:val="22"/>
          <w:szCs w:val="22"/>
          <w:lang w:eastAsia="zh-CN"/>
        </w:rPr>
        <w:t>a</w:t>
      </w:r>
      <w:r w:rsidR="008A46BA" w:rsidRPr="000B59A9">
        <w:rPr>
          <w:rFonts w:ascii="Calibri" w:eastAsia="微软雅黑" w:hAnsi="Calibri" w:cs="Calibri"/>
          <w:color w:val="000000" w:themeColor="text2"/>
          <w:sz w:val="22"/>
          <w:szCs w:val="22"/>
          <w:lang w:eastAsia="zh-CN"/>
        </w:rPr>
        <w:t>nxi Province Project Area. The project is conducted in order to raise awareness of gender and children protection regarding teachers, parents, children, and any benefit-related groups and secure a safe environment for children at school. The project has been on for two years and the p</w:t>
      </w:r>
      <w:r w:rsidR="002B7020" w:rsidRPr="000B59A9">
        <w:rPr>
          <w:rFonts w:ascii="Calibri" w:eastAsia="微软雅黑" w:hAnsi="Calibri" w:cs="Calibri"/>
          <w:color w:val="000000" w:themeColor="text2"/>
          <w:sz w:val="22"/>
          <w:szCs w:val="22"/>
          <w:lang w:eastAsia="zh-CN"/>
        </w:rPr>
        <w:t xml:space="preserve">lans have been completed. </w:t>
      </w:r>
    </w:p>
    <w:p w14:paraId="5065A9F4" w14:textId="77777777" w:rsidR="00327B9F" w:rsidRPr="000B59A9" w:rsidRDefault="00327B9F" w:rsidP="009D41B5">
      <w:pPr>
        <w:spacing w:after="120" w:line="276" w:lineRule="auto"/>
        <w:ind w:firstLineChars="150" w:firstLine="330"/>
        <w:jc w:val="both"/>
        <w:rPr>
          <w:rFonts w:ascii="Calibri" w:eastAsia="微软雅黑" w:hAnsi="Calibri" w:cs="Calibri"/>
          <w:color w:val="000000" w:themeColor="text2"/>
          <w:sz w:val="22"/>
          <w:szCs w:val="22"/>
          <w:lang w:eastAsia="zh-CN"/>
        </w:rPr>
      </w:pPr>
    </w:p>
    <w:p w14:paraId="4A8FE129" w14:textId="77777777" w:rsidR="00327B9F" w:rsidRPr="000B59A9" w:rsidRDefault="00327B9F" w:rsidP="00327B9F">
      <w:pPr>
        <w:spacing w:after="120" w:line="276" w:lineRule="auto"/>
        <w:jc w:val="both"/>
        <w:rPr>
          <w:rFonts w:ascii="Calibri" w:eastAsia="微软雅黑" w:hAnsi="Calibri" w:cs="Calibri"/>
          <w:b/>
          <w:color w:val="000000" w:themeColor="text2"/>
          <w:sz w:val="22"/>
          <w:szCs w:val="22"/>
          <w:lang w:eastAsia="zh-CN"/>
        </w:rPr>
      </w:pPr>
      <w:r w:rsidRPr="000B59A9">
        <w:rPr>
          <w:rFonts w:ascii="Calibri" w:eastAsia="微软雅黑" w:hAnsi="Calibri" w:cs="Calibri"/>
          <w:b/>
          <w:color w:val="000000" w:themeColor="text2"/>
          <w:sz w:val="22"/>
          <w:szCs w:val="22"/>
          <w:lang w:eastAsia="zh-CN"/>
        </w:rPr>
        <w:t>3. Reason to evaluate the project</w:t>
      </w:r>
    </w:p>
    <w:p w14:paraId="32BA9BC8" w14:textId="0CBDCEEB" w:rsidR="004C0EA1" w:rsidRPr="000B59A9" w:rsidRDefault="002B7020" w:rsidP="00327B9F">
      <w:pPr>
        <w:spacing w:after="120" w:line="276" w:lineRule="auto"/>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Plan I</w:t>
      </w:r>
      <w:r w:rsidR="008A46BA" w:rsidRPr="000B59A9">
        <w:rPr>
          <w:rFonts w:ascii="Calibri" w:eastAsia="微软雅黑" w:hAnsi="Calibri" w:cs="Calibri"/>
          <w:color w:val="000000" w:themeColor="text2"/>
          <w:sz w:val="22"/>
          <w:szCs w:val="22"/>
          <w:lang w:eastAsia="zh-CN"/>
        </w:rPr>
        <w:t>nternational aims to seek external evaluation team for the assessment of this project</w:t>
      </w:r>
      <w:r w:rsidR="0065014E" w:rsidRPr="000B59A9">
        <w:rPr>
          <w:rFonts w:ascii="Calibri" w:eastAsia="微软雅黑" w:hAnsi="Calibri" w:cs="Calibri"/>
          <w:color w:val="000000" w:themeColor="text2"/>
          <w:sz w:val="22"/>
          <w:szCs w:val="22"/>
          <w:lang w:eastAsia="zh-CN"/>
        </w:rPr>
        <w:t xml:space="preserve"> and look to</w:t>
      </w:r>
      <w:r w:rsidR="008A46BA" w:rsidRPr="000B59A9">
        <w:rPr>
          <w:rFonts w:ascii="Calibri" w:eastAsia="微软雅黑" w:hAnsi="Calibri" w:cs="Calibri"/>
          <w:color w:val="000000" w:themeColor="text2"/>
          <w:sz w:val="22"/>
          <w:szCs w:val="22"/>
          <w:lang w:eastAsia="zh-CN"/>
        </w:rPr>
        <w:t xml:space="preserve"> the results of the project has achieved, to provide assessment report</w:t>
      </w:r>
      <w:r w:rsidR="0065014E" w:rsidRPr="000B59A9">
        <w:rPr>
          <w:rFonts w:ascii="Calibri" w:eastAsia="微软雅黑" w:hAnsi="Calibri" w:cs="Calibri"/>
          <w:color w:val="000000" w:themeColor="text2"/>
          <w:sz w:val="22"/>
          <w:szCs w:val="22"/>
          <w:lang w:eastAsia="zh-CN"/>
        </w:rPr>
        <w:t xml:space="preserve"> for</w:t>
      </w:r>
      <w:r w:rsidR="008A46BA" w:rsidRPr="000B59A9">
        <w:rPr>
          <w:rFonts w:ascii="Calibri" w:eastAsia="微软雅黑" w:hAnsi="Calibri" w:cs="Calibri"/>
          <w:color w:val="000000" w:themeColor="text2"/>
          <w:sz w:val="22"/>
          <w:szCs w:val="22"/>
          <w:lang w:eastAsia="zh-CN"/>
        </w:rPr>
        <w:t xml:space="preserve"> fundraiser and the </w:t>
      </w:r>
      <w:r w:rsidR="00521698" w:rsidRPr="000B59A9">
        <w:rPr>
          <w:rFonts w:ascii="Calibri" w:eastAsia="微软雅黑" w:hAnsi="Calibri" w:cs="Calibri"/>
          <w:color w:val="000000" w:themeColor="text2"/>
          <w:sz w:val="22"/>
          <w:szCs w:val="22"/>
          <w:lang w:eastAsia="zh-CN"/>
        </w:rPr>
        <w:t>group related and seek suggestions on project experience promotion.</w:t>
      </w:r>
    </w:p>
    <w:p w14:paraId="3DE39442" w14:textId="77777777" w:rsidR="00327B9F" w:rsidRPr="000B59A9" w:rsidRDefault="00327B9F" w:rsidP="00327B9F">
      <w:pPr>
        <w:spacing w:after="120" w:line="276" w:lineRule="auto"/>
        <w:jc w:val="both"/>
        <w:rPr>
          <w:rFonts w:ascii="Calibri" w:eastAsia="微软雅黑" w:hAnsi="Calibri" w:cs="Calibri"/>
          <w:color w:val="000000" w:themeColor="text2"/>
          <w:sz w:val="22"/>
          <w:szCs w:val="22"/>
          <w:lang w:eastAsia="zh-CN"/>
        </w:rPr>
      </w:pPr>
    </w:p>
    <w:p w14:paraId="1A5CD2FB" w14:textId="77777777" w:rsidR="000B59A9" w:rsidRPr="000B59A9" w:rsidRDefault="00327B9F" w:rsidP="009D41B5">
      <w:pPr>
        <w:spacing w:after="120" w:line="276" w:lineRule="auto"/>
        <w:jc w:val="both"/>
        <w:rPr>
          <w:rFonts w:ascii="Calibri" w:eastAsia="微软雅黑" w:hAnsi="Calibri" w:cs="Calibri"/>
          <w:color w:val="000000" w:themeColor="text2"/>
          <w:sz w:val="22"/>
          <w:szCs w:val="22"/>
          <w:lang w:eastAsia="zh-CN"/>
        </w:rPr>
      </w:pPr>
      <w:r w:rsidRPr="000B59A9">
        <w:rPr>
          <w:rFonts w:ascii="Calibri" w:eastAsia="微软雅黑" w:hAnsi="Calibri" w:cs="Calibri"/>
          <w:b/>
          <w:color w:val="000000" w:themeColor="text2"/>
          <w:sz w:val="22"/>
          <w:szCs w:val="22"/>
          <w:lang w:eastAsia="zh-CN"/>
        </w:rPr>
        <w:t xml:space="preserve">4. </w:t>
      </w:r>
      <w:r w:rsidR="006D74D2" w:rsidRPr="000B59A9">
        <w:rPr>
          <w:rFonts w:ascii="Calibri" w:eastAsia="微软雅黑" w:hAnsi="Calibri" w:cs="Calibri"/>
          <w:b/>
          <w:color w:val="000000" w:themeColor="text2"/>
          <w:sz w:val="22"/>
          <w:szCs w:val="22"/>
          <w:lang w:eastAsia="zh-CN"/>
        </w:rPr>
        <w:t xml:space="preserve">Evaluation </w:t>
      </w:r>
      <w:r w:rsidR="0033366C" w:rsidRPr="000B59A9">
        <w:rPr>
          <w:rFonts w:ascii="Calibri" w:eastAsia="微软雅黑" w:hAnsi="Calibri" w:cs="Calibri"/>
          <w:b/>
          <w:color w:val="000000" w:themeColor="text2"/>
          <w:sz w:val="22"/>
          <w:szCs w:val="22"/>
          <w:lang w:eastAsia="zh-CN"/>
        </w:rPr>
        <w:t xml:space="preserve">Requirements </w:t>
      </w:r>
    </w:p>
    <w:p w14:paraId="20D7232F" w14:textId="7BEAEA63" w:rsidR="009D41B5" w:rsidRPr="000B59A9" w:rsidRDefault="000B59A9" w:rsidP="000B59A9">
      <w:pPr>
        <w:spacing w:after="120" w:line="276" w:lineRule="auto"/>
        <w:jc w:val="both"/>
        <w:rPr>
          <w:rFonts w:ascii="Calibri" w:eastAsia="微软雅黑" w:hAnsi="Calibri" w:cs="Calibri"/>
          <w:color w:val="000000" w:themeColor="text2"/>
          <w:sz w:val="22"/>
          <w:szCs w:val="22"/>
          <w:lang w:eastAsia="zh-CN"/>
        </w:rPr>
      </w:pPr>
      <w:r w:rsidRPr="000B59A9">
        <w:rPr>
          <w:rFonts w:ascii="Calibri" w:eastAsia="微软雅黑" w:hAnsi="Calibri" w:cs="Calibri"/>
          <w:b/>
          <w:color w:val="000000" w:themeColor="text2"/>
          <w:sz w:val="22"/>
          <w:szCs w:val="22"/>
          <w:lang w:eastAsia="zh-CN"/>
        </w:rPr>
        <w:t xml:space="preserve">4.1 </w:t>
      </w:r>
      <w:r w:rsidRPr="000B59A9" w:rsidDel="006D74D2">
        <w:rPr>
          <w:rFonts w:ascii="Calibri" w:eastAsia="微软雅黑" w:hAnsi="Calibri" w:cs="Calibri"/>
          <w:b/>
          <w:color w:val="000000" w:themeColor="text2"/>
          <w:sz w:val="22"/>
          <w:szCs w:val="22"/>
          <w:lang w:eastAsia="zh-CN"/>
        </w:rPr>
        <w:t>Evaluation</w:t>
      </w:r>
      <w:r w:rsidRPr="000B59A9">
        <w:rPr>
          <w:rFonts w:ascii="Calibri" w:eastAsia="微软雅黑" w:hAnsi="Calibri" w:cs="Calibri"/>
          <w:b/>
          <w:color w:val="000000" w:themeColor="text2"/>
          <w:sz w:val="22"/>
          <w:szCs w:val="22"/>
          <w:lang w:eastAsia="zh-CN"/>
        </w:rPr>
        <w:t xml:space="preserve"> Time</w:t>
      </w:r>
      <w:r w:rsidR="00B00A67">
        <w:rPr>
          <w:rFonts w:ascii="Calibri" w:eastAsia="微软雅黑" w:hAnsi="Calibri" w:cs="Calibri"/>
          <w:color w:val="000000" w:themeColor="text2"/>
          <w:sz w:val="22"/>
          <w:szCs w:val="22"/>
          <w:lang w:eastAsia="zh-CN"/>
        </w:rPr>
        <w:t>: June</w:t>
      </w:r>
      <w:r w:rsidRPr="000B59A9">
        <w:rPr>
          <w:rFonts w:ascii="Calibri" w:eastAsia="微软雅黑" w:hAnsi="Calibri" w:cs="Calibri"/>
          <w:color w:val="000000" w:themeColor="text2"/>
          <w:sz w:val="22"/>
          <w:szCs w:val="22"/>
          <w:lang w:eastAsia="zh-CN"/>
        </w:rPr>
        <w:t>, 2018</w:t>
      </w:r>
      <w:r w:rsidR="0033366C" w:rsidRPr="000B59A9">
        <w:rPr>
          <w:rFonts w:ascii="Calibri" w:eastAsia="微软雅黑" w:hAnsi="Calibri" w:cs="Calibri"/>
          <w:color w:val="000000" w:themeColor="text2"/>
          <w:sz w:val="22"/>
          <w:szCs w:val="22"/>
          <w:lang w:eastAsia="zh-CN"/>
        </w:rPr>
        <w:t xml:space="preserve"> </w:t>
      </w:r>
      <w:r w:rsidR="0065014E" w:rsidRPr="000B59A9">
        <w:rPr>
          <w:rFonts w:ascii="Calibri" w:eastAsia="微软雅黑" w:hAnsi="Calibri" w:cs="Calibri"/>
          <w:color w:val="000000" w:themeColor="text2"/>
          <w:sz w:val="22"/>
          <w:szCs w:val="22"/>
          <w:lang w:eastAsia="zh-CN"/>
        </w:rPr>
        <w:t xml:space="preserve"> </w:t>
      </w:r>
    </w:p>
    <w:p w14:paraId="25732570" w14:textId="6E3E2F1A" w:rsidR="009D41B5" w:rsidRPr="000B59A9" w:rsidRDefault="00327B9F" w:rsidP="000B59A9">
      <w:pPr>
        <w:spacing w:after="120" w:line="276" w:lineRule="auto"/>
        <w:jc w:val="both"/>
        <w:rPr>
          <w:rFonts w:ascii="Calibri" w:eastAsia="微软雅黑" w:hAnsi="Calibri" w:cs="Calibri"/>
          <w:b/>
          <w:color w:val="000000" w:themeColor="text2"/>
          <w:sz w:val="22"/>
          <w:szCs w:val="22"/>
          <w:lang w:eastAsia="zh-CN"/>
        </w:rPr>
      </w:pPr>
      <w:r w:rsidRPr="000B59A9">
        <w:rPr>
          <w:rFonts w:ascii="Calibri" w:eastAsia="微软雅黑" w:hAnsi="Calibri" w:cs="Calibri"/>
          <w:b/>
          <w:color w:val="000000" w:themeColor="text2"/>
          <w:sz w:val="22"/>
          <w:szCs w:val="22"/>
          <w:lang w:eastAsia="zh-CN"/>
        </w:rPr>
        <w:t>4.</w:t>
      </w:r>
      <w:r w:rsidR="0065014E" w:rsidRPr="000B59A9">
        <w:rPr>
          <w:rFonts w:ascii="Calibri" w:eastAsia="微软雅黑" w:hAnsi="Calibri" w:cs="Calibri"/>
          <w:b/>
          <w:color w:val="000000" w:themeColor="text2"/>
          <w:sz w:val="22"/>
          <w:szCs w:val="22"/>
          <w:lang w:eastAsia="zh-CN"/>
        </w:rPr>
        <w:t xml:space="preserve">2 </w:t>
      </w:r>
      <w:r w:rsidR="006D74D2" w:rsidRPr="000B59A9">
        <w:rPr>
          <w:rFonts w:ascii="Calibri" w:eastAsia="微软雅黑" w:hAnsi="Calibri" w:cs="Calibri"/>
          <w:b/>
          <w:color w:val="000000" w:themeColor="text2"/>
          <w:sz w:val="22"/>
          <w:szCs w:val="22"/>
          <w:lang w:eastAsia="zh-CN"/>
        </w:rPr>
        <w:t xml:space="preserve">Evaluation </w:t>
      </w:r>
      <w:r w:rsidR="0033366C" w:rsidRPr="000B59A9">
        <w:rPr>
          <w:rFonts w:ascii="Calibri" w:eastAsia="微软雅黑" w:hAnsi="Calibri" w:cs="Calibri"/>
          <w:b/>
          <w:color w:val="000000" w:themeColor="text2"/>
          <w:sz w:val="22"/>
          <w:szCs w:val="22"/>
          <w:lang w:eastAsia="zh-CN"/>
        </w:rPr>
        <w:t>Location:</w:t>
      </w:r>
      <w:r w:rsidR="0033366C" w:rsidRPr="000B59A9">
        <w:rPr>
          <w:rFonts w:ascii="Calibri" w:eastAsia="微软雅黑" w:hAnsi="Calibri" w:cs="Calibri"/>
          <w:color w:val="000000" w:themeColor="text2"/>
          <w:sz w:val="22"/>
          <w:szCs w:val="22"/>
          <w:lang w:eastAsia="zh-CN"/>
        </w:rPr>
        <w:t xml:space="preserve"> Seven Schools in Pucheng County, Jia County and Chunhua County in Sha</w:t>
      </w:r>
      <w:r w:rsidR="002B7020" w:rsidRPr="000B59A9">
        <w:rPr>
          <w:rFonts w:ascii="Calibri" w:eastAsia="微软雅黑" w:hAnsi="Calibri" w:cs="Calibri"/>
          <w:color w:val="000000" w:themeColor="text2"/>
          <w:sz w:val="22"/>
          <w:szCs w:val="22"/>
          <w:lang w:eastAsia="zh-CN"/>
        </w:rPr>
        <w:t>a</w:t>
      </w:r>
      <w:r w:rsidR="0033366C" w:rsidRPr="000B59A9">
        <w:rPr>
          <w:rFonts w:ascii="Calibri" w:eastAsia="微软雅黑" w:hAnsi="Calibri" w:cs="Calibri"/>
          <w:color w:val="000000" w:themeColor="text2"/>
          <w:sz w:val="22"/>
          <w:szCs w:val="22"/>
          <w:lang w:eastAsia="zh-CN"/>
        </w:rPr>
        <w:t>nxi Project Area</w:t>
      </w:r>
    </w:p>
    <w:p w14:paraId="04F7D0F2" w14:textId="7B1A66A2" w:rsidR="0033366C" w:rsidRPr="000B59A9" w:rsidRDefault="00327B9F" w:rsidP="000B59A9">
      <w:pPr>
        <w:spacing w:after="120" w:line="276" w:lineRule="auto"/>
        <w:jc w:val="both"/>
        <w:rPr>
          <w:rFonts w:ascii="Calibri" w:eastAsia="微软雅黑" w:hAnsi="Calibri" w:cs="Calibri"/>
          <w:b/>
          <w:color w:val="000000" w:themeColor="text2"/>
          <w:sz w:val="22"/>
          <w:szCs w:val="22"/>
          <w:lang w:eastAsia="zh-CN"/>
        </w:rPr>
      </w:pPr>
      <w:r w:rsidRPr="000B59A9">
        <w:rPr>
          <w:rFonts w:ascii="Calibri" w:eastAsia="微软雅黑" w:hAnsi="Calibri" w:cs="Calibri"/>
          <w:b/>
          <w:color w:val="000000" w:themeColor="text2"/>
          <w:sz w:val="22"/>
          <w:szCs w:val="22"/>
          <w:lang w:eastAsia="zh-CN"/>
        </w:rPr>
        <w:lastRenderedPageBreak/>
        <w:t>4.</w:t>
      </w:r>
      <w:r w:rsidR="0065014E" w:rsidRPr="000B59A9">
        <w:rPr>
          <w:rFonts w:ascii="Calibri" w:eastAsia="微软雅黑" w:hAnsi="Calibri" w:cs="Calibri"/>
          <w:b/>
          <w:color w:val="000000" w:themeColor="text2"/>
          <w:sz w:val="22"/>
          <w:szCs w:val="22"/>
          <w:lang w:eastAsia="zh-CN"/>
        </w:rPr>
        <w:t>3</w:t>
      </w:r>
      <w:r w:rsidR="000B59A9" w:rsidRPr="000B59A9">
        <w:rPr>
          <w:rFonts w:ascii="Calibri" w:eastAsia="微软雅黑" w:hAnsi="Calibri" w:cs="Calibri"/>
          <w:b/>
          <w:color w:val="000000" w:themeColor="text2"/>
          <w:sz w:val="22"/>
          <w:szCs w:val="22"/>
          <w:lang w:eastAsia="zh-CN"/>
        </w:rPr>
        <w:t xml:space="preserve"> </w:t>
      </w:r>
      <w:r w:rsidR="0033366C" w:rsidRPr="000B59A9">
        <w:rPr>
          <w:rFonts w:ascii="Calibri" w:eastAsia="微软雅黑" w:hAnsi="Calibri" w:cs="Calibri"/>
          <w:b/>
          <w:color w:val="000000" w:themeColor="text2"/>
          <w:sz w:val="22"/>
          <w:szCs w:val="22"/>
          <w:lang w:eastAsia="zh-CN"/>
        </w:rPr>
        <w:t xml:space="preserve">The Purpose of </w:t>
      </w:r>
      <w:r w:rsidR="006D74D2" w:rsidRPr="000B59A9">
        <w:rPr>
          <w:rFonts w:ascii="Calibri" w:eastAsia="微软雅黑" w:hAnsi="Calibri" w:cs="Calibri"/>
          <w:b/>
          <w:color w:val="000000" w:themeColor="text2"/>
          <w:sz w:val="22"/>
          <w:szCs w:val="22"/>
          <w:lang w:eastAsia="zh-CN"/>
        </w:rPr>
        <w:t>Evaluation</w:t>
      </w:r>
    </w:p>
    <w:p w14:paraId="380C2C1F" w14:textId="3EE04000" w:rsidR="00B6579F" w:rsidRPr="000B59A9" w:rsidRDefault="0065014E" w:rsidP="000B59A9">
      <w:pPr>
        <w:pStyle w:val="ListParagraph"/>
        <w:numPr>
          <w:ilvl w:val="0"/>
          <w:numId w:val="38"/>
        </w:numPr>
        <w:spacing w:after="120" w:line="276" w:lineRule="auto"/>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 xml:space="preserve">According the logic frame, project report regarding basic analysis, generate a final evaluation and </w:t>
      </w:r>
      <w:r w:rsidR="002B7020" w:rsidRPr="000B59A9">
        <w:rPr>
          <w:rFonts w:ascii="Calibri" w:eastAsia="微软雅黑" w:hAnsi="Calibri" w:cs="Calibri"/>
          <w:color w:val="000000" w:themeColor="text2"/>
          <w:sz w:val="22"/>
          <w:szCs w:val="22"/>
          <w:lang w:eastAsia="zh-CN"/>
        </w:rPr>
        <w:t>finalize</w:t>
      </w:r>
      <w:r w:rsidRPr="000B59A9">
        <w:rPr>
          <w:rFonts w:ascii="Calibri" w:eastAsia="微软雅黑" w:hAnsi="Calibri" w:cs="Calibri"/>
          <w:color w:val="000000" w:themeColor="text2"/>
          <w:sz w:val="22"/>
          <w:szCs w:val="22"/>
          <w:lang w:eastAsia="zh-CN"/>
        </w:rPr>
        <w:t xml:space="preserve"> a report.</w:t>
      </w:r>
    </w:p>
    <w:p w14:paraId="4A1B9B85" w14:textId="77777777" w:rsidR="000B59A9" w:rsidRPr="000B59A9" w:rsidRDefault="000A1C65" w:rsidP="000B59A9">
      <w:pPr>
        <w:pStyle w:val="ListParagraph"/>
        <w:numPr>
          <w:ilvl w:val="0"/>
          <w:numId w:val="38"/>
        </w:numPr>
        <w:spacing w:after="120" w:line="276" w:lineRule="auto"/>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 xml:space="preserve">Based on the outcome of research, suggestions are required regarding the expansion of the project’s implication and the creation of supportive environment </w:t>
      </w:r>
    </w:p>
    <w:p w14:paraId="6AB0CE57" w14:textId="77777777" w:rsidR="00FA1F10" w:rsidRDefault="00A03464" w:rsidP="006A7D72">
      <w:pPr>
        <w:spacing w:after="120"/>
        <w:ind w:left="360"/>
        <w:jc w:val="both"/>
        <w:rPr>
          <w:rFonts w:ascii="Calibri" w:eastAsia="微软雅黑" w:hAnsi="Calibri" w:cs="Calibri"/>
          <w:color w:val="000000" w:themeColor="text2"/>
          <w:sz w:val="22"/>
          <w:szCs w:val="22"/>
          <w:lang w:eastAsia="zh-CN"/>
        </w:rPr>
      </w:pPr>
      <w:r w:rsidRPr="000B59A9">
        <w:rPr>
          <w:rFonts w:ascii="Calibri" w:eastAsia="微软雅黑" w:hAnsi="Calibri" w:cs="Calibri"/>
          <w:b/>
          <w:color w:val="000000" w:themeColor="text2"/>
          <w:sz w:val="22"/>
          <w:szCs w:val="22"/>
          <w:lang w:eastAsia="zh-CN"/>
        </w:rPr>
        <w:t>4</w:t>
      </w:r>
      <w:r w:rsidR="0065014E" w:rsidRPr="000B59A9">
        <w:rPr>
          <w:rFonts w:ascii="Calibri" w:eastAsia="微软雅黑" w:hAnsi="Calibri" w:cs="Calibri"/>
          <w:b/>
          <w:color w:val="000000" w:themeColor="text2"/>
          <w:sz w:val="22"/>
          <w:szCs w:val="22"/>
          <w:lang w:eastAsia="zh-CN"/>
        </w:rPr>
        <w:t>.</w:t>
      </w:r>
      <w:r w:rsidR="00327B9F" w:rsidRPr="000B59A9">
        <w:rPr>
          <w:rFonts w:ascii="Calibri" w:eastAsia="微软雅黑" w:hAnsi="Calibri" w:cs="Calibri"/>
          <w:b/>
          <w:color w:val="000000" w:themeColor="text2"/>
          <w:sz w:val="22"/>
          <w:szCs w:val="22"/>
          <w:lang w:eastAsia="zh-CN"/>
        </w:rPr>
        <w:t>4</w:t>
      </w:r>
      <w:r w:rsidR="000B59A9">
        <w:rPr>
          <w:rFonts w:ascii="Calibri" w:eastAsia="微软雅黑" w:hAnsi="Calibri" w:cs="Calibri"/>
          <w:b/>
          <w:color w:val="000000" w:themeColor="text2"/>
          <w:sz w:val="22"/>
          <w:szCs w:val="22"/>
          <w:lang w:eastAsia="zh-CN"/>
        </w:rPr>
        <w:t xml:space="preserve"> The </w:t>
      </w:r>
      <w:r w:rsidR="0065014E" w:rsidRPr="000B59A9">
        <w:rPr>
          <w:rFonts w:ascii="Calibri" w:eastAsia="微软雅黑" w:hAnsi="Calibri" w:cs="Calibri"/>
          <w:b/>
          <w:color w:val="000000" w:themeColor="text2"/>
          <w:sz w:val="22"/>
          <w:szCs w:val="22"/>
          <w:lang w:eastAsia="zh-CN"/>
        </w:rPr>
        <w:t xml:space="preserve">Goal </w:t>
      </w:r>
      <w:r w:rsidR="00327B9F" w:rsidRPr="000B59A9">
        <w:rPr>
          <w:rFonts w:ascii="Calibri" w:eastAsia="微软雅黑" w:hAnsi="Calibri" w:cs="Calibri"/>
          <w:b/>
          <w:color w:val="000000" w:themeColor="text2"/>
          <w:sz w:val="22"/>
          <w:szCs w:val="22"/>
          <w:lang w:eastAsia="zh-CN"/>
        </w:rPr>
        <w:t>o</w:t>
      </w:r>
      <w:r w:rsidR="0065014E" w:rsidRPr="000B59A9">
        <w:rPr>
          <w:rFonts w:ascii="Calibri" w:eastAsia="微软雅黑" w:hAnsi="Calibri" w:cs="Calibri"/>
          <w:b/>
          <w:color w:val="000000" w:themeColor="text2"/>
          <w:sz w:val="22"/>
          <w:szCs w:val="22"/>
          <w:lang w:eastAsia="zh-CN"/>
        </w:rPr>
        <w:t>f the Project:</w:t>
      </w:r>
      <w:r w:rsidR="0065014E" w:rsidRPr="000B59A9">
        <w:rPr>
          <w:rFonts w:ascii="Calibri" w:eastAsia="微软雅黑" w:hAnsi="Calibri" w:cs="Calibri"/>
          <w:color w:val="000000" w:themeColor="text2"/>
          <w:sz w:val="22"/>
          <w:szCs w:val="22"/>
          <w:lang w:eastAsia="zh-CN"/>
        </w:rPr>
        <w:t xml:space="preserve"> </w:t>
      </w:r>
    </w:p>
    <w:p w14:paraId="7ACC3750" w14:textId="1BE8CDE7" w:rsidR="006A7D72" w:rsidRDefault="006A7D72" w:rsidP="006A7D72">
      <w:pPr>
        <w:spacing w:after="120"/>
        <w:ind w:left="360"/>
        <w:jc w:val="both"/>
        <w:rPr>
          <w:rFonts w:ascii="Plan" w:hAnsi="Plan"/>
          <w:szCs w:val="22"/>
          <w:lang w:val="en-GB"/>
        </w:rPr>
      </w:pPr>
      <w:r w:rsidRPr="00FA1F10">
        <w:rPr>
          <w:rFonts w:ascii="Calibri" w:eastAsia="微软雅黑" w:hAnsi="Calibri" w:cs="Calibri"/>
          <w:color w:val="000000" w:themeColor="text2"/>
          <w:sz w:val="22"/>
          <w:szCs w:val="22"/>
          <w:u w:val="single"/>
          <w:lang w:eastAsia="zh-CN"/>
        </w:rPr>
        <w:t>Overall objective:</w:t>
      </w:r>
      <w:r w:rsidRPr="00761452">
        <w:rPr>
          <w:rFonts w:ascii="Plan" w:hAnsi="Plan"/>
          <w:szCs w:val="22"/>
          <w:lang w:val="en-GB"/>
        </w:rPr>
        <w:t xml:space="preserve"> </w:t>
      </w:r>
      <w:r w:rsidRPr="00FA1F10">
        <w:rPr>
          <w:rFonts w:ascii="Calibri" w:eastAsia="微软雅黑" w:hAnsi="Calibri" w:cs="Calibri"/>
          <w:color w:val="000000" w:themeColor="text2"/>
          <w:sz w:val="22"/>
          <w:szCs w:val="22"/>
          <w:lang w:eastAsia="zh-CN"/>
        </w:rPr>
        <w:t>To realise children's rights (girls in particular) to development, protection and participation through creating an enabling living and learning environment.</w:t>
      </w:r>
      <w:r w:rsidRPr="00761452">
        <w:rPr>
          <w:rFonts w:ascii="Plan" w:hAnsi="Plan"/>
          <w:szCs w:val="22"/>
          <w:lang w:val="en-GB"/>
        </w:rPr>
        <w:t xml:space="preserve"> </w:t>
      </w:r>
    </w:p>
    <w:p w14:paraId="0772FC64" w14:textId="77777777" w:rsidR="006A7D72" w:rsidRPr="00FA1F10" w:rsidRDefault="006A7D72" w:rsidP="006A7D72">
      <w:pPr>
        <w:spacing w:after="120"/>
        <w:ind w:left="360"/>
        <w:jc w:val="both"/>
        <w:rPr>
          <w:rFonts w:ascii="Calibri" w:eastAsia="微软雅黑" w:hAnsi="Calibri" w:cs="Calibri"/>
          <w:color w:val="000000" w:themeColor="text2"/>
          <w:sz w:val="22"/>
          <w:szCs w:val="22"/>
          <w:u w:val="single"/>
          <w:lang w:eastAsia="zh-CN"/>
        </w:rPr>
      </w:pPr>
      <w:r w:rsidRPr="00FA1F10">
        <w:rPr>
          <w:rFonts w:ascii="Calibri" w:eastAsia="微软雅黑" w:hAnsi="Calibri" w:cs="Calibri"/>
          <w:color w:val="000000" w:themeColor="text2"/>
          <w:sz w:val="22"/>
          <w:szCs w:val="22"/>
          <w:u w:val="single"/>
          <w:lang w:eastAsia="zh-CN"/>
        </w:rPr>
        <w:t>Specific Objectives:</w:t>
      </w:r>
    </w:p>
    <w:p w14:paraId="61493369" w14:textId="0D860DF0" w:rsidR="006A7D72" w:rsidRPr="006A7D72" w:rsidRDefault="006A7D72" w:rsidP="006A7D72">
      <w:pPr>
        <w:pStyle w:val="ListParagraph"/>
        <w:numPr>
          <w:ilvl w:val="0"/>
          <w:numId w:val="38"/>
        </w:numPr>
        <w:spacing w:after="120" w:line="276" w:lineRule="auto"/>
        <w:jc w:val="both"/>
        <w:rPr>
          <w:rFonts w:ascii="Calibri" w:eastAsia="微软雅黑" w:hAnsi="Calibri" w:cs="Calibri"/>
          <w:color w:val="000000" w:themeColor="text2"/>
          <w:sz w:val="22"/>
          <w:szCs w:val="22"/>
          <w:lang w:eastAsia="zh-CN"/>
        </w:rPr>
      </w:pPr>
      <w:r w:rsidRPr="006A7D72">
        <w:rPr>
          <w:rFonts w:ascii="Calibri" w:eastAsia="微软雅黑" w:hAnsi="Calibri" w:cs="Calibri"/>
          <w:color w:val="000000" w:themeColor="text2"/>
          <w:sz w:val="22"/>
          <w:szCs w:val="22"/>
          <w:lang w:eastAsia="zh-CN"/>
        </w:rPr>
        <w:t xml:space="preserve">The project will contribute to raise awareness of child protection and gender issues among parents, teachers and other relevant stakeholders in schools and communities and to improve sanitation facilities to better meet children especially girl’s' hygiene needs. </w:t>
      </w:r>
    </w:p>
    <w:p w14:paraId="50462DFE" w14:textId="7CF1EBD7" w:rsidR="006A7D72" w:rsidRPr="006A7D72" w:rsidRDefault="006A7D72" w:rsidP="006A7D72">
      <w:pPr>
        <w:pStyle w:val="ListParagraph"/>
        <w:numPr>
          <w:ilvl w:val="0"/>
          <w:numId w:val="38"/>
        </w:numPr>
        <w:spacing w:after="120" w:line="276" w:lineRule="auto"/>
        <w:jc w:val="both"/>
        <w:rPr>
          <w:rFonts w:ascii="Calibri" w:eastAsia="微软雅黑" w:hAnsi="Calibri" w:cs="Calibri"/>
          <w:color w:val="000000" w:themeColor="text2"/>
          <w:sz w:val="22"/>
          <w:szCs w:val="22"/>
          <w:lang w:eastAsia="zh-CN"/>
        </w:rPr>
      </w:pPr>
      <w:r w:rsidRPr="006A7D72">
        <w:rPr>
          <w:rFonts w:ascii="Calibri" w:eastAsia="微软雅黑" w:hAnsi="Calibri" w:cs="Calibri"/>
          <w:color w:val="000000" w:themeColor="text2"/>
          <w:sz w:val="22"/>
          <w:szCs w:val="22"/>
          <w:lang w:eastAsia="zh-CN"/>
        </w:rPr>
        <w:t xml:space="preserve">The project will cultivate the awareness and capacity of children including girls to involve in self-protection and participation and to enhance children' life skills to enable them to be better prepared for their upcoming adolescence.       </w:t>
      </w:r>
    </w:p>
    <w:p w14:paraId="697222D9" w14:textId="4A24A49F" w:rsidR="000B59A9" w:rsidRPr="000B59A9" w:rsidRDefault="000B59A9" w:rsidP="006A7D72">
      <w:pPr>
        <w:spacing w:after="120" w:line="276" w:lineRule="auto"/>
        <w:jc w:val="both"/>
        <w:rPr>
          <w:rFonts w:ascii="Calibri" w:eastAsia="微软雅黑" w:hAnsi="Calibri" w:cs="Calibri"/>
          <w:b/>
          <w:color w:val="000000" w:themeColor="text2"/>
          <w:sz w:val="22"/>
          <w:szCs w:val="22"/>
          <w:lang w:eastAsia="zh-CN"/>
        </w:rPr>
      </w:pPr>
      <w:r w:rsidRPr="000B59A9">
        <w:rPr>
          <w:rFonts w:ascii="Calibri" w:eastAsia="微软雅黑" w:hAnsi="Calibri" w:cs="Calibri"/>
          <w:b/>
          <w:color w:val="000000" w:themeColor="text2"/>
          <w:sz w:val="22"/>
          <w:szCs w:val="22"/>
          <w:lang w:eastAsia="zh-CN"/>
        </w:rPr>
        <w:t>4.5 Key questions to be answered by the evaluators</w:t>
      </w:r>
    </w:p>
    <w:p w14:paraId="1067C9EF" w14:textId="5AAFDA8A" w:rsidR="00B03F2C" w:rsidRPr="000B59A9" w:rsidRDefault="000B59A9" w:rsidP="000B59A9">
      <w:pPr>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To fulfill the goal and objectives</w:t>
      </w:r>
      <w:r w:rsidR="00B03F2C" w:rsidRPr="000B59A9">
        <w:rPr>
          <w:rFonts w:ascii="Calibri" w:eastAsia="微软雅黑" w:hAnsi="Calibri" w:cs="Calibri"/>
          <w:color w:val="000000" w:themeColor="text2"/>
          <w:sz w:val="22"/>
          <w:szCs w:val="22"/>
          <w:lang w:eastAsia="zh-CN"/>
        </w:rPr>
        <w:t xml:space="preserve"> listed above, the assessment group will consult concerning the following questions</w:t>
      </w:r>
    </w:p>
    <w:p w14:paraId="4F3A6A51" w14:textId="6BEF8393" w:rsidR="00B03F2C" w:rsidRPr="000B59A9" w:rsidRDefault="0003342A" w:rsidP="002B7020">
      <w:pPr>
        <w:pStyle w:val="ListParagraph"/>
        <w:numPr>
          <w:ilvl w:val="0"/>
          <w:numId w:val="28"/>
        </w:numPr>
        <w:shd w:val="clear" w:color="auto" w:fill="FFFFFF"/>
        <w:spacing w:before="100" w:beforeAutospacing="1" w:after="100" w:afterAutospacing="1" w:line="276" w:lineRule="auto"/>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 xml:space="preserve">Have the </w:t>
      </w:r>
      <w:r w:rsidR="00B03F2C" w:rsidRPr="000B59A9">
        <w:rPr>
          <w:rFonts w:ascii="Calibri" w:eastAsia="微软雅黑" w:hAnsi="Calibri" w:cs="Calibri"/>
          <w:color w:val="000000" w:themeColor="text2"/>
          <w:sz w:val="22"/>
          <w:szCs w:val="22"/>
          <w:lang w:eastAsia="zh-CN"/>
        </w:rPr>
        <w:t>activities be completed in the project on time?</w:t>
      </w:r>
    </w:p>
    <w:p w14:paraId="45D95BA7" w14:textId="4893B104" w:rsidR="00682F81" w:rsidRPr="000B59A9" w:rsidRDefault="0003342A" w:rsidP="002B7020">
      <w:pPr>
        <w:pStyle w:val="ListParagraph"/>
        <w:numPr>
          <w:ilvl w:val="0"/>
          <w:numId w:val="28"/>
        </w:numPr>
        <w:shd w:val="clear" w:color="auto" w:fill="FFFFFF"/>
        <w:spacing w:before="100" w:beforeAutospacing="1" w:after="100" w:afterAutospacing="1" w:line="276" w:lineRule="auto"/>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 xml:space="preserve">Have the </w:t>
      </w:r>
      <w:r w:rsidR="00682F81" w:rsidRPr="000B59A9">
        <w:rPr>
          <w:rFonts w:ascii="Calibri" w:eastAsia="微软雅黑" w:hAnsi="Calibri" w:cs="Calibri"/>
          <w:color w:val="000000" w:themeColor="text2"/>
          <w:sz w:val="22"/>
          <w:szCs w:val="22"/>
          <w:lang w:eastAsia="zh-CN"/>
        </w:rPr>
        <w:t xml:space="preserve">general and specific goals be </w:t>
      </w:r>
      <w:r w:rsidR="002B7020" w:rsidRPr="000B59A9">
        <w:rPr>
          <w:rFonts w:ascii="Calibri" w:eastAsia="微软雅黑" w:hAnsi="Calibri" w:cs="Calibri"/>
          <w:color w:val="000000" w:themeColor="text2"/>
          <w:sz w:val="22"/>
          <w:szCs w:val="22"/>
          <w:lang w:eastAsia="zh-CN"/>
        </w:rPr>
        <w:t>realized</w:t>
      </w:r>
      <w:r w:rsidR="00682F81" w:rsidRPr="000B59A9">
        <w:rPr>
          <w:rFonts w:ascii="Calibri" w:eastAsia="微软雅黑" w:hAnsi="Calibri" w:cs="Calibri"/>
          <w:color w:val="000000" w:themeColor="text2"/>
          <w:sz w:val="22"/>
          <w:szCs w:val="22"/>
          <w:lang w:eastAsia="zh-CN"/>
        </w:rPr>
        <w:t>?</w:t>
      </w:r>
    </w:p>
    <w:p w14:paraId="3C7870A8" w14:textId="712C4C41" w:rsidR="009F395F" w:rsidRPr="000B59A9" w:rsidRDefault="009F395F" w:rsidP="002B7020">
      <w:pPr>
        <w:pStyle w:val="ListParagraph"/>
        <w:numPr>
          <w:ilvl w:val="0"/>
          <w:numId w:val="28"/>
        </w:numPr>
        <w:shd w:val="clear" w:color="auto" w:fill="FFFFFF"/>
        <w:spacing w:before="100" w:beforeAutospacing="1" w:after="100" w:afterAutospacing="1" w:line="276" w:lineRule="auto"/>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The number of teachers who are trained regarding children protection</w:t>
      </w:r>
      <w:r w:rsidR="00C954C6" w:rsidRPr="000B59A9">
        <w:rPr>
          <w:rFonts w:ascii="Calibri" w:eastAsia="微软雅黑" w:hAnsi="Calibri" w:cs="Calibri"/>
          <w:color w:val="000000" w:themeColor="text2"/>
          <w:sz w:val="22"/>
          <w:szCs w:val="22"/>
          <w:lang w:eastAsia="zh-CN"/>
        </w:rPr>
        <w:t>.</w:t>
      </w:r>
    </w:p>
    <w:p w14:paraId="62255FA7" w14:textId="2D1C5B22" w:rsidR="009F395F" w:rsidRPr="000B59A9" w:rsidRDefault="009F395F" w:rsidP="002B7020">
      <w:pPr>
        <w:pStyle w:val="ListParagraph"/>
        <w:numPr>
          <w:ilvl w:val="0"/>
          <w:numId w:val="28"/>
        </w:numPr>
        <w:shd w:val="clear" w:color="auto" w:fill="FFFFFF"/>
        <w:spacing w:before="100" w:beforeAutospacing="1" w:after="100" w:afterAutospacing="1" w:line="276" w:lineRule="auto"/>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 xml:space="preserve">How about the condition of using hygiene facilities and what is the number of those facilities for </w:t>
      </w:r>
      <w:r w:rsidR="00C954C6" w:rsidRPr="000B59A9">
        <w:rPr>
          <w:rFonts w:ascii="Calibri" w:eastAsia="微软雅黑" w:hAnsi="Calibri" w:cs="Calibri"/>
          <w:color w:val="000000" w:themeColor="text2"/>
          <w:sz w:val="22"/>
          <w:szCs w:val="22"/>
          <w:lang w:eastAsia="zh-CN"/>
        </w:rPr>
        <w:t>schools’ in</w:t>
      </w:r>
      <w:r w:rsidRPr="000B59A9">
        <w:rPr>
          <w:rFonts w:ascii="Calibri" w:eastAsia="微软雅黑" w:hAnsi="Calibri" w:cs="Calibri"/>
          <w:color w:val="000000" w:themeColor="text2"/>
          <w:sz w:val="22"/>
          <w:szCs w:val="22"/>
          <w:lang w:eastAsia="zh-CN"/>
        </w:rPr>
        <w:t xml:space="preserve"> project improvement, children’s satisfaction especially girls’.</w:t>
      </w:r>
    </w:p>
    <w:p w14:paraId="39F33CF3" w14:textId="40A9723E" w:rsidR="009F395F" w:rsidRPr="000B59A9" w:rsidRDefault="009F395F" w:rsidP="002B7020">
      <w:pPr>
        <w:pStyle w:val="ListParagraph"/>
        <w:numPr>
          <w:ilvl w:val="0"/>
          <w:numId w:val="28"/>
        </w:numPr>
        <w:shd w:val="clear" w:color="auto" w:fill="FFFFFF"/>
        <w:spacing w:before="100" w:beforeAutospacing="1" w:after="100" w:afterAutospacing="1" w:line="276" w:lineRule="auto"/>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The number and proportion of teachers’</w:t>
      </w:r>
      <w:r w:rsidR="00C954C6" w:rsidRPr="000B59A9">
        <w:rPr>
          <w:rFonts w:ascii="Calibri" w:eastAsia="微软雅黑" w:hAnsi="Calibri" w:cs="Calibri"/>
          <w:color w:val="000000" w:themeColor="text2"/>
          <w:sz w:val="22"/>
          <w:szCs w:val="22"/>
          <w:lang w:eastAsia="zh-CN"/>
        </w:rPr>
        <w:t xml:space="preserve"> </w:t>
      </w:r>
      <w:r w:rsidRPr="000B59A9">
        <w:rPr>
          <w:rFonts w:ascii="Calibri" w:eastAsia="微软雅黑" w:hAnsi="Calibri" w:cs="Calibri"/>
          <w:color w:val="000000" w:themeColor="text2"/>
          <w:sz w:val="22"/>
          <w:szCs w:val="22"/>
          <w:lang w:eastAsia="zh-CN"/>
        </w:rPr>
        <w:t>who accept children’s skills to manage life; the teachers who can apply what they have trained to life and please specify the number and proportion; what is their experience and lesson?</w:t>
      </w:r>
    </w:p>
    <w:p w14:paraId="14B06100" w14:textId="5933D812" w:rsidR="003949D5" w:rsidRPr="000B59A9" w:rsidRDefault="009F395F" w:rsidP="002B7020">
      <w:pPr>
        <w:pStyle w:val="ListParagraph"/>
        <w:numPr>
          <w:ilvl w:val="0"/>
          <w:numId w:val="28"/>
        </w:numPr>
        <w:shd w:val="clear" w:color="auto" w:fill="FFFFFF"/>
        <w:spacing w:before="100" w:beforeAutospacing="1" w:after="100" w:afterAutospacing="1" w:line="276" w:lineRule="auto"/>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The number of teachers, children and parents who have accept the training regarding self-protection of children.</w:t>
      </w:r>
    </w:p>
    <w:p w14:paraId="7EC957E0" w14:textId="5B40AA3E" w:rsidR="009F395F" w:rsidRPr="000B59A9" w:rsidRDefault="009F395F" w:rsidP="002B7020">
      <w:pPr>
        <w:pStyle w:val="ListParagraph"/>
        <w:numPr>
          <w:ilvl w:val="0"/>
          <w:numId w:val="28"/>
        </w:numPr>
        <w:shd w:val="clear" w:color="auto" w:fill="FFFFFF"/>
        <w:spacing w:before="100" w:beforeAutospacing="1" w:after="100" w:afterAutospacing="1" w:line="276" w:lineRule="auto"/>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The number of teachers who are trained regarding social gender awareness, sex, and reproductive health; what are the effects on training?</w:t>
      </w:r>
    </w:p>
    <w:p w14:paraId="18226968" w14:textId="21BE0169" w:rsidR="009F395F" w:rsidRPr="000B59A9" w:rsidRDefault="009617FB" w:rsidP="002B7020">
      <w:pPr>
        <w:pStyle w:val="ListParagraph"/>
        <w:numPr>
          <w:ilvl w:val="0"/>
          <w:numId w:val="28"/>
        </w:numPr>
        <w:shd w:val="clear" w:color="auto" w:fill="FFFFFF"/>
        <w:spacing w:before="100" w:beforeAutospacing="1" w:after="100" w:afterAutospacing="1" w:line="276" w:lineRule="auto"/>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The number of children who accept the training of social gender awareness, reproductive health; what are the effects on the training? The proportion of children whose awareness and skills have been promoted.</w:t>
      </w:r>
    </w:p>
    <w:p w14:paraId="36F3A294" w14:textId="71C08078" w:rsidR="009617FB" w:rsidRPr="000B59A9" w:rsidRDefault="009617FB" w:rsidP="002B7020">
      <w:pPr>
        <w:pStyle w:val="ListParagraph"/>
        <w:numPr>
          <w:ilvl w:val="0"/>
          <w:numId w:val="28"/>
        </w:numPr>
        <w:shd w:val="clear" w:color="auto" w:fill="FFFFFF"/>
        <w:spacing w:before="100" w:beforeAutospacing="1" w:after="100" w:afterAutospacing="1" w:line="276" w:lineRule="auto"/>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 xml:space="preserve">The number of groups for children regarding schools in project; how </w:t>
      </w:r>
      <w:r w:rsidR="002B7020" w:rsidRPr="000B59A9">
        <w:rPr>
          <w:rFonts w:ascii="Calibri" w:eastAsia="微软雅黑" w:hAnsi="Calibri" w:cs="Calibri"/>
          <w:color w:val="000000" w:themeColor="text2"/>
          <w:sz w:val="22"/>
          <w:szCs w:val="22"/>
          <w:lang w:eastAsia="zh-CN"/>
        </w:rPr>
        <w:t>the process in each group is</w:t>
      </w:r>
      <w:r w:rsidRPr="000B59A9">
        <w:rPr>
          <w:rFonts w:ascii="Calibri" w:eastAsia="微软雅黑" w:hAnsi="Calibri" w:cs="Calibri"/>
          <w:color w:val="000000" w:themeColor="text2"/>
          <w:sz w:val="22"/>
          <w:szCs w:val="22"/>
          <w:lang w:eastAsia="zh-CN"/>
        </w:rPr>
        <w:t>; the proportion that show their attendance during the process.</w:t>
      </w:r>
    </w:p>
    <w:p w14:paraId="0C20809C" w14:textId="059EB59F" w:rsidR="005D1E67" w:rsidRPr="000B59A9" w:rsidRDefault="009617FB" w:rsidP="005D1E67">
      <w:pPr>
        <w:pStyle w:val="ListParagraph"/>
        <w:numPr>
          <w:ilvl w:val="0"/>
          <w:numId w:val="28"/>
        </w:numPr>
        <w:shd w:val="clear" w:color="auto" w:fill="FFFFFF"/>
        <w:spacing w:before="100" w:beforeAutospacing="1" w:after="100" w:afterAutospacing="1" w:line="276" w:lineRule="auto"/>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lastRenderedPageBreak/>
        <w:t xml:space="preserve">By attending children groups, is there any improvement that can be observed from children’s, especially </w:t>
      </w:r>
      <w:r w:rsidR="00C954C6" w:rsidRPr="000B59A9">
        <w:rPr>
          <w:rFonts w:ascii="Calibri" w:eastAsia="微软雅黑" w:hAnsi="Calibri" w:cs="Calibri"/>
          <w:color w:val="000000" w:themeColor="text2"/>
          <w:sz w:val="22"/>
          <w:szCs w:val="22"/>
          <w:lang w:eastAsia="zh-CN"/>
        </w:rPr>
        <w:t>girls’</w:t>
      </w:r>
      <w:r w:rsidRPr="000B59A9">
        <w:rPr>
          <w:rFonts w:ascii="Calibri" w:eastAsia="微软雅黑" w:hAnsi="Calibri" w:cs="Calibri"/>
          <w:color w:val="000000" w:themeColor="text2"/>
          <w:sz w:val="22"/>
          <w:szCs w:val="22"/>
          <w:lang w:eastAsia="zh-CN"/>
        </w:rPr>
        <w:t xml:space="preserve"> capabilit</w:t>
      </w:r>
      <w:r w:rsidR="00C954C6" w:rsidRPr="000B59A9">
        <w:rPr>
          <w:rFonts w:ascii="Calibri" w:eastAsia="微软雅黑" w:hAnsi="Calibri" w:cs="Calibri"/>
          <w:color w:val="000000" w:themeColor="text2"/>
          <w:sz w:val="22"/>
          <w:szCs w:val="22"/>
          <w:lang w:eastAsia="zh-CN"/>
        </w:rPr>
        <w:t>y</w:t>
      </w:r>
      <w:r w:rsidRPr="000B59A9">
        <w:rPr>
          <w:rFonts w:ascii="Calibri" w:eastAsia="微软雅黑" w:hAnsi="Calibri" w:cs="Calibri"/>
          <w:color w:val="000000" w:themeColor="text2"/>
          <w:sz w:val="22"/>
          <w:szCs w:val="22"/>
          <w:lang w:eastAsia="zh-CN"/>
        </w:rPr>
        <w:t xml:space="preserve"> in changing </w:t>
      </w:r>
      <w:r w:rsidR="002B7020" w:rsidRPr="000B59A9">
        <w:rPr>
          <w:rFonts w:ascii="Calibri" w:eastAsia="微软雅黑" w:hAnsi="Calibri" w:cs="Calibri"/>
          <w:color w:val="000000" w:themeColor="text2"/>
          <w:sz w:val="22"/>
          <w:szCs w:val="22"/>
          <w:lang w:eastAsia="zh-CN"/>
        </w:rPr>
        <w:t>and influencing</w:t>
      </w:r>
      <w:r w:rsidRPr="000B59A9">
        <w:rPr>
          <w:rFonts w:ascii="Calibri" w:eastAsia="微软雅黑" w:hAnsi="Calibri" w:cs="Calibri"/>
          <w:color w:val="000000" w:themeColor="text2"/>
          <w:sz w:val="22"/>
          <w:szCs w:val="22"/>
          <w:lang w:eastAsia="zh-CN"/>
        </w:rPr>
        <w:t xml:space="preserve"> their life.</w:t>
      </w:r>
    </w:p>
    <w:p w14:paraId="2A5A1F8E" w14:textId="2DA0E05A" w:rsidR="008974A8" w:rsidRPr="000B59A9" w:rsidRDefault="000B59A9" w:rsidP="000B59A9">
      <w:pPr>
        <w:rPr>
          <w:rFonts w:ascii="Calibri" w:hAnsi="Calibri" w:cs="Calibri"/>
          <w:b/>
          <w:sz w:val="22"/>
          <w:szCs w:val="22"/>
          <w:lang w:val="en-GB"/>
        </w:rPr>
      </w:pPr>
      <w:r>
        <w:rPr>
          <w:rFonts w:ascii="Calibri" w:hAnsi="Calibri" w:cs="Calibri"/>
          <w:b/>
          <w:sz w:val="22"/>
          <w:szCs w:val="22"/>
          <w:lang w:val="en-GB"/>
        </w:rPr>
        <w:t xml:space="preserve">4.6 </w:t>
      </w:r>
      <w:r w:rsidR="008974A8" w:rsidRPr="000B59A9">
        <w:rPr>
          <w:rFonts w:ascii="Calibri" w:hAnsi="Calibri" w:cs="Calibri"/>
          <w:b/>
          <w:sz w:val="22"/>
          <w:szCs w:val="22"/>
          <w:lang w:val="en-GB"/>
        </w:rPr>
        <w:t>Standard questions to be considered:</w:t>
      </w:r>
    </w:p>
    <w:p w14:paraId="34AA4E3C" w14:textId="13BD4555" w:rsidR="005D1E67" w:rsidRDefault="008974A8" w:rsidP="000B59A9">
      <w:pPr>
        <w:spacing w:after="240"/>
        <w:jc w:val="both"/>
        <w:rPr>
          <w:rFonts w:ascii="Calibri" w:hAnsi="Calibri" w:cs="Calibri"/>
          <w:sz w:val="22"/>
          <w:szCs w:val="22"/>
          <w:lang w:val="en-GB"/>
        </w:rPr>
      </w:pPr>
      <w:r w:rsidRPr="000B59A9">
        <w:rPr>
          <w:rFonts w:ascii="Calibri" w:hAnsi="Calibri" w:cs="Calibri"/>
          <w:sz w:val="22"/>
          <w:szCs w:val="22"/>
          <w:lang w:val="en-GB"/>
        </w:rPr>
        <w:t xml:space="preserve">In addition to objectives and key questions specific to the project under evaluation, the evaluators will also report on the following standard questions. The evaluators should address these questions as an integrated part of the evaluation i.e.  </w:t>
      </w:r>
      <w:r w:rsidRPr="000B59A9">
        <w:rPr>
          <w:rFonts w:ascii="Calibri" w:hAnsi="Calibri" w:cs="Calibri"/>
          <w:sz w:val="22"/>
          <w:szCs w:val="22"/>
        </w:rPr>
        <w:t xml:space="preserve">they should be considered as aspects that influence project and </w:t>
      </w:r>
      <w:r w:rsidRPr="000B59A9">
        <w:rPr>
          <w:rFonts w:ascii="Calibri" w:hAnsi="Calibri" w:cs="Calibri"/>
          <w:sz w:val="22"/>
          <w:szCs w:val="22"/>
          <w:lang w:val="en-GB"/>
        </w:rPr>
        <w:t xml:space="preserve">should not seen as an extra, separate exercise. </w:t>
      </w:r>
    </w:p>
    <w:p w14:paraId="7DCD1BCC" w14:textId="77777777" w:rsidR="004B7BF0" w:rsidRDefault="004B7BF0" w:rsidP="000B59A9">
      <w:pPr>
        <w:spacing w:after="240"/>
        <w:jc w:val="both"/>
        <w:rPr>
          <w:rFonts w:ascii="Calibri" w:hAnsi="Calibri" w:cs="Calibri"/>
          <w:sz w:val="22"/>
          <w:szCs w:val="22"/>
          <w:lang w:val="en-GB"/>
        </w:rPr>
      </w:pPr>
    </w:p>
    <w:p w14:paraId="40B058B2" w14:textId="77777777" w:rsidR="004B7BF0" w:rsidRDefault="004B7BF0" w:rsidP="000B59A9">
      <w:pPr>
        <w:spacing w:after="240"/>
        <w:jc w:val="both"/>
        <w:rPr>
          <w:rFonts w:ascii="Calibri" w:hAnsi="Calibri" w:cs="Calibri"/>
          <w:sz w:val="22"/>
          <w:szCs w:val="22"/>
          <w:lang w:val="en-GB"/>
        </w:rPr>
      </w:pPr>
    </w:p>
    <w:p w14:paraId="48477A9B" w14:textId="77777777" w:rsidR="004B7BF0" w:rsidRDefault="004B7BF0" w:rsidP="000B59A9">
      <w:pPr>
        <w:spacing w:after="240"/>
        <w:jc w:val="both"/>
        <w:rPr>
          <w:rFonts w:ascii="Calibri" w:hAnsi="Calibri" w:cs="Calibri"/>
          <w:sz w:val="22"/>
          <w:szCs w:val="22"/>
          <w:lang w:val="en-GB"/>
        </w:rPr>
      </w:pPr>
    </w:p>
    <w:p w14:paraId="79377342" w14:textId="77777777" w:rsidR="004B7BF0" w:rsidRDefault="004B7BF0" w:rsidP="000B59A9">
      <w:pPr>
        <w:spacing w:after="240"/>
        <w:jc w:val="both"/>
        <w:rPr>
          <w:rFonts w:ascii="Calibri" w:hAnsi="Calibri" w:cs="Calibri"/>
          <w:sz w:val="22"/>
          <w:szCs w:val="22"/>
          <w:lang w:val="en-GB"/>
        </w:rPr>
      </w:pPr>
    </w:p>
    <w:p w14:paraId="5F4D9AD8" w14:textId="77777777" w:rsidR="004B7BF0" w:rsidRDefault="004B7BF0" w:rsidP="000B59A9">
      <w:pPr>
        <w:spacing w:after="240"/>
        <w:jc w:val="both"/>
        <w:rPr>
          <w:rFonts w:ascii="Calibri" w:hAnsi="Calibri" w:cs="Calibri"/>
          <w:sz w:val="22"/>
          <w:szCs w:val="22"/>
          <w:lang w:val="en-GB"/>
        </w:rPr>
      </w:pPr>
    </w:p>
    <w:p w14:paraId="3F3A31A7" w14:textId="77777777" w:rsidR="004B7BF0" w:rsidRDefault="004B7BF0" w:rsidP="000B59A9">
      <w:pPr>
        <w:spacing w:after="240"/>
        <w:jc w:val="both"/>
        <w:rPr>
          <w:rFonts w:ascii="Calibri" w:hAnsi="Calibri" w:cs="Calibri"/>
          <w:sz w:val="22"/>
          <w:szCs w:val="22"/>
          <w:lang w:val="en-GB"/>
        </w:rPr>
      </w:pPr>
    </w:p>
    <w:p w14:paraId="368F9DB3" w14:textId="77777777" w:rsidR="004B7BF0" w:rsidRDefault="004B7BF0" w:rsidP="000B59A9">
      <w:pPr>
        <w:spacing w:after="240"/>
        <w:jc w:val="both"/>
        <w:rPr>
          <w:rFonts w:ascii="Calibri" w:hAnsi="Calibri" w:cs="Calibri"/>
          <w:sz w:val="22"/>
          <w:szCs w:val="22"/>
          <w:lang w:val="en-GB"/>
        </w:rPr>
      </w:pPr>
    </w:p>
    <w:p w14:paraId="3EA1A130" w14:textId="77777777" w:rsidR="004B7BF0" w:rsidRDefault="004B7BF0" w:rsidP="000B59A9">
      <w:pPr>
        <w:spacing w:after="240"/>
        <w:jc w:val="both"/>
        <w:rPr>
          <w:rFonts w:ascii="Calibri" w:hAnsi="Calibri" w:cs="Calibri"/>
          <w:sz w:val="22"/>
          <w:szCs w:val="22"/>
          <w:lang w:val="en-GB"/>
        </w:rPr>
      </w:pPr>
    </w:p>
    <w:p w14:paraId="59B17B03" w14:textId="77777777" w:rsidR="004B7BF0" w:rsidRDefault="004B7BF0" w:rsidP="000B59A9">
      <w:pPr>
        <w:spacing w:after="240"/>
        <w:jc w:val="both"/>
        <w:rPr>
          <w:rFonts w:ascii="Calibri" w:hAnsi="Calibri" w:cs="Calibri"/>
          <w:sz w:val="22"/>
          <w:szCs w:val="22"/>
          <w:lang w:val="en-GB"/>
        </w:rPr>
      </w:pPr>
    </w:p>
    <w:p w14:paraId="08C9145C" w14:textId="77777777" w:rsidR="004B7BF0" w:rsidRDefault="004B7BF0" w:rsidP="000B59A9">
      <w:pPr>
        <w:spacing w:after="240"/>
        <w:jc w:val="both"/>
        <w:rPr>
          <w:rFonts w:ascii="Calibri" w:hAnsi="Calibri" w:cs="Calibri"/>
          <w:sz w:val="22"/>
          <w:szCs w:val="22"/>
          <w:lang w:val="en-GB"/>
        </w:rPr>
      </w:pPr>
    </w:p>
    <w:p w14:paraId="251EC0F9" w14:textId="77777777" w:rsidR="004B7BF0" w:rsidRDefault="004B7BF0" w:rsidP="000B59A9">
      <w:pPr>
        <w:spacing w:after="240"/>
        <w:jc w:val="both"/>
        <w:rPr>
          <w:rFonts w:ascii="Calibri" w:hAnsi="Calibri" w:cs="Calibri"/>
          <w:sz w:val="22"/>
          <w:szCs w:val="22"/>
          <w:lang w:val="en-GB"/>
        </w:rPr>
      </w:pPr>
    </w:p>
    <w:p w14:paraId="27DDE919" w14:textId="77777777" w:rsidR="004B7BF0" w:rsidRDefault="004B7BF0" w:rsidP="000B59A9">
      <w:pPr>
        <w:spacing w:after="240"/>
        <w:jc w:val="both"/>
        <w:rPr>
          <w:rFonts w:ascii="Calibri" w:hAnsi="Calibri" w:cs="Calibri"/>
          <w:sz w:val="22"/>
          <w:szCs w:val="22"/>
          <w:lang w:val="en-GB"/>
        </w:rPr>
      </w:pPr>
    </w:p>
    <w:p w14:paraId="0744395B" w14:textId="77777777" w:rsidR="004B7BF0" w:rsidRDefault="004B7BF0" w:rsidP="000B59A9">
      <w:pPr>
        <w:spacing w:after="240"/>
        <w:jc w:val="both"/>
        <w:rPr>
          <w:rFonts w:ascii="Calibri" w:hAnsi="Calibri" w:cs="Calibri"/>
          <w:sz w:val="22"/>
          <w:szCs w:val="22"/>
          <w:lang w:val="en-GB"/>
        </w:rPr>
      </w:pPr>
    </w:p>
    <w:p w14:paraId="5F59004B" w14:textId="77777777" w:rsidR="004B7BF0" w:rsidRDefault="004B7BF0" w:rsidP="000B59A9">
      <w:pPr>
        <w:spacing w:after="240"/>
        <w:jc w:val="both"/>
        <w:rPr>
          <w:rFonts w:ascii="Calibri" w:hAnsi="Calibri" w:cs="Calibri"/>
          <w:sz w:val="22"/>
          <w:szCs w:val="22"/>
          <w:lang w:val="en-GB"/>
        </w:rPr>
      </w:pPr>
    </w:p>
    <w:p w14:paraId="746D2BD6" w14:textId="77777777" w:rsidR="004B7BF0" w:rsidRDefault="004B7BF0" w:rsidP="000B59A9">
      <w:pPr>
        <w:spacing w:after="240"/>
        <w:jc w:val="both"/>
        <w:rPr>
          <w:rFonts w:ascii="Calibri" w:hAnsi="Calibri" w:cs="Calibri"/>
          <w:sz w:val="22"/>
          <w:szCs w:val="22"/>
          <w:lang w:val="en-GB"/>
        </w:rPr>
      </w:pPr>
    </w:p>
    <w:p w14:paraId="1B37B4D8" w14:textId="77777777" w:rsidR="004B7BF0" w:rsidRDefault="004B7BF0" w:rsidP="000B59A9">
      <w:pPr>
        <w:spacing w:after="240"/>
        <w:jc w:val="both"/>
        <w:rPr>
          <w:rFonts w:ascii="Calibri" w:hAnsi="Calibri" w:cs="Calibri"/>
          <w:sz w:val="22"/>
          <w:szCs w:val="22"/>
          <w:lang w:val="en-GB"/>
        </w:rPr>
      </w:pPr>
    </w:p>
    <w:p w14:paraId="43217EF0" w14:textId="77777777" w:rsidR="004B7BF0" w:rsidRDefault="004B7BF0" w:rsidP="000B59A9">
      <w:pPr>
        <w:spacing w:after="240"/>
        <w:jc w:val="both"/>
        <w:rPr>
          <w:rFonts w:ascii="Calibri" w:hAnsi="Calibri" w:cs="Calibri"/>
          <w:sz w:val="22"/>
          <w:szCs w:val="22"/>
          <w:lang w:val="en-GB"/>
        </w:rPr>
      </w:pPr>
    </w:p>
    <w:p w14:paraId="770F8710" w14:textId="77777777" w:rsidR="004B7BF0" w:rsidRDefault="004B7BF0" w:rsidP="000B59A9">
      <w:pPr>
        <w:spacing w:after="240"/>
        <w:jc w:val="both"/>
        <w:rPr>
          <w:rFonts w:ascii="Calibri" w:hAnsi="Calibri" w:cs="Calibri"/>
          <w:sz w:val="22"/>
          <w:szCs w:val="22"/>
          <w:lang w:val="en-GB"/>
        </w:rPr>
      </w:pPr>
    </w:p>
    <w:p w14:paraId="29BD74C3" w14:textId="77777777" w:rsidR="004B7BF0" w:rsidRDefault="004B7BF0" w:rsidP="000B59A9">
      <w:pPr>
        <w:spacing w:after="240"/>
        <w:jc w:val="both"/>
        <w:rPr>
          <w:rFonts w:ascii="Calibri" w:hAnsi="Calibri" w:cs="Calibri"/>
          <w:sz w:val="22"/>
          <w:szCs w:val="22"/>
          <w:lang w:val="en-GB"/>
        </w:rPr>
      </w:pPr>
    </w:p>
    <w:p w14:paraId="643531BB" w14:textId="77777777" w:rsidR="004B7BF0" w:rsidRDefault="004B7BF0" w:rsidP="000B59A9">
      <w:pPr>
        <w:spacing w:after="240"/>
        <w:jc w:val="both"/>
        <w:rPr>
          <w:rFonts w:ascii="Calibri" w:hAnsi="Calibri" w:cs="Calibri"/>
          <w:sz w:val="22"/>
          <w:szCs w:val="22"/>
          <w:lang w:val="en-GB"/>
        </w:rPr>
      </w:pPr>
    </w:p>
    <w:p w14:paraId="67C1CB6B" w14:textId="77777777" w:rsidR="004B7BF0" w:rsidRPr="000B59A9" w:rsidRDefault="004B7BF0" w:rsidP="000B59A9">
      <w:pPr>
        <w:spacing w:after="240"/>
        <w:jc w:val="both"/>
        <w:rPr>
          <w:rFonts w:ascii="Calibri" w:eastAsia="微软雅黑" w:hAnsi="Calibri" w:cs="Calibri"/>
          <w:color w:val="000000" w:themeColor="text2"/>
          <w:sz w:val="22"/>
          <w:szCs w:val="22"/>
          <w:lang w:eastAsia="zh-C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804"/>
      </w:tblGrid>
      <w:tr w:rsidR="005D1E67" w:rsidRPr="000B59A9" w14:paraId="45741DF7" w14:textId="77777777" w:rsidTr="003B3759">
        <w:trPr>
          <w:trHeight w:val="146"/>
        </w:trPr>
        <w:tc>
          <w:tcPr>
            <w:tcW w:w="2694" w:type="dxa"/>
          </w:tcPr>
          <w:p w14:paraId="05F476A7" w14:textId="77777777" w:rsidR="005D1E67" w:rsidRPr="000B59A9" w:rsidRDefault="005D1E67" w:rsidP="003B3759">
            <w:pPr>
              <w:rPr>
                <w:rFonts w:ascii="Calibri" w:hAnsi="Calibri" w:cs="Calibri"/>
                <w:b/>
                <w:color w:val="000000"/>
                <w:sz w:val="22"/>
                <w:szCs w:val="22"/>
              </w:rPr>
            </w:pPr>
            <w:r w:rsidRPr="000B59A9">
              <w:rPr>
                <w:rFonts w:ascii="Calibri" w:hAnsi="Calibri" w:cs="Calibri"/>
                <w:b/>
                <w:color w:val="000000"/>
                <w:sz w:val="22"/>
                <w:szCs w:val="22"/>
              </w:rPr>
              <w:t>AREA OF INVESTIGATION</w:t>
            </w:r>
          </w:p>
        </w:tc>
        <w:tc>
          <w:tcPr>
            <w:tcW w:w="6804" w:type="dxa"/>
          </w:tcPr>
          <w:p w14:paraId="0E78A58F" w14:textId="77777777" w:rsidR="005D1E67" w:rsidRPr="000B59A9" w:rsidRDefault="005D1E67" w:rsidP="003B3759">
            <w:pPr>
              <w:rPr>
                <w:rFonts w:ascii="Calibri" w:hAnsi="Calibri" w:cs="Calibri"/>
                <w:b/>
                <w:color w:val="000000"/>
                <w:sz w:val="22"/>
                <w:szCs w:val="22"/>
              </w:rPr>
            </w:pPr>
            <w:r w:rsidRPr="000B59A9">
              <w:rPr>
                <w:rFonts w:ascii="Calibri" w:hAnsi="Calibri" w:cs="Calibri"/>
                <w:b/>
                <w:color w:val="000000"/>
                <w:sz w:val="22"/>
                <w:szCs w:val="22"/>
              </w:rPr>
              <w:t>KEY QUESTIONS</w:t>
            </w:r>
          </w:p>
        </w:tc>
      </w:tr>
      <w:tr w:rsidR="005D1E67" w:rsidRPr="000B59A9" w14:paraId="76640D1C" w14:textId="77777777" w:rsidTr="003B3759">
        <w:trPr>
          <w:trHeight w:val="146"/>
        </w:trPr>
        <w:tc>
          <w:tcPr>
            <w:tcW w:w="2694" w:type="dxa"/>
          </w:tcPr>
          <w:p w14:paraId="12AE5D5B" w14:textId="77777777" w:rsidR="005D1E67" w:rsidRPr="000B59A9" w:rsidRDefault="005D1E67" w:rsidP="003B3759">
            <w:pPr>
              <w:rPr>
                <w:rFonts w:ascii="Calibri" w:hAnsi="Calibri" w:cs="Calibri"/>
                <w:b/>
                <w:color w:val="000000"/>
                <w:sz w:val="22"/>
                <w:szCs w:val="22"/>
              </w:rPr>
            </w:pPr>
            <w:r w:rsidRPr="000B59A9">
              <w:rPr>
                <w:rFonts w:ascii="Calibri" w:hAnsi="Calibri" w:cs="Calibri"/>
                <w:b/>
                <w:color w:val="000000"/>
                <w:sz w:val="22"/>
                <w:szCs w:val="22"/>
              </w:rPr>
              <w:t>Relevance</w:t>
            </w:r>
          </w:p>
          <w:p w14:paraId="4640309E" w14:textId="77777777" w:rsidR="005D1E67" w:rsidRPr="000B59A9" w:rsidRDefault="005D1E67" w:rsidP="003B3759">
            <w:pPr>
              <w:rPr>
                <w:rFonts w:ascii="Calibri" w:hAnsi="Calibri" w:cs="Calibri"/>
                <w:color w:val="000000"/>
                <w:sz w:val="22"/>
                <w:szCs w:val="22"/>
              </w:rPr>
            </w:pPr>
          </w:p>
          <w:p w14:paraId="2795FEF5" w14:textId="77777777" w:rsidR="005D1E67" w:rsidRPr="000B59A9" w:rsidRDefault="005D1E67" w:rsidP="003B3759">
            <w:pPr>
              <w:rPr>
                <w:rFonts w:ascii="Calibri" w:hAnsi="Calibri" w:cs="Calibri"/>
                <w:i/>
                <w:color w:val="000000"/>
                <w:sz w:val="22"/>
                <w:szCs w:val="22"/>
              </w:rPr>
            </w:pPr>
            <w:r w:rsidRPr="000B59A9">
              <w:rPr>
                <w:rFonts w:ascii="Calibri" w:hAnsi="Calibri" w:cs="Calibri"/>
                <w:i/>
                <w:color w:val="000000"/>
                <w:sz w:val="22"/>
                <w:szCs w:val="22"/>
              </w:rPr>
              <w:t>Are we doing the right things?</w:t>
            </w:r>
          </w:p>
        </w:tc>
        <w:tc>
          <w:tcPr>
            <w:tcW w:w="6804" w:type="dxa"/>
          </w:tcPr>
          <w:p w14:paraId="4062C383" w14:textId="3650811F" w:rsidR="005D1E67" w:rsidRPr="000B59A9" w:rsidRDefault="005D1E67" w:rsidP="003B3759">
            <w:pPr>
              <w:rPr>
                <w:rFonts w:ascii="Calibri" w:hAnsi="Calibri" w:cs="Calibri"/>
                <w:color w:val="000000"/>
                <w:sz w:val="22"/>
                <w:szCs w:val="22"/>
              </w:rPr>
            </w:pPr>
            <w:r w:rsidRPr="000B59A9">
              <w:rPr>
                <w:rFonts w:ascii="Calibri" w:hAnsi="Calibri" w:cs="Calibri"/>
                <w:color w:val="000000"/>
                <w:sz w:val="22"/>
                <w:szCs w:val="22"/>
              </w:rPr>
              <w:t>To what ex</w:t>
            </w:r>
            <w:r w:rsidR="00FC512E" w:rsidRPr="000B59A9">
              <w:rPr>
                <w:rFonts w:ascii="Calibri" w:hAnsi="Calibri" w:cs="Calibri"/>
                <w:color w:val="000000"/>
                <w:sz w:val="22"/>
                <w:szCs w:val="22"/>
              </w:rPr>
              <w:t>tent is the project</w:t>
            </w:r>
            <w:r w:rsidRPr="000B59A9">
              <w:rPr>
                <w:rFonts w:ascii="Calibri" w:hAnsi="Calibri" w:cs="Calibri"/>
                <w:color w:val="000000"/>
                <w:sz w:val="22"/>
                <w:szCs w:val="22"/>
              </w:rPr>
              <w:t xml:space="preserve"> aligned with the Convention on the Rights of the Child (CRC), the Convention on the Elimination of all Forms of Discrimination Against Women (CEDAW), and government policy and programme priorities, particularly the National Programmes of Action for Children (2011-2020) and the National Programme of Action for Women (2011-2020). If not aligned, what is the justification?</w:t>
            </w:r>
          </w:p>
          <w:p w14:paraId="27F34F82" w14:textId="77777777" w:rsidR="005D1E67" w:rsidRPr="000B59A9" w:rsidRDefault="005D1E67" w:rsidP="003B3759">
            <w:pPr>
              <w:rPr>
                <w:rFonts w:ascii="Calibri" w:hAnsi="Calibri" w:cs="Calibri"/>
                <w:color w:val="000000"/>
                <w:sz w:val="22"/>
                <w:szCs w:val="22"/>
              </w:rPr>
            </w:pPr>
          </w:p>
          <w:p w14:paraId="3C3DFCAD" w14:textId="20D59C2A" w:rsidR="005D1E67" w:rsidRPr="000B59A9" w:rsidRDefault="005D1E67" w:rsidP="003B3759">
            <w:pPr>
              <w:rPr>
                <w:rFonts w:ascii="Calibri" w:hAnsi="Calibri" w:cs="Calibri"/>
                <w:color w:val="000000"/>
                <w:sz w:val="22"/>
                <w:szCs w:val="22"/>
              </w:rPr>
            </w:pPr>
            <w:r w:rsidRPr="000B59A9">
              <w:rPr>
                <w:rFonts w:ascii="Calibri" w:hAnsi="Calibri" w:cs="Calibri"/>
                <w:color w:val="000000"/>
                <w:sz w:val="22"/>
                <w:szCs w:val="22"/>
              </w:rPr>
              <w:t xml:space="preserve">To what extent </w:t>
            </w:r>
            <w:r w:rsidR="00FC512E" w:rsidRPr="000B59A9">
              <w:rPr>
                <w:rFonts w:ascii="Calibri" w:hAnsi="Calibri" w:cs="Calibri"/>
                <w:color w:val="000000"/>
                <w:sz w:val="22"/>
                <w:szCs w:val="22"/>
              </w:rPr>
              <w:t xml:space="preserve">is the project </w:t>
            </w:r>
            <w:r w:rsidRPr="000B59A9">
              <w:rPr>
                <w:rFonts w:ascii="Calibri" w:hAnsi="Calibri" w:cs="Calibri"/>
                <w:color w:val="000000"/>
                <w:sz w:val="22"/>
                <w:szCs w:val="22"/>
              </w:rPr>
              <w:t xml:space="preserve">aligned with the global and regional policies and priorities of Plan – in particular the commitments to promote the rights of </w:t>
            </w:r>
            <w:r w:rsidR="00FC512E" w:rsidRPr="000B59A9">
              <w:rPr>
                <w:rFonts w:ascii="Calibri" w:hAnsi="Calibri" w:cs="Calibri"/>
                <w:color w:val="000000"/>
                <w:sz w:val="22"/>
                <w:szCs w:val="22"/>
              </w:rPr>
              <w:t>marginalized</w:t>
            </w:r>
            <w:r w:rsidRPr="000B59A9">
              <w:rPr>
                <w:rFonts w:ascii="Calibri" w:hAnsi="Calibri" w:cs="Calibri"/>
                <w:color w:val="000000"/>
                <w:sz w:val="22"/>
                <w:szCs w:val="22"/>
              </w:rPr>
              <w:t xml:space="preserve"> children and to develop child protection as an area of expertise?</w:t>
            </w:r>
          </w:p>
          <w:p w14:paraId="31135982" w14:textId="77777777" w:rsidR="005D1E67" w:rsidRPr="000B59A9" w:rsidRDefault="005D1E67" w:rsidP="003B3759">
            <w:pPr>
              <w:rPr>
                <w:rFonts w:ascii="Calibri" w:hAnsi="Calibri" w:cs="Calibri"/>
                <w:color w:val="000000"/>
                <w:sz w:val="22"/>
                <w:szCs w:val="22"/>
              </w:rPr>
            </w:pPr>
          </w:p>
          <w:p w14:paraId="4E5D8FD7" w14:textId="2D11937F" w:rsidR="005D1E67" w:rsidRPr="000B59A9" w:rsidRDefault="005D1E67" w:rsidP="00FC512E">
            <w:pPr>
              <w:rPr>
                <w:rFonts w:ascii="Calibri" w:hAnsi="Calibri" w:cs="Calibri"/>
                <w:color w:val="000000"/>
                <w:sz w:val="22"/>
                <w:szCs w:val="22"/>
              </w:rPr>
            </w:pPr>
            <w:r w:rsidRPr="000B59A9">
              <w:rPr>
                <w:rFonts w:ascii="Calibri" w:hAnsi="Calibri" w:cs="Calibri"/>
                <w:color w:val="000000"/>
                <w:sz w:val="22"/>
                <w:szCs w:val="22"/>
              </w:rPr>
              <w:t xml:space="preserve">To what extent do </w:t>
            </w:r>
            <w:r w:rsidR="00FC512E" w:rsidRPr="000B59A9">
              <w:rPr>
                <w:rFonts w:ascii="Calibri" w:hAnsi="Calibri" w:cs="Calibri"/>
                <w:color w:val="000000"/>
                <w:sz w:val="22"/>
                <w:szCs w:val="22"/>
              </w:rPr>
              <w:t xml:space="preserve">the project </w:t>
            </w:r>
            <w:r w:rsidRPr="000B59A9">
              <w:rPr>
                <w:rFonts w:ascii="Calibri" w:hAnsi="Calibri" w:cs="Calibri"/>
                <w:color w:val="000000"/>
                <w:sz w:val="22"/>
                <w:szCs w:val="22"/>
              </w:rPr>
              <w:t xml:space="preserve">respond to the issues experienced and expressed by children from poor rural communities, including those who are </w:t>
            </w:r>
            <w:r w:rsidR="00FC512E" w:rsidRPr="000B59A9">
              <w:rPr>
                <w:rFonts w:ascii="Calibri" w:hAnsi="Calibri" w:cs="Calibri"/>
                <w:color w:val="000000"/>
                <w:sz w:val="22"/>
                <w:szCs w:val="22"/>
              </w:rPr>
              <w:t>marginalized</w:t>
            </w:r>
            <w:r w:rsidRPr="000B59A9">
              <w:rPr>
                <w:rFonts w:ascii="Calibri" w:hAnsi="Calibri" w:cs="Calibri"/>
                <w:color w:val="000000"/>
                <w:sz w:val="22"/>
                <w:szCs w:val="22"/>
              </w:rPr>
              <w:t xml:space="preserve">? </w:t>
            </w:r>
          </w:p>
        </w:tc>
      </w:tr>
      <w:tr w:rsidR="005D1E67" w:rsidRPr="000B59A9" w14:paraId="3B139594" w14:textId="77777777" w:rsidTr="003B3759">
        <w:trPr>
          <w:trHeight w:val="146"/>
        </w:trPr>
        <w:tc>
          <w:tcPr>
            <w:tcW w:w="2694" w:type="dxa"/>
          </w:tcPr>
          <w:p w14:paraId="7757DB7D" w14:textId="77777777" w:rsidR="005D1E67" w:rsidRPr="000B59A9" w:rsidRDefault="005D1E67" w:rsidP="003B3759">
            <w:pPr>
              <w:rPr>
                <w:rFonts w:ascii="Calibri" w:hAnsi="Calibri" w:cs="Calibri"/>
                <w:b/>
                <w:color w:val="000000"/>
                <w:sz w:val="22"/>
                <w:szCs w:val="22"/>
              </w:rPr>
            </w:pPr>
            <w:r w:rsidRPr="000B59A9">
              <w:rPr>
                <w:rFonts w:ascii="Calibri" w:hAnsi="Calibri" w:cs="Calibri"/>
                <w:b/>
                <w:color w:val="000000"/>
                <w:sz w:val="22"/>
                <w:szCs w:val="22"/>
              </w:rPr>
              <w:t>Effectiveness</w:t>
            </w:r>
          </w:p>
          <w:p w14:paraId="008C2F0B" w14:textId="77777777" w:rsidR="005D1E67" w:rsidRPr="000B59A9" w:rsidRDefault="005D1E67" w:rsidP="003B3759">
            <w:pPr>
              <w:rPr>
                <w:rFonts w:ascii="Calibri" w:hAnsi="Calibri" w:cs="Calibri"/>
                <w:color w:val="000000"/>
                <w:sz w:val="22"/>
                <w:szCs w:val="22"/>
              </w:rPr>
            </w:pPr>
          </w:p>
          <w:p w14:paraId="1CF56A60" w14:textId="77777777" w:rsidR="005D1E67" w:rsidRPr="000B59A9" w:rsidRDefault="005D1E67" w:rsidP="003B3759">
            <w:pPr>
              <w:rPr>
                <w:rFonts w:ascii="Calibri" w:hAnsi="Calibri" w:cs="Calibri"/>
                <w:color w:val="000000"/>
                <w:sz w:val="22"/>
                <w:szCs w:val="22"/>
              </w:rPr>
            </w:pPr>
            <w:r w:rsidRPr="000B59A9">
              <w:rPr>
                <w:rFonts w:ascii="Calibri" w:hAnsi="Calibri" w:cs="Calibri"/>
                <w:i/>
                <w:color w:val="000000"/>
                <w:sz w:val="22"/>
                <w:szCs w:val="22"/>
              </w:rPr>
              <w:t>Are we doing the right thing well?</w:t>
            </w:r>
          </w:p>
        </w:tc>
        <w:tc>
          <w:tcPr>
            <w:tcW w:w="6804" w:type="dxa"/>
          </w:tcPr>
          <w:p w14:paraId="0DFEB341" w14:textId="77777777" w:rsidR="005D1E67" w:rsidRPr="000B59A9" w:rsidRDefault="005D1E67" w:rsidP="003B3759">
            <w:pPr>
              <w:tabs>
                <w:tab w:val="num" w:pos="426"/>
                <w:tab w:val="num" w:pos="709"/>
              </w:tabs>
              <w:jc w:val="both"/>
              <w:rPr>
                <w:rFonts w:ascii="Calibri" w:hAnsi="Calibri" w:cs="Calibri"/>
                <w:color w:val="000000"/>
                <w:sz w:val="22"/>
                <w:szCs w:val="22"/>
                <w:lang w:eastAsia="zh-CN"/>
              </w:rPr>
            </w:pPr>
            <w:r w:rsidRPr="000B59A9">
              <w:rPr>
                <w:rFonts w:ascii="Calibri" w:hAnsi="Calibri" w:cs="Calibri"/>
                <w:color w:val="000000"/>
                <w:sz w:val="22"/>
                <w:szCs w:val="22"/>
              </w:rPr>
              <w:t xml:space="preserve">How effective are we being at applying the principles and strategies of Child Centred Community Development, as expressed in CSP III and country programmes, to project activities? </w:t>
            </w:r>
          </w:p>
          <w:p w14:paraId="7F2F8370" w14:textId="77777777" w:rsidR="005D1E67" w:rsidRPr="000B59A9" w:rsidRDefault="005D1E67" w:rsidP="003B3759">
            <w:pPr>
              <w:tabs>
                <w:tab w:val="num" w:pos="426"/>
                <w:tab w:val="num" w:pos="709"/>
              </w:tabs>
              <w:jc w:val="both"/>
              <w:rPr>
                <w:rFonts w:ascii="Calibri" w:hAnsi="Calibri" w:cs="Calibri"/>
                <w:color w:val="000000"/>
                <w:sz w:val="22"/>
                <w:szCs w:val="22"/>
                <w:lang w:eastAsia="zh-CN"/>
              </w:rPr>
            </w:pPr>
          </w:p>
          <w:p w14:paraId="094BC6BA" w14:textId="7C759622" w:rsidR="005D1E67" w:rsidRPr="000B59A9" w:rsidRDefault="005D1E67" w:rsidP="003B3759">
            <w:pPr>
              <w:tabs>
                <w:tab w:val="num" w:pos="426"/>
                <w:tab w:val="num" w:pos="709"/>
              </w:tabs>
              <w:jc w:val="both"/>
              <w:rPr>
                <w:rFonts w:ascii="Calibri" w:hAnsi="Calibri" w:cs="Calibri"/>
                <w:color w:val="000000"/>
                <w:sz w:val="22"/>
                <w:szCs w:val="22"/>
              </w:rPr>
            </w:pPr>
          </w:p>
        </w:tc>
      </w:tr>
      <w:tr w:rsidR="005D1E67" w:rsidRPr="000B59A9" w14:paraId="5FD42C59" w14:textId="77777777" w:rsidTr="003B3759">
        <w:trPr>
          <w:trHeight w:val="146"/>
        </w:trPr>
        <w:tc>
          <w:tcPr>
            <w:tcW w:w="2694" w:type="dxa"/>
          </w:tcPr>
          <w:p w14:paraId="6DBA7435" w14:textId="77777777" w:rsidR="005D1E67" w:rsidRPr="000B59A9" w:rsidRDefault="005D1E67" w:rsidP="003B3759">
            <w:pPr>
              <w:rPr>
                <w:rFonts w:ascii="Calibri" w:hAnsi="Calibri" w:cs="Calibri"/>
                <w:color w:val="000000"/>
                <w:sz w:val="22"/>
                <w:szCs w:val="22"/>
              </w:rPr>
            </w:pPr>
            <w:r w:rsidRPr="000B59A9">
              <w:rPr>
                <w:rFonts w:ascii="Calibri" w:hAnsi="Calibri" w:cs="Calibri"/>
                <w:b/>
                <w:color w:val="000000"/>
                <w:sz w:val="22"/>
                <w:szCs w:val="22"/>
              </w:rPr>
              <w:t>Efficiency</w:t>
            </w:r>
          </w:p>
          <w:p w14:paraId="2508FDA2" w14:textId="77777777" w:rsidR="005D1E67" w:rsidRPr="000B59A9" w:rsidRDefault="005D1E67" w:rsidP="003B3759">
            <w:pPr>
              <w:rPr>
                <w:rFonts w:ascii="Calibri" w:hAnsi="Calibri" w:cs="Calibri"/>
                <w:color w:val="000000"/>
                <w:sz w:val="22"/>
                <w:szCs w:val="22"/>
              </w:rPr>
            </w:pPr>
          </w:p>
          <w:p w14:paraId="64F6E460" w14:textId="77777777" w:rsidR="005D1E67" w:rsidRPr="000B59A9" w:rsidRDefault="005D1E67" w:rsidP="003B3759">
            <w:pPr>
              <w:rPr>
                <w:rFonts w:ascii="Calibri" w:hAnsi="Calibri" w:cs="Calibri"/>
                <w:color w:val="000000"/>
                <w:sz w:val="22"/>
                <w:szCs w:val="22"/>
              </w:rPr>
            </w:pPr>
            <w:r w:rsidRPr="000B59A9">
              <w:rPr>
                <w:rFonts w:ascii="Calibri" w:hAnsi="Calibri" w:cs="Calibri"/>
                <w:i/>
                <w:color w:val="000000"/>
                <w:sz w:val="22"/>
                <w:szCs w:val="22"/>
              </w:rPr>
              <w:t>Are we getting the most results for our inputs?</w:t>
            </w:r>
          </w:p>
        </w:tc>
        <w:tc>
          <w:tcPr>
            <w:tcW w:w="6804" w:type="dxa"/>
          </w:tcPr>
          <w:p w14:paraId="6EA41D60" w14:textId="62D4372D" w:rsidR="005D1E67" w:rsidRPr="000B59A9" w:rsidRDefault="00FC512E" w:rsidP="003B3759">
            <w:pPr>
              <w:tabs>
                <w:tab w:val="left" w:pos="360"/>
              </w:tabs>
              <w:rPr>
                <w:rFonts w:ascii="Calibri" w:hAnsi="Calibri" w:cs="Calibri"/>
                <w:color w:val="000000"/>
                <w:sz w:val="22"/>
                <w:szCs w:val="22"/>
              </w:rPr>
            </w:pPr>
            <w:r w:rsidRPr="000B59A9">
              <w:rPr>
                <w:rFonts w:ascii="Calibri" w:hAnsi="Calibri" w:cs="Calibri"/>
                <w:color w:val="000000"/>
                <w:sz w:val="22"/>
                <w:szCs w:val="22"/>
              </w:rPr>
              <w:t>Is the project</w:t>
            </w:r>
            <w:r w:rsidR="005D1E67" w:rsidRPr="000B59A9">
              <w:rPr>
                <w:rFonts w:ascii="Calibri" w:hAnsi="Calibri" w:cs="Calibri"/>
                <w:color w:val="000000"/>
                <w:sz w:val="22"/>
                <w:szCs w:val="22"/>
              </w:rPr>
              <w:t xml:space="preserve"> being effectively aligned to promote the rights of </w:t>
            </w:r>
            <w:r w:rsidRPr="000B59A9">
              <w:rPr>
                <w:rFonts w:ascii="Calibri" w:hAnsi="Calibri" w:cs="Calibri"/>
                <w:color w:val="000000"/>
                <w:sz w:val="22"/>
                <w:szCs w:val="22"/>
              </w:rPr>
              <w:t>marginalized</w:t>
            </w:r>
            <w:r w:rsidR="005D1E67" w:rsidRPr="000B59A9">
              <w:rPr>
                <w:rFonts w:ascii="Calibri" w:hAnsi="Calibri" w:cs="Calibri"/>
                <w:color w:val="000000"/>
                <w:sz w:val="22"/>
                <w:szCs w:val="22"/>
              </w:rPr>
              <w:t xml:space="preserve"> children? </w:t>
            </w:r>
          </w:p>
          <w:p w14:paraId="2907D84C" w14:textId="77777777" w:rsidR="005D1E67" w:rsidRPr="000B59A9" w:rsidRDefault="005D1E67" w:rsidP="003B3759">
            <w:pPr>
              <w:tabs>
                <w:tab w:val="left" w:pos="360"/>
              </w:tabs>
              <w:rPr>
                <w:rFonts w:ascii="Calibri" w:hAnsi="Calibri" w:cs="Calibri"/>
                <w:color w:val="000000"/>
                <w:sz w:val="22"/>
                <w:szCs w:val="22"/>
              </w:rPr>
            </w:pPr>
          </w:p>
          <w:p w14:paraId="2D01AF28" w14:textId="77777777" w:rsidR="005D1E67" w:rsidRPr="000B59A9" w:rsidRDefault="005D1E67" w:rsidP="003B3759">
            <w:pPr>
              <w:tabs>
                <w:tab w:val="left" w:pos="360"/>
              </w:tabs>
              <w:rPr>
                <w:rFonts w:ascii="Calibri" w:hAnsi="Calibri" w:cs="Calibri"/>
                <w:color w:val="000000"/>
                <w:sz w:val="22"/>
                <w:szCs w:val="22"/>
              </w:rPr>
            </w:pPr>
            <w:r w:rsidRPr="000B59A9">
              <w:rPr>
                <w:rFonts w:ascii="Calibri" w:hAnsi="Calibri" w:cs="Calibri"/>
                <w:color w:val="000000"/>
                <w:sz w:val="22"/>
                <w:szCs w:val="22"/>
              </w:rPr>
              <w:t>To what extent is the time taken on developing and working in partnerships and alliances being effective in improving long-term positive outcomes for children?</w:t>
            </w:r>
          </w:p>
          <w:p w14:paraId="34A95950" w14:textId="77777777" w:rsidR="005D1E67" w:rsidRPr="000B59A9" w:rsidRDefault="005D1E67" w:rsidP="003B3759">
            <w:pPr>
              <w:tabs>
                <w:tab w:val="left" w:pos="360"/>
              </w:tabs>
              <w:rPr>
                <w:rFonts w:ascii="Calibri" w:hAnsi="Calibri" w:cs="Calibri"/>
                <w:color w:val="000000"/>
                <w:sz w:val="22"/>
                <w:szCs w:val="22"/>
              </w:rPr>
            </w:pPr>
          </w:p>
        </w:tc>
      </w:tr>
      <w:tr w:rsidR="005D1E67" w:rsidRPr="000B59A9" w14:paraId="28D0C1B2" w14:textId="77777777" w:rsidTr="003B3759">
        <w:trPr>
          <w:trHeight w:val="146"/>
        </w:trPr>
        <w:tc>
          <w:tcPr>
            <w:tcW w:w="2694" w:type="dxa"/>
          </w:tcPr>
          <w:p w14:paraId="137848A5" w14:textId="77777777" w:rsidR="005D1E67" w:rsidRPr="000B59A9" w:rsidRDefault="005D1E67" w:rsidP="003B3759">
            <w:pPr>
              <w:rPr>
                <w:rFonts w:ascii="Calibri" w:hAnsi="Calibri" w:cs="Calibri"/>
                <w:b/>
                <w:color w:val="000000"/>
                <w:sz w:val="22"/>
                <w:szCs w:val="22"/>
              </w:rPr>
            </w:pPr>
            <w:r w:rsidRPr="000B59A9">
              <w:rPr>
                <w:rFonts w:ascii="Calibri" w:hAnsi="Calibri" w:cs="Calibri"/>
                <w:b/>
                <w:color w:val="000000"/>
                <w:sz w:val="22"/>
                <w:szCs w:val="22"/>
              </w:rPr>
              <w:t>Sustainability and Impact</w:t>
            </w:r>
          </w:p>
          <w:p w14:paraId="0887992B" w14:textId="77777777" w:rsidR="005D1E67" w:rsidRPr="000B59A9" w:rsidRDefault="005D1E67" w:rsidP="003B3759">
            <w:pPr>
              <w:rPr>
                <w:rFonts w:ascii="Calibri" w:hAnsi="Calibri" w:cs="Calibri"/>
                <w:color w:val="000000"/>
                <w:sz w:val="22"/>
                <w:szCs w:val="22"/>
              </w:rPr>
            </w:pPr>
          </w:p>
          <w:p w14:paraId="550BB513" w14:textId="77777777" w:rsidR="005D1E67" w:rsidRPr="000B59A9" w:rsidRDefault="005D1E67" w:rsidP="003B3759">
            <w:pPr>
              <w:rPr>
                <w:rFonts w:ascii="Calibri" w:hAnsi="Calibri" w:cs="Calibri"/>
                <w:i/>
                <w:color w:val="000000"/>
                <w:sz w:val="22"/>
                <w:szCs w:val="22"/>
              </w:rPr>
            </w:pPr>
            <w:r w:rsidRPr="000B59A9">
              <w:rPr>
                <w:rFonts w:ascii="Calibri" w:hAnsi="Calibri" w:cs="Calibri"/>
                <w:i/>
                <w:color w:val="000000"/>
                <w:sz w:val="22"/>
                <w:szCs w:val="22"/>
              </w:rPr>
              <w:t xml:space="preserve">Will our legacy continue after we depart? </w:t>
            </w:r>
          </w:p>
          <w:p w14:paraId="3D2E8B6B" w14:textId="77777777" w:rsidR="005D1E67" w:rsidRPr="000B59A9" w:rsidRDefault="005D1E67" w:rsidP="003B3759">
            <w:pPr>
              <w:rPr>
                <w:rFonts w:ascii="Calibri" w:hAnsi="Calibri" w:cs="Calibri"/>
                <w:color w:val="000000"/>
                <w:sz w:val="22"/>
                <w:szCs w:val="22"/>
              </w:rPr>
            </w:pPr>
            <w:r w:rsidRPr="000B59A9" w:rsidDel="00EF0E2B">
              <w:rPr>
                <w:rFonts w:ascii="Calibri" w:hAnsi="Calibri" w:cs="Calibri"/>
                <w:i/>
                <w:color w:val="000000"/>
                <w:sz w:val="22"/>
                <w:szCs w:val="22"/>
              </w:rPr>
              <w:t xml:space="preserve"> </w:t>
            </w:r>
          </w:p>
        </w:tc>
        <w:tc>
          <w:tcPr>
            <w:tcW w:w="6804" w:type="dxa"/>
          </w:tcPr>
          <w:p w14:paraId="3DA768D4" w14:textId="27E84B04" w:rsidR="005D1E67" w:rsidRPr="000B59A9" w:rsidRDefault="005D1E67" w:rsidP="003B3759">
            <w:pPr>
              <w:rPr>
                <w:rFonts w:ascii="Calibri" w:hAnsi="Calibri" w:cs="Calibri"/>
                <w:color w:val="000000"/>
                <w:sz w:val="22"/>
                <w:szCs w:val="22"/>
              </w:rPr>
            </w:pPr>
            <w:r w:rsidRPr="000B59A9">
              <w:rPr>
                <w:rFonts w:ascii="Calibri" w:hAnsi="Calibri" w:cs="Calibri"/>
                <w:color w:val="000000"/>
                <w:sz w:val="22"/>
                <w:szCs w:val="22"/>
              </w:rPr>
              <w:t xml:space="preserve">What changes in attitudes, </w:t>
            </w:r>
            <w:r w:rsidR="00FC512E" w:rsidRPr="000B59A9">
              <w:rPr>
                <w:rFonts w:ascii="Calibri" w:hAnsi="Calibri" w:cs="Calibri"/>
                <w:color w:val="000000"/>
                <w:sz w:val="22"/>
                <w:szCs w:val="22"/>
              </w:rPr>
              <w:t>behavior</w:t>
            </w:r>
            <w:r w:rsidRPr="000B59A9">
              <w:rPr>
                <w:rFonts w:ascii="Calibri" w:hAnsi="Calibri" w:cs="Calibri"/>
                <w:color w:val="000000"/>
                <w:sz w:val="22"/>
                <w:szCs w:val="22"/>
              </w:rPr>
              <w:t xml:space="preserve"> and capacity among children, young people, families and communities are likely to contribute to the sustainability of positive results in Plan China working areas? </w:t>
            </w:r>
          </w:p>
          <w:p w14:paraId="5A6D6880" w14:textId="77777777" w:rsidR="005D1E67" w:rsidRPr="000B59A9" w:rsidRDefault="005D1E67" w:rsidP="003B3759">
            <w:pPr>
              <w:rPr>
                <w:rFonts w:ascii="Calibri" w:hAnsi="Calibri" w:cs="Calibri"/>
                <w:color w:val="000000"/>
                <w:sz w:val="22"/>
                <w:szCs w:val="22"/>
              </w:rPr>
            </w:pPr>
          </w:p>
          <w:p w14:paraId="324EEE63" w14:textId="77777777" w:rsidR="005D1E67" w:rsidRPr="000B59A9" w:rsidRDefault="005D1E67" w:rsidP="003B3759">
            <w:pPr>
              <w:rPr>
                <w:rFonts w:ascii="Calibri" w:hAnsi="Calibri" w:cs="Calibri"/>
                <w:color w:val="000000"/>
                <w:sz w:val="22"/>
                <w:szCs w:val="22"/>
              </w:rPr>
            </w:pPr>
            <w:r w:rsidRPr="000B59A9">
              <w:rPr>
                <w:rFonts w:ascii="Calibri" w:hAnsi="Calibri" w:cs="Calibri"/>
                <w:color w:val="000000"/>
                <w:sz w:val="22"/>
                <w:szCs w:val="22"/>
              </w:rPr>
              <w:t xml:space="preserve">To what extent are we building the capacity of government and civil society partners to ensure the sustainability of activities and outcomes? </w:t>
            </w:r>
          </w:p>
          <w:p w14:paraId="191C176C" w14:textId="77777777" w:rsidR="005D1E67" w:rsidRPr="000B59A9" w:rsidRDefault="005D1E67" w:rsidP="003B3759">
            <w:pPr>
              <w:rPr>
                <w:rFonts w:ascii="Calibri" w:hAnsi="Calibri" w:cs="Calibri"/>
                <w:color w:val="000000"/>
                <w:sz w:val="22"/>
                <w:szCs w:val="22"/>
              </w:rPr>
            </w:pPr>
          </w:p>
          <w:p w14:paraId="65BB3A56" w14:textId="77777777" w:rsidR="005D1E67" w:rsidRPr="000B59A9" w:rsidRDefault="005D1E67" w:rsidP="003B3759">
            <w:pPr>
              <w:rPr>
                <w:rFonts w:ascii="Calibri" w:hAnsi="Calibri" w:cs="Calibri"/>
                <w:color w:val="000000"/>
                <w:sz w:val="22"/>
                <w:szCs w:val="22"/>
              </w:rPr>
            </w:pPr>
            <w:r w:rsidRPr="000B59A9">
              <w:rPr>
                <w:rFonts w:ascii="Calibri" w:hAnsi="Calibri" w:cs="Calibri"/>
                <w:color w:val="000000"/>
                <w:sz w:val="22"/>
                <w:szCs w:val="22"/>
              </w:rPr>
              <w:t xml:space="preserve">To what extent have we been successful in advocating for changes in provincial and county government policies and practices to ensure long-term benefits to rights-holders? </w:t>
            </w:r>
          </w:p>
          <w:p w14:paraId="5AB9E69B" w14:textId="77777777" w:rsidR="005D1E67" w:rsidRPr="000B59A9" w:rsidRDefault="005D1E67" w:rsidP="003B3759">
            <w:pPr>
              <w:ind w:right="720"/>
              <w:jc w:val="both"/>
              <w:rPr>
                <w:rFonts w:ascii="Calibri" w:hAnsi="Calibri" w:cs="Calibri"/>
                <w:color w:val="000000"/>
                <w:sz w:val="22"/>
                <w:szCs w:val="22"/>
              </w:rPr>
            </w:pPr>
          </w:p>
        </w:tc>
      </w:tr>
    </w:tbl>
    <w:p w14:paraId="7AB8DB1A" w14:textId="503B877D" w:rsidR="009617FB" w:rsidRPr="000B59A9" w:rsidRDefault="00C954C6" w:rsidP="000B59A9">
      <w:pPr>
        <w:spacing w:before="240" w:after="200" w:line="276" w:lineRule="auto"/>
        <w:rPr>
          <w:rFonts w:ascii="Calibri" w:eastAsia="微软雅黑" w:hAnsi="Calibri" w:cs="Calibri"/>
          <w:b/>
          <w:color w:val="000000" w:themeColor="text2"/>
          <w:sz w:val="22"/>
          <w:szCs w:val="22"/>
          <w:lang w:eastAsia="zh-CN"/>
        </w:rPr>
      </w:pPr>
      <w:r w:rsidRPr="000B59A9">
        <w:rPr>
          <w:rFonts w:ascii="Calibri" w:eastAsia="微软雅黑" w:hAnsi="Calibri" w:cs="Calibri"/>
          <w:b/>
          <w:color w:val="000000" w:themeColor="text2"/>
          <w:sz w:val="22"/>
          <w:szCs w:val="22"/>
          <w:lang w:eastAsia="zh-CN"/>
        </w:rPr>
        <w:t xml:space="preserve">5. </w:t>
      </w:r>
      <w:r w:rsidR="000B59A9">
        <w:rPr>
          <w:rFonts w:ascii="Calibri" w:eastAsia="微软雅黑" w:hAnsi="Calibri" w:cs="Calibri"/>
          <w:b/>
          <w:color w:val="000000" w:themeColor="text2"/>
          <w:sz w:val="22"/>
          <w:szCs w:val="22"/>
          <w:lang w:eastAsia="zh-CN"/>
        </w:rPr>
        <w:t>Evaluation</w:t>
      </w:r>
      <w:r w:rsidR="009617FB" w:rsidRPr="000B59A9">
        <w:rPr>
          <w:rFonts w:ascii="Calibri" w:eastAsia="微软雅黑" w:hAnsi="Calibri" w:cs="Calibri"/>
          <w:b/>
          <w:color w:val="000000" w:themeColor="text2"/>
          <w:sz w:val="22"/>
          <w:szCs w:val="22"/>
          <w:lang w:eastAsia="zh-CN"/>
        </w:rPr>
        <w:t xml:space="preserve"> Approaches</w:t>
      </w:r>
    </w:p>
    <w:p w14:paraId="747B3F49" w14:textId="4F075514" w:rsidR="00F91F14" w:rsidRPr="000B59A9" w:rsidRDefault="000B59A9" w:rsidP="000B59A9">
      <w:pPr>
        <w:spacing w:after="200" w:line="276" w:lineRule="auto"/>
        <w:ind w:left="360"/>
        <w:jc w:val="both"/>
        <w:rPr>
          <w:rFonts w:ascii="Calibri" w:eastAsia="微软雅黑" w:hAnsi="Calibri" w:cs="Calibri"/>
          <w:color w:val="000000" w:themeColor="text2"/>
          <w:sz w:val="22"/>
          <w:szCs w:val="22"/>
          <w:lang w:eastAsia="zh-CN"/>
        </w:rPr>
      </w:pPr>
      <w:r>
        <w:rPr>
          <w:rFonts w:ascii="Calibri" w:eastAsia="微软雅黑" w:hAnsi="Calibri" w:cs="Calibri"/>
          <w:color w:val="000000" w:themeColor="text2"/>
          <w:sz w:val="22"/>
          <w:szCs w:val="22"/>
          <w:lang w:eastAsia="zh-CN"/>
        </w:rPr>
        <w:t>Evaluation</w:t>
      </w:r>
      <w:r w:rsidR="009617FB" w:rsidRPr="000B59A9">
        <w:rPr>
          <w:rFonts w:ascii="Calibri" w:eastAsia="微软雅黑" w:hAnsi="Calibri" w:cs="Calibri"/>
          <w:color w:val="000000" w:themeColor="text2"/>
          <w:sz w:val="22"/>
          <w:szCs w:val="22"/>
          <w:lang w:eastAsia="zh-CN"/>
        </w:rPr>
        <w:t xml:space="preserve"> team and staff of Plan International will work together to develop appropriate ways for research. The evaluation will be conducted with a combination of qualitative and quantitative approaches. To collect data, questionnaires and spot surveys will be carried</w:t>
      </w:r>
      <w:r w:rsidR="00D15CE5" w:rsidRPr="000B59A9">
        <w:rPr>
          <w:rFonts w:ascii="Calibri" w:eastAsia="微软雅黑" w:hAnsi="Calibri" w:cs="Calibri"/>
          <w:color w:val="000000" w:themeColor="text2"/>
          <w:sz w:val="22"/>
          <w:szCs w:val="22"/>
          <w:lang w:eastAsia="zh-CN"/>
        </w:rPr>
        <w:t xml:space="preserve">. </w:t>
      </w:r>
      <w:bookmarkStart w:id="0" w:name="_GoBack"/>
      <w:r w:rsidR="00D15CE5" w:rsidRPr="000B59A9">
        <w:rPr>
          <w:rFonts w:ascii="Calibri" w:eastAsia="微软雅黑" w:hAnsi="Calibri" w:cs="Calibri"/>
          <w:color w:val="000000" w:themeColor="text2"/>
          <w:sz w:val="22"/>
          <w:szCs w:val="22"/>
          <w:lang w:eastAsia="zh-CN"/>
        </w:rPr>
        <w:lastRenderedPageBreak/>
        <w:t>Suggestions will be collected from groups related via approaches characteristic of participation, including deep interview, interviews from key insiders, interviews conducted regarding key groups, the review of observation and paper works.</w:t>
      </w:r>
    </w:p>
    <w:p w14:paraId="16B29E63" w14:textId="46E392F9" w:rsidR="00D15CE5" w:rsidRPr="000B59A9" w:rsidRDefault="00D15CE5" w:rsidP="000B59A9">
      <w:pPr>
        <w:spacing w:after="200" w:line="276" w:lineRule="auto"/>
        <w:ind w:left="360"/>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The target for questionnaires is children in the schools of the project and every school will be sent 100 copies (Male: Female=30:70),700 copies in total.</w:t>
      </w:r>
    </w:p>
    <w:p w14:paraId="2D37045A" w14:textId="7DE1AD6C" w:rsidR="00D15CE5" w:rsidRPr="000B59A9" w:rsidRDefault="00D15CE5" w:rsidP="000B59A9">
      <w:pPr>
        <w:adjustRightInd w:val="0"/>
        <w:snapToGrid w:val="0"/>
        <w:spacing w:beforeLines="50" w:before="120"/>
        <w:ind w:left="460"/>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The data collection process is related to seven schools in three counties of the project regarding teachers, parents, children, the staff of Plan International and related staff of Bureau of Education of county level.</w:t>
      </w:r>
    </w:p>
    <w:p w14:paraId="057637E1" w14:textId="2D1CF4CB" w:rsidR="00D15CE5" w:rsidRPr="000B59A9" w:rsidRDefault="00D15CE5" w:rsidP="000B59A9">
      <w:pPr>
        <w:pStyle w:val="ListParagraph"/>
        <w:adjustRightInd w:val="0"/>
        <w:snapToGrid w:val="0"/>
        <w:spacing w:beforeLines="50" w:before="120"/>
        <w:ind w:left="395" w:firstLine="480"/>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Semi-structured Individual and Group Interview, about 40-50 interviewees.</w:t>
      </w:r>
    </w:p>
    <w:p w14:paraId="6970A993" w14:textId="0956F325" w:rsidR="00D15CE5" w:rsidRPr="000B59A9" w:rsidRDefault="00D15CE5" w:rsidP="000B59A9">
      <w:pPr>
        <w:pStyle w:val="ListParagraph"/>
        <w:numPr>
          <w:ilvl w:val="0"/>
          <w:numId w:val="31"/>
        </w:numPr>
        <w:spacing w:after="120"/>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Five Officers of Plan International (including the staff in charge of the county project)</w:t>
      </w:r>
    </w:p>
    <w:p w14:paraId="7E1E85FC" w14:textId="331949C7" w:rsidR="00D15CE5" w:rsidRPr="000B59A9" w:rsidRDefault="00E6158A" w:rsidP="000B59A9">
      <w:pPr>
        <w:pStyle w:val="ListParagraph"/>
        <w:numPr>
          <w:ilvl w:val="0"/>
          <w:numId w:val="31"/>
        </w:numPr>
        <w:spacing w:after="120"/>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Two to three leaders of Bureau of Education and staff responsible for the project</w:t>
      </w:r>
    </w:p>
    <w:p w14:paraId="5864C3C6" w14:textId="30B5BD26" w:rsidR="00E6158A" w:rsidRPr="000B59A9" w:rsidRDefault="00E6158A" w:rsidP="000B59A9">
      <w:pPr>
        <w:pStyle w:val="ListParagraph"/>
        <w:numPr>
          <w:ilvl w:val="0"/>
          <w:numId w:val="31"/>
        </w:numPr>
        <w:spacing w:after="120"/>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Seven staff in charge of the schools</w:t>
      </w:r>
      <w:r w:rsidR="00C954C6" w:rsidRPr="000B59A9">
        <w:rPr>
          <w:rFonts w:ascii="Calibri" w:eastAsia="微软雅黑" w:hAnsi="Calibri" w:cs="Calibri"/>
          <w:color w:val="000000" w:themeColor="text2"/>
          <w:sz w:val="22"/>
          <w:szCs w:val="22"/>
          <w:lang w:eastAsia="zh-CN"/>
        </w:rPr>
        <w:t xml:space="preserve"> of </w:t>
      </w:r>
      <w:r w:rsidRPr="000B59A9">
        <w:rPr>
          <w:rFonts w:ascii="Calibri" w:eastAsia="微软雅黑" w:hAnsi="Calibri" w:cs="Calibri"/>
          <w:color w:val="000000" w:themeColor="text2"/>
          <w:sz w:val="22"/>
          <w:szCs w:val="22"/>
          <w:lang w:eastAsia="zh-CN"/>
        </w:rPr>
        <w:t>the project.</w:t>
      </w:r>
    </w:p>
    <w:p w14:paraId="7F1D7B4E" w14:textId="73FD2FA0" w:rsidR="00E6158A" w:rsidRPr="000B59A9" w:rsidRDefault="00E6158A" w:rsidP="000B59A9">
      <w:pPr>
        <w:pStyle w:val="ListParagraph"/>
        <w:numPr>
          <w:ilvl w:val="0"/>
          <w:numId w:val="31"/>
        </w:numPr>
        <w:spacing w:after="120"/>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The teacher delegates from seven schools (ten to fifteen per school including headmaster)</w:t>
      </w:r>
    </w:p>
    <w:p w14:paraId="2A5AF3D2" w14:textId="17F8547C" w:rsidR="00E6158A" w:rsidRPr="000B59A9" w:rsidRDefault="00E6158A" w:rsidP="000B59A9">
      <w:pPr>
        <w:pStyle w:val="ListParagraph"/>
        <w:numPr>
          <w:ilvl w:val="0"/>
          <w:numId w:val="31"/>
        </w:numPr>
        <w:spacing w:after="120"/>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Eighteen to twenty parents (one school per project county)</w:t>
      </w:r>
    </w:p>
    <w:p w14:paraId="3735EBAB" w14:textId="77777777" w:rsidR="00C74012" w:rsidRPr="000B59A9" w:rsidRDefault="00C74012" w:rsidP="000B59A9">
      <w:pPr>
        <w:pStyle w:val="ListParagraph"/>
        <w:adjustRightInd w:val="0"/>
        <w:snapToGrid w:val="0"/>
        <w:spacing w:beforeLines="50" w:before="120"/>
        <w:ind w:left="1080"/>
        <w:jc w:val="both"/>
        <w:rPr>
          <w:rFonts w:ascii="Calibri" w:eastAsia="微软雅黑" w:hAnsi="Calibri" w:cs="Calibri"/>
          <w:color w:val="000000" w:themeColor="text2"/>
          <w:sz w:val="22"/>
          <w:szCs w:val="22"/>
          <w:lang w:eastAsia="zh-CN"/>
        </w:rPr>
      </w:pPr>
    </w:p>
    <w:p w14:paraId="40D69CFC" w14:textId="1727F5BC" w:rsidR="001E4C90" w:rsidRPr="000B59A9" w:rsidRDefault="000336FD" w:rsidP="000B59A9">
      <w:pPr>
        <w:spacing w:after="120"/>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Evaluation</w:t>
      </w:r>
      <w:r w:rsidR="00E6158A" w:rsidRPr="000B59A9">
        <w:rPr>
          <w:rFonts w:ascii="Calibri" w:eastAsia="微软雅黑" w:hAnsi="Calibri" w:cs="Calibri"/>
          <w:color w:val="000000" w:themeColor="text2"/>
          <w:sz w:val="22"/>
          <w:szCs w:val="22"/>
          <w:lang w:eastAsia="zh-CN"/>
        </w:rPr>
        <w:t xml:space="preserve"> team will design evaluation and work plans in details, which requires approval from Plan International. The </w:t>
      </w:r>
      <w:r w:rsidRPr="000B59A9">
        <w:rPr>
          <w:rFonts w:ascii="Calibri" w:eastAsia="微软雅黑" w:hAnsi="Calibri" w:cs="Calibri"/>
          <w:color w:val="000000" w:themeColor="text2"/>
          <w:sz w:val="22"/>
          <w:szCs w:val="22"/>
          <w:lang w:eastAsia="zh-CN"/>
        </w:rPr>
        <w:t>evaluation</w:t>
      </w:r>
      <w:r w:rsidR="00E6158A" w:rsidRPr="000B59A9">
        <w:rPr>
          <w:rFonts w:ascii="Calibri" w:eastAsia="微软雅黑" w:hAnsi="Calibri" w:cs="Calibri"/>
          <w:color w:val="000000" w:themeColor="text2"/>
          <w:sz w:val="22"/>
          <w:szCs w:val="22"/>
          <w:lang w:eastAsia="zh-CN"/>
        </w:rPr>
        <w:t xml:space="preserve"> team need heed to the items that are related to the values of Plan International, such as, children protection, children participation, gender equality, non-discrimination and the vulnerable group. </w:t>
      </w:r>
    </w:p>
    <w:p w14:paraId="000013C0" w14:textId="2C09E9CB" w:rsidR="00C954C6" w:rsidRPr="000B59A9" w:rsidRDefault="00C954C6" w:rsidP="000B59A9">
      <w:pPr>
        <w:spacing w:after="120"/>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When all work is done, the assessme</w:t>
      </w:r>
      <w:r w:rsidR="000B59A9">
        <w:rPr>
          <w:rFonts w:ascii="Calibri" w:eastAsia="微软雅黑" w:hAnsi="Calibri" w:cs="Calibri"/>
          <w:color w:val="000000" w:themeColor="text2"/>
          <w:sz w:val="22"/>
          <w:szCs w:val="22"/>
          <w:lang w:eastAsia="zh-CN"/>
        </w:rPr>
        <w:t>nt team should submit evaluation</w:t>
      </w:r>
      <w:r w:rsidRPr="000B59A9">
        <w:rPr>
          <w:rFonts w:ascii="Calibri" w:eastAsia="微软雅黑" w:hAnsi="Calibri" w:cs="Calibri"/>
          <w:color w:val="000000" w:themeColor="text2"/>
          <w:sz w:val="22"/>
          <w:szCs w:val="22"/>
          <w:lang w:eastAsia="zh-CN"/>
        </w:rPr>
        <w:t xml:space="preserve"> report to Plan International, including questionnaire and recording of interviews</w:t>
      </w:r>
    </w:p>
    <w:p w14:paraId="010FB098" w14:textId="77777777" w:rsidR="00327B9F" w:rsidRPr="000B59A9" w:rsidRDefault="00327B9F" w:rsidP="001E4C90">
      <w:pPr>
        <w:spacing w:after="120"/>
        <w:ind w:firstLineChars="150" w:firstLine="330"/>
        <w:rPr>
          <w:rFonts w:ascii="Calibri" w:eastAsia="微软雅黑" w:hAnsi="Calibri" w:cs="Calibri"/>
          <w:color w:val="000000" w:themeColor="text2"/>
          <w:sz w:val="22"/>
          <w:szCs w:val="22"/>
          <w:lang w:eastAsia="zh-CN"/>
        </w:rPr>
      </w:pPr>
    </w:p>
    <w:p w14:paraId="39DBE9CD" w14:textId="0AA1A622" w:rsidR="00E6158A" w:rsidRPr="000B59A9" w:rsidRDefault="000B3BF3" w:rsidP="0003342A">
      <w:pPr>
        <w:spacing w:after="120"/>
        <w:rPr>
          <w:rFonts w:ascii="Calibri" w:eastAsia="微软雅黑" w:hAnsi="Calibri" w:cs="Calibri"/>
          <w:b/>
          <w:color w:val="000000" w:themeColor="text2"/>
          <w:sz w:val="22"/>
          <w:szCs w:val="22"/>
        </w:rPr>
      </w:pPr>
      <w:r w:rsidRPr="000B59A9">
        <w:rPr>
          <w:rFonts w:ascii="Calibri" w:eastAsia="微软雅黑" w:hAnsi="Calibri" w:cs="Calibri"/>
          <w:b/>
          <w:color w:val="000000" w:themeColor="text2"/>
          <w:sz w:val="22"/>
          <w:szCs w:val="22"/>
        </w:rPr>
        <w:t xml:space="preserve">6. </w:t>
      </w:r>
      <w:r w:rsidR="00E6158A" w:rsidRPr="000B59A9">
        <w:rPr>
          <w:rFonts w:ascii="Calibri" w:eastAsia="微软雅黑" w:hAnsi="Calibri" w:cs="Calibri"/>
          <w:b/>
          <w:color w:val="000000" w:themeColor="text2"/>
          <w:sz w:val="22"/>
          <w:szCs w:val="22"/>
        </w:rPr>
        <w:t>The Out</w:t>
      </w:r>
      <w:r w:rsidR="00256686" w:rsidRPr="000B59A9">
        <w:rPr>
          <w:rFonts w:ascii="Calibri" w:eastAsia="微软雅黑" w:hAnsi="Calibri" w:cs="Calibri"/>
          <w:b/>
          <w:color w:val="000000" w:themeColor="text2"/>
          <w:sz w:val="22"/>
          <w:szCs w:val="22"/>
        </w:rPr>
        <w:t>come</w:t>
      </w:r>
      <w:r w:rsidR="00E6158A" w:rsidRPr="000B59A9">
        <w:rPr>
          <w:rFonts w:ascii="Calibri" w:eastAsia="微软雅黑" w:hAnsi="Calibri" w:cs="Calibri"/>
          <w:b/>
          <w:color w:val="000000" w:themeColor="text2"/>
          <w:sz w:val="22"/>
          <w:szCs w:val="22"/>
        </w:rPr>
        <w:t xml:space="preserve"> of </w:t>
      </w:r>
      <w:r w:rsidR="009E0288" w:rsidRPr="000B59A9">
        <w:rPr>
          <w:rFonts w:ascii="Calibri" w:eastAsia="微软雅黑" w:hAnsi="Calibri" w:cs="Calibri"/>
          <w:b/>
          <w:color w:val="000000" w:themeColor="text2"/>
          <w:sz w:val="22"/>
          <w:szCs w:val="22"/>
        </w:rPr>
        <w:t>Evaluation</w:t>
      </w:r>
    </w:p>
    <w:p w14:paraId="6DFA9277" w14:textId="1DA7BF0D" w:rsidR="00E6158A" w:rsidRPr="000B59A9" w:rsidRDefault="000B59A9" w:rsidP="001E4C90">
      <w:pPr>
        <w:pStyle w:val="ListParagraph"/>
        <w:numPr>
          <w:ilvl w:val="0"/>
          <w:numId w:val="33"/>
        </w:numPr>
        <w:spacing w:after="200" w:line="276" w:lineRule="auto"/>
        <w:rPr>
          <w:rFonts w:ascii="Calibri" w:eastAsia="微软雅黑" w:hAnsi="Calibri" w:cs="Calibri"/>
          <w:color w:val="000000" w:themeColor="text2"/>
          <w:sz w:val="22"/>
          <w:szCs w:val="22"/>
          <w:lang w:eastAsia="zh-CN"/>
        </w:rPr>
      </w:pPr>
      <w:r>
        <w:rPr>
          <w:rFonts w:ascii="Calibri" w:eastAsia="微软雅黑" w:hAnsi="Calibri" w:cs="Calibri"/>
          <w:color w:val="000000" w:themeColor="text2"/>
          <w:sz w:val="22"/>
          <w:szCs w:val="22"/>
          <w:lang w:eastAsia="zh-CN"/>
        </w:rPr>
        <w:t xml:space="preserve"> </w:t>
      </w:r>
      <w:r w:rsidR="00256686" w:rsidRPr="000B59A9">
        <w:rPr>
          <w:rFonts w:ascii="Calibri" w:eastAsia="微软雅黑" w:hAnsi="Calibri" w:cs="Calibri"/>
          <w:color w:val="000000" w:themeColor="text2"/>
          <w:sz w:val="22"/>
          <w:szCs w:val="22"/>
          <w:lang w:eastAsia="zh-CN"/>
        </w:rPr>
        <w:t>Final version of the last stage evaluation report, including</w:t>
      </w:r>
      <w:r w:rsidR="00133781" w:rsidRPr="000B59A9">
        <w:rPr>
          <w:rFonts w:ascii="Calibri" w:eastAsia="微软雅黑" w:hAnsi="Calibri" w:cs="Calibri"/>
          <w:color w:val="000000" w:themeColor="text2"/>
          <w:sz w:val="22"/>
          <w:szCs w:val="22"/>
          <w:lang w:eastAsia="zh-CN"/>
        </w:rPr>
        <w:t xml:space="preserve"> survey plans,</w:t>
      </w:r>
      <w:r w:rsidR="00256686" w:rsidRPr="000B59A9">
        <w:rPr>
          <w:rFonts w:ascii="Calibri" w:eastAsia="微软雅黑" w:hAnsi="Calibri" w:cs="Calibri"/>
          <w:color w:val="000000" w:themeColor="text2"/>
          <w:sz w:val="22"/>
          <w:szCs w:val="22"/>
          <w:lang w:eastAsia="zh-CN"/>
        </w:rPr>
        <w:t xml:space="preserve"> questionnaire and </w:t>
      </w:r>
      <w:r w:rsidR="00133781" w:rsidRPr="000B59A9">
        <w:rPr>
          <w:rFonts w:ascii="Calibri" w:eastAsia="微软雅黑" w:hAnsi="Calibri" w:cs="Calibri"/>
          <w:color w:val="000000" w:themeColor="text2"/>
          <w:sz w:val="22"/>
          <w:szCs w:val="22"/>
          <w:lang w:eastAsia="zh-CN"/>
        </w:rPr>
        <w:t>conversation plans</w:t>
      </w:r>
    </w:p>
    <w:p w14:paraId="07864EF2" w14:textId="082E6790" w:rsidR="00133781" w:rsidRPr="000B59A9" w:rsidRDefault="00133781" w:rsidP="001E4C90">
      <w:pPr>
        <w:pStyle w:val="ListParagraph"/>
        <w:numPr>
          <w:ilvl w:val="0"/>
          <w:numId w:val="33"/>
        </w:num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The original copy of questionnaire</w:t>
      </w:r>
    </w:p>
    <w:p w14:paraId="6883FDE6" w14:textId="2DBBE9F0" w:rsidR="00133781" w:rsidRPr="000B59A9" w:rsidRDefault="00133781" w:rsidP="001E4C90">
      <w:pPr>
        <w:pStyle w:val="ListParagraph"/>
        <w:numPr>
          <w:ilvl w:val="0"/>
          <w:numId w:val="33"/>
        </w:num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Complete and clear table(e-version)</w:t>
      </w:r>
    </w:p>
    <w:p w14:paraId="54BAF436" w14:textId="66322BAD" w:rsidR="00133781" w:rsidRPr="000B59A9" w:rsidRDefault="00133781" w:rsidP="001E4C90">
      <w:pPr>
        <w:pStyle w:val="ListParagraph"/>
        <w:numPr>
          <w:ilvl w:val="0"/>
          <w:numId w:val="33"/>
        </w:num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Propose a brief stateme</w:t>
      </w:r>
      <w:r w:rsidR="000B59A9">
        <w:rPr>
          <w:rFonts w:ascii="Calibri" w:eastAsia="微软雅黑" w:hAnsi="Calibri" w:cs="Calibri"/>
          <w:color w:val="000000" w:themeColor="text2"/>
          <w:sz w:val="22"/>
          <w:szCs w:val="22"/>
          <w:lang w:eastAsia="zh-CN"/>
        </w:rPr>
        <w:t>nt for Plan International</w:t>
      </w:r>
    </w:p>
    <w:p w14:paraId="452EA32D" w14:textId="47591FFA" w:rsidR="00133781" w:rsidRPr="000B59A9" w:rsidRDefault="00133781" w:rsidP="001E4C90">
      <w:pPr>
        <w:pStyle w:val="ListParagraph"/>
        <w:numPr>
          <w:ilvl w:val="0"/>
          <w:numId w:val="33"/>
        </w:num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Submit an English version report, including the collection of data and questions and related feedbacks in process of survey.</w:t>
      </w:r>
    </w:p>
    <w:p w14:paraId="6EF8DF08" w14:textId="5FA8288A" w:rsidR="00133781" w:rsidRPr="000B59A9" w:rsidRDefault="00133781" w:rsidP="00EF768A">
      <w:p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The main report cannot exceed forty pages</w:t>
      </w:r>
      <w:r w:rsidR="000B59A9">
        <w:rPr>
          <w:rFonts w:ascii="Calibri" w:eastAsia="微软雅黑" w:hAnsi="Calibri" w:cs="Calibri"/>
          <w:color w:val="000000" w:themeColor="text2"/>
          <w:sz w:val="22"/>
          <w:szCs w:val="22"/>
          <w:lang w:eastAsia="zh-CN"/>
        </w:rPr>
        <w:t>;</w:t>
      </w:r>
      <w:r w:rsidR="00645234" w:rsidRPr="000B59A9">
        <w:rPr>
          <w:rFonts w:ascii="Calibri" w:eastAsia="微软雅黑" w:hAnsi="Calibri" w:cs="Calibri"/>
          <w:color w:val="000000" w:themeColor="text2"/>
          <w:sz w:val="22"/>
          <w:szCs w:val="22"/>
          <w:lang w:eastAsia="zh-CN"/>
        </w:rPr>
        <w:t xml:space="preserve"> the requirement of the report</w:t>
      </w:r>
    </w:p>
    <w:p w14:paraId="555A845B" w14:textId="123E78FA" w:rsidR="00676D09" w:rsidRPr="000B59A9" w:rsidRDefault="00645234" w:rsidP="000B3BF3">
      <w:pPr>
        <w:pStyle w:val="ListParagraph"/>
        <w:numPr>
          <w:ilvl w:val="0"/>
          <w:numId w:val="33"/>
        </w:num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General introduction:2-3 pages, including background information, the goals of analysis, approaches and limits, mains findings, suggestions</w:t>
      </w:r>
    </w:p>
    <w:p w14:paraId="0C947F1A" w14:textId="1CE6F638" w:rsidR="00676D09" w:rsidRPr="000B59A9" w:rsidRDefault="00645234" w:rsidP="000B3BF3">
      <w:pPr>
        <w:pStyle w:val="ListParagraph"/>
        <w:numPr>
          <w:ilvl w:val="0"/>
          <w:numId w:val="33"/>
        </w:num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The goal of analysis and the applicable scope of the report</w:t>
      </w:r>
    </w:p>
    <w:p w14:paraId="7360E0EE" w14:textId="60CBB799" w:rsidR="00645234" w:rsidRPr="000B59A9" w:rsidRDefault="00645234" w:rsidP="001E4C90">
      <w:pPr>
        <w:pStyle w:val="ListParagraph"/>
        <w:numPr>
          <w:ilvl w:val="0"/>
          <w:numId w:val="33"/>
        </w:num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 xml:space="preserve">Approaches of analysis and </w:t>
      </w:r>
      <w:r w:rsidR="008861B8" w:rsidRPr="000B59A9">
        <w:rPr>
          <w:rFonts w:ascii="Calibri" w:eastAsia="微软雅黑" w:hAnsi="Calibri" w:cs="Calibri"/>
          <w:color w:val="000000" w:themeColor="text2"/>
          <w:sz w:val="22"/>
          <w:szCs w:val="22"/>
          <w:lang w:eastAsia="zh-CN"/>
        </w:rPr>
        <w:t>limits</w:t>
      </w:r>
    </w:p>
    <w:p w14:paraId="2BE56A1B" w14:textId="1F40D5CB" w:rsidR="00676D09" w:rsidRPr="000B59A9" w:rsidRDefault="008861B8" w:rsidP="000B3BF3">
      <w:pPr>
        <w:pStyle w:val="ListParagraph"/>
        <w:numPr>
          <w:ilvl w:val="0"/>
          <w:numId w:val="33"/>
        </w:num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The Description of Analysis</w:t>
      </w:r>
    </w:p>
    <w:p w14:paraId="1B244602" w14:textId="7735331E" w:rsidR="00676D09" w:rsidRPr="000B59A9" w:rsidRDefault="008861B8" w:rsidP="000B3BF3">
      <w:pPr>
        <w:pStyle w:val="ListParagraph"/>
        <w:numPr>
          <w:ilvl w:val="0"/>
          <w:numId w:val="33"/>
        </w:num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Main findings</w:t>
      </w:r>
    </w:p>
    <w:p w14:paraId="599E770B" w14:textId="4CF6BAA9" w:rsidR="009418A1" w:rsidRPr="000B59A9" w:rsidRDefault="008861B8" w:rsidP="000B3BF3">
      <w:pPr>
        <w:pStyle w:val="ListParagraph"/>
        <w:numPr>
          <w:ilvl w:val="0"/>
          <w:numId w:val="33"/>
        </w:num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lastRenderedPageBreak/>
        <w:t>Conclusion and suggestions</w:t>
      </w:r>
    </w:p>
    <w:bookmarkEnd w:id="0"/>
    <w:p w14:paraId="4B95E927" w14:textId="2ADEAFD6" w:rsidR="008861B8" w:rsidRDefault="008861B8" w:rsidP="001E4C90">
      <w:pPr>
        <w:pStyle w:val="ListParagraph"/>
        <w:numPr>
          <w:ilvl w:val="0"/>
          <w:numId w:val="33"/>
        </w:num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Appendix and References</w:t>
      </w:r>
    </w:p>
    <w:p w14:paraId="47D2F8BC" w14:textId="4912A4F1" w:rsidR="00CB2136" w:rsidRPr="000B59A9" w:rsidRDefault="00CB2136" w:rsidP="001E4C90">
      <w:pPr>
        <w:pStyle w:val="ListParagraph"/>
        <w:numPr>
          <w:ilvl w:val="0"/>
          <w:numId w:val="33"/>
        </w:numPr>
        <w:spacing w:after="200" w:line="276" w:lineRule="auto"/>
        <w:rPr>
          <w:rFonts w:ascii="Calibri" w:eastAsia="微软雅黑" w:hAnsi="Calibri" w:cs="Calibri"/>
          <w:color w:val="000000" w:themeColor="text2"/>
          <w:sz w:val="22"/>
          <w:szCs w:val="22"/>
          <w:lang w:eastAsia="zh-CN"/>
        </w:rPr>
      </w:pPr>
      <w:r w:rsidRPr="00CB2136">
        <w:rPr>
          <w:rFonts w:ascii="Calibri" w:eastAsia="微软雅黑" w:hAnsi="Calibri" w:cs="Calibri"/>
          <w:color w:val="000000" w:themeColor="text2"/>
          <w:sz w:val="22"/>
          <w:szCs w:val="22"/>
          <w:lang w:eastAsia="zh-CN"/>
        </w:rPr>
        <w:t xml:space="preserve">Qualitative data on overall project impact (e.g. </w:t>
      </w:r>
      <w:r>
        <w:rPr>
          <w:rFonts w:ascii="Calibri" w:eastAsia="微软雅黑" w:hAnsi="Calibri" w:cs="Calibri"/>
          <w:color w:val="000000" w:themeColor="text2"/>
          <w:sz w:val="22"/>
          <w:szCs w:val="22"/>
          <w:lang w:eastAsia="zh-CN"/>
        </w:rPr>
        <w:t xml:space="preserve">if the </w:t>
      </w:r>
      <w:r w:rsidRPr="00CB2136">
        <w:rPr>
          <w:rFonts w:ascii="Calibri" w:eastAsia="微软雅黑" w:hAnsi="Calibri" w:cs="Calibri"/>
          <w:color w:val="000000" w:themeColor="text2"/>
          <w:sz w:val="22"/>
          <w:szCs w:val="22"/>
          <w:lang w:eastAsia="zh-CN"/>
        </w:rPr>
        <w:t>behavioral habits change</w:t>
      </w:r>
      <w:r>
        <w:rPr>
          <w:rFonts w:ascii="Calibri" w:eastAsia="微软雅黑" w:hAnsi="Calibri" w:cs="Calibri"/>
          <w:color w:val="000000" w:themeColor="text2"/>
          <w:sz w:val="22"/>
          <w:szCs w:val="22"/>
          <w:lang w:eastAsia="zh-CN"/>
        </w:rPr>
        <w:t>d</w:t>
      </w:r>
      <w:r w:rsidRPr="00CB2136">
        <w:rPr>
          <w:rFonts w:ascii="Calibri" w:eastAsia="微软雅黑" w:hAnsi="Calibri" w:cs="Calibri"/>
          <w:color w:val="000000" w:themeColor="text2"/>
          <w:sz w:val="22"/>
          <w:szCs w:val="22"/>
          <w:lang w:eastAsia="zh-CN"/>
        </w:rPr>
        <w:t>)</w:t>
      </w:r>
    </w:p>
    <w:p w14:paraId="0E8D3232" w14:textId="20EDD84A" w:rsidR="008861B8" w:rsidRPr="000B59A9" w:rsidRDefault="008861B8" w:rsidP="00EF768A">
      <w:pPr>
        <w:spacing w:after="120"/>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Intellectual property right to all files and reports generated during evaluation process belong</w:t>
      </w:r>
      <w:r w:rsidR="000B3BF3" w:rsidRPr="000B59A9">
        <w:rPr>
          <w:rFonts w:ascii="Calibri" w:eastAsia="微软雅黑" w:hAnsi="Calibri" w:cs="Calibri"/>
          <w:color w:val="000000" w:themeColor="text2"/>
          <w:sz w:val="22"/>
          <w:szCs w:val="22"/>
          <w:lang w:eastAsia="zh-CN"/>
        </w:rPr>
        <w:t>s</w:t>
      </w:r>
      <w:r w:rsidRPr="000B59A9">
        <w:rPr>
          <w:rFonts w:ascii="Calibri" w:eastAsia="微软雅黑" w:hAnsi="Calibri" w:cs="Calibri"/>
          <w:color w:val="000000" w:themeColor="text2"/>
          <w:sz w:val="22"/>
          <w:szCs w:val="22"/>
          <w:lang w:eastAsia="zh-CN"/>
        </w:rPr>
        <w:t xml:space="preserve"> to Plan International. The assessment team should submit both e-version and paper version of all files; it is prohibited for assessment team to use the report </w:t>
      </w:r>
      <w:r w:rsidR="000B3BF3" w:rsidRPr="000B59A9">
        <w:rPr>
          <w:rFonts w:ascii="Calibri" w:eastAsia="微软雅黑" w:hAnsi="Calibri" w:cs="Calibri"/>
          <w:color w:val="000000" w:themeColor="text2"/>
          <w:sz w:val="22"/>
          <w:szCs w:val="22"/>
          <w:lang w:eastAsia="zh-CN"/>
        </w:rPr>
        <w:t>for</w:t>
      </w:r>
      <w:r w:rsidRPr="000B59A9">
        <w:rPr>
          <w:rFonts w:ascii="Calibri" w:eastAsia="微软雅黑" w:hAnsi="Calibri" w:cs="Calibri"/>
          <w:color w:val="000000" w:themeColor="text2"/>
          <w:sz w:val="22"/>
          <w:szCs w:val="22"/>
          <w:lang w:eastAsia="zh-CN"/>
        </w:rPr>
        <w:t xml:space="preserve"> any other reasons. If it is necessary, it should require an agreement from Plan International for </w:t>
      </w:r>
      <w:r w:rsidR="009E0288" w:rsidRPr="000B59A9">
        <w:rPr>
          <w:rFonts w:ascii="Calibri" w:eastAsia="微软雅黑" w:hAnsi="Calibri" w:cs="Calibri"/>
          <w:color w:val="000000" w:themeColor="text2"/>
          <w:sz w:val="22"/>
          <w:szCs w:val="22"/>
          <w:lang w:eastAsia="zh-CN"/>
        </w:rPr>
        <w:t>authorization</w:t>
      </w:r>
      <w:r w:rsidRPr="000B59A9">
        <w:rPr>
          <w:rFonts w:ascii="Calibri" w:eastAsia="微软雅黑" w:hAnsi="Calibri" w:cs="Calibri"/>
          <w:color w:val="000000" w:themeColor="text2"/>
          <w:sz w:val="22"/>
          <w:szCs w:val="22"/>
          <w:lang w:eastAsia="zh-CN"/>
        </w:rPr>
        <w:t xml:space="preserve"> beforehand</w:t>
      </w:r>
    </w:p>
    <w:p w14:paraId="7ABD7E9F" w14:textId="3ADE7B52" w:rsidR="008861B8" w:rsidRPr="000B59A9" w:rsidRDefault="00D87058" w:rsidP="00EF768A">
      <w:pPr>
        <w:spacing w:after="120"/>
        <w:jc w:val="both"/>
        <w:rPr>
          <w:rFonts w:ascii="Calibri" w:eastAsia="微软雅黑" w:hAnsi="Calibri" w:cs="Calibri"/>
          <w:color w:val="000000" w:themeColor="text2"/>
          <w:sz w:val="22"/>
          <w:szCs w:val="22"/>
          <w:lang w:eastAsia="zh-CN"/>
        </w:rPr>
      </w:pPr>
      <w:r w:rsidRPr="000B59A9">
        <w:rPr>
          <w:rFonts w:ascii="Calibri" w:hAnsi="Calibri" w:cs="Calibri"/>
          <w:b/>
          <w:color w:val="000000"/>
          <w:sz w:val="22"/>
          <w:szCs w:val="22"/>
        </w:rPr>
        <w:t>Intended users and audiences of the research:</w:t>
      </w:r>
      <w:r w:rsidRPr="000B59A9">
        <w:rPr>
          <w:rFonts w:ascii="Calibri" w:hAnsi="Calibri" w:cs="Calibri"/>
          <w:color w:val="000000"/>
          <w:sz w:val="22"/>
          <w:szCs w:val="22"/>
        </w:rPr>
        <w:t xml:space="preserve"> The primary audiences of this evaluation report are</w:t>
      </w:r>
      <w:r w:rsidRPr="000B59A9">
        <w:rPr>
          <w:rFonts w:ascii="Calibri" w:hAnsi="Calibri" w:cs="Calibri"/>
          <w:b/>
          <w:color w:val="000000"/>
          <w:sz w:val="22"/>
          <w:szCs w:val="22"/>
        </w:rPr>
        <w:t xml:space="preserve"> </w:t>
      </w:r>
      <w:r w:rsidRPr="000B59A9">
        <w:rPr>
          <w:rFonts w:ascii="Calibri" w:hAnsi="Calibri" w:cs="Calibri"/>
          <w:color w:val="000000"/>
          <w:sz w:val="22"/>
          <w:szCs w:val="22"/>
        </w:rPr>
        <w:t xml:space="preserve">project donor, Plan staff at NO, CO and PU and interested government agencies in China. However, it is expected that youth/children groups, schools, communities, other NGOs, private sectors, and the likes will also benefit from the research findings. </w:t>
      </w:r>
    </w:p>
    <w:p w14:paraId="5DB323B6" w14:textId="1AF95B29" w:rsidR="008861B8" w:rsidRPr="000B59A9" w:rsidRDefault="000B3BF3" w:rsidP="00EF768A">
      <w:pPr>
        <w:spacing w:before="240" w:after="120"/>
        <w:jc w:val="both"/>
        <w:rPr>
          <w:rFonts w:ascii="Calibri" w:eastAsia="微软雅黑" w:hAnsi="Calibri" w:cs="Calibri"/>
          <w:b/>
          <w:color w:val="000000" w:themeColor="text2"/>
          <w:sz w:val="22"/>
          <w:szCs w:val="22"/>
          <w:lang w:eastAsia="zh-CN"/>
        </w:rPr>
      </w:pPr>
      <w:r w:rsidRPr="000B59A9">
        <w:rPr>
          <w:rFonts w:ascii="Calibri" w:eastAsia="微软雅黑" w:hAnsi="Calibri" w:cs="Calibri"/>
          <w:b/>
          <w:color w:val="000000" w:themeColor="text2"/>
          <w:sz w:val="22"/>
          <w:szCs w:val="22"/>
          <w:lang w:eastAsia="zh-CN"/>
        </w:rPr>
        <w:t xml:space="preserve">7. </w:t>
      </w:r>
      <w:r w:rsidR="008861B8" w:rsidRPr="000B59A9">
        <w:rPr>
          <w:rFonts w:ascii="Calibri" w:eastAsia="微软雅黑" w:hAnsi="Calibri" w:cs="Calibri"/>
          <w:b/>
          <w:color w:val="000000" w:themeColor="text2"/>
          <w:sz w:val="22"/>
          <w:szCs w:val="22"/>
          <w:lang w:eastAsia="zh-CN"/>
        </w:rPr>
        <w:t xml:space="preserve">The Time Structure of </w:t>
      </w:r>
      <w:r w:rsidR="009E0288" w:rsidRPr="000B59A9">
        <w:rPr>
          <w:rFonts w:ascii="Calibri" w:eastAsia="微软雅黑" w:hAnsi="Calibri" w:cs="Calibri"/>
          <w:b/>
          <w:color w:val="000000" w:themeColor="text2"/>
          <w:sz w:val="22"/>
          <w:szCs w:val="22"/>
          <w:lang w:eastAsia="zh-CN"/>
        </w:rPr>
        <w:t>Evaluation</w:t>
      </w:r>
    </w:p>
    <w:p w14:paraId="2C6B2241" w14:textId="310BF54A" w:rsidR="008861B8" w:rsidRPr="000B59A9" w:rsidRDefault="008861B8" w:rsidP="00EF768A">
      <w:pPr>
        <w:spacing w:after="120"/>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 xml:space="preserve">The Time arrangement </w:t>
      </w:r>
      <w:r w:rsidR="00DD7D11" w:rsidRPr="000B59A9">
        <w:rPr>
          <w:rFonts w:ascii="Calibri" w:eastAsia="微软雅黑" w:hAnsi="Calibri" w:cs="Calibri"/>
          <w:color w:val="000000" w:themeColor="text2"/>
          <w:sz w:val="22"/>
          <w:szCs w:val="22"/>
          <w:lang w:eastAsia="zh-CN"/>
        </w:rPr>
        <w:t xml:space="preserve">of </w:t>
      </w:r>
      <w:r w:rsidR="009E0288" w:rsidRPr="000B59A9">
        <w:rPr>
          <w:rFonts w:ascii="Calibri" w:eastAsia="微软雅黑" w:hAnsi="Calibri" w:cs="Calibri"/>
          <w:color w:val="000000" w:themeColor="text2"/>
          <w:sz w:val="22"/>
          <w:szCs w:val="22"/>
          <w:lang w:eastAsia="zh-CN"/>
        </w:rPr>
        <w:t>evaluation</w:t>
      </w:r>
      <w:r w:rsidR="00DD7D11" w:rsidRPr="000B59A9">
        <w:rPr>
          <w:rFonts w:ascii="Calibri" w:eastAsia="微软雅黑" w:hAnsi="Calibri" w:cs="Calibri"/>
          <w:color w:val="000000" w:themeColor="text2"/>
          <w:sz w:val="22"/>
          <w:szCs w:val="22"/>
          <w:lang w:eastAsia="zh-CN"/>
        </w:rPr>
        <w:t xml:space="preserve"> and submission time will be decided according to the assessment plans and require</w:t>
      </w:r>
      <w:r w:rsidR="000B3BF3" w:rsidRPr="000B59A9">
        <w:rPr>
          <w:rFonts w:ascii="Calibri" w:eastAsia="微软雅黑" w:hAnsi="Calibri" w:cs="Calibri"/>
          <w:color w:val="000000" w:themeColor="text2"/>
          <w:sz w:val="22"/>
          <w:szCs w:val="22"/>
          <w:lang w:eastAsia="zh-CN"/>
        </w:rPr>
        <w:t>s</w:t>
      </w:r>
      <w:r w:rsidR="00DD7D11" w:rsidRPr="000B59A9">
        <w:rPr>
          <w:rFonts w:ascii="Calibri" w:eastAsia="微软雅黑" w:hAnsi="Calibri" w:cs="Calibri"/>
          <w:color w:val="000000" w:themeColor="text2"/>
          <w:sz w:val="22"/>
          <w:szCs w:val="22"/>
          <w:lang w:eastAsia="zh-CN"/>
        </w:rPr>
        <w:t xml:space="preserve"> an approval from Plan International. </w:t>
      </w:r>
      <w:r w:rsidR="000B3BF3" w:rsidRPr="000B59A9">
        <w:rPr>
          <w:rFonts w:ascii="Calibri" w:eastAsia="微软雅黑" w:hAnsi="Calibri" w:cs="Calibri"/>
          <w:color w:val="000000" w:themeColor="text2"/>
          <w:sz w:val="22"/>
          <w:szCs w:val="22"/>
          <w:lang w:eastAsia="zh-CN"/>
        </w:rPr>
        <w:t>However,</w:t>
      </w:r>
      <w:r w:rsidR="00DD7D11" w:rsidRPr="000B59A9">
        <w:rPr>
          <w:rFonts w:ascii="Calibri" w:eastAsia="微软雅黑" w:hAnsi="Calibri" w:cs="Calibri"/>
          <w:color w:val="000000" w:themeColor="text2"/>
          <w:sz w:val="22"/>
          <w:szCs w:val="22"/>
          <w:lang w:eastAsia="zh-CN"/>
        </w:rPr>
        <w:t xml:space="preserve"> the dead</w:t>
      </w:r>
      <w:r w:rsidR="007C0109">
        <w:rPr>
          <w:rFonts w:ascii="Calibri" w:eastAsia="微软雅黑" w:hAnsi="Calibri" w:cs="Calibri"/>
          <w:color w:val="000000" w:themeColor="text2"/>
          <w:sz w:val="22"/>
          <w:szCs w:val="22"/>
          <w:lang w:eastAsia="zh-CN"/>
        </w:rPr>
        <w:t>line for submission report is 30</w:t>
      </w:r>
      <w:r w:rsidR="00B00A67" w:rsidRPr="00B00A67">
        <w:rPr>
          <w:rFonts w:ascii="Calibri" w:eastAsia="微软雅黑" w:hAnsi="Calibri" w:cs="Calibri"/>
          <w:color w:val="000000" w:themeColor="text2"/>
          <w:sz w:val="22"/>
          <w:szCs w:val="22"/>
          <w:vertAlign w:val="superscript"/>
          <w:lang w:eastAsia="zh-CN"/>
        </w:rPr>
        <w:t>th</w:t>
      </w:r>
      <w:r w:rsidR="007C0109">
        <w:rPr>
          <w:rFonts w:ascii="Calibri" w:eastAsia="微软雅黑" w:hAnsi="Calibri" w:cs="Calibri"/>
          <w:color w:val="000000" w:themeColor="text2"/>
          <w:sz w:val="22"/>
          <w:szCs w:val="22"/>
          <w:lang w:eastAsia="zh-CN"/>
        </w:rPr>
        <w:t xml:space="preserve"> June</w:t>
      </w:r>
      <w:r w:rsidR="00DD7D11" w:rsidRPr="000B59A9">
        <w:rPr>
          <w:rFonts w:ascii="Calibri" w:eastAsia="微软雅黑" w:hAnsi="Calibri" w:cs="Calibri"/>
          <w:color w:val="000000" w:themeColor="text2"/>
          <w:sz w:val="22"/>
          <w:szCs w:val="22"/>
          <w:lang w:eastAsia="zh-CN"/>
        </w:rPr>
        <w:t>, 2018.</w:t>
      </w:r>
    </w:p>
    <w:p w14:paraId="46310CFE" w14:textId="69E4A6BF" w:rsidR="00DD7D11" w:rsidRPr="000B59A9" w:rsidRDefault="00DD7D11" w:rsidP="00EF768A">
      <w:pPr>
        <w:spacing w:after="120"/>
        <w:jc w:val="both"/>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 xml:space="preserve">The assessment service is navigated by </w:t>
      </w:r>
      <w:r w:rsidR="002F1939" w:rsidRPr="000B59A9">
        <w:rPr>
          <w:rFonts w:ascii="Calibri" w:eastAsia="微软雅黑" w:hAnsi="Calibri" w:cs="Calibri"/>
          <w:color w:val="000000" w:themeColor="text2"/>
          <w:sz w:val="22"/>
          <w:szCs w:val="22"/>
          <w:lang w:eastAsia="zh-CN"/>
        </w:rPr>
        <w:t>evaluation</w:t>
      </w:r>
      <w:r w:rsidRPr="000B59A9">
        <w:rPr>
          <w:rFonts w:ascii="Calibri" w:eastAsia="微软雅黑" w:hAnsi="Calibri" w:cs="Calibri"/>
          <w:color w:val="000000" w:themeColor="text2"/>
          <w:sz w:val="22"/>
          <w:szCs w:val="22"/>
          <w:lang w:eastAsia="zh-CN"/>
        </w:rPr>
        <w:t xml:space="preserve"> team and Plan International Sh</w:t>
      </w:r>
      <w:r w:rsidR="002F1939" w:rsidRPr="000B59A9">
        <w:rPr>
          <w:rFonts w:ascii="Calibri" w:eastAsia="微软雅黑" w:hAnsi="Calibri" w:cs="Calibri"/>
          <w:color w:val="000000" w:themeColor="text2"/>
          <w:sz w:val="22"/>
          <w:szCs w:val="22"/>
          <w:lang w:eastAsia="zh-CN"/>
        </w:rPr>
        <w:t>a</w:t>
      </w:r>
      <w:r w:rsidRPr="000B59A9">
        <w:rPr>
          <w:rFonts w:ascii="Calibri" w:eastAsia="微软雅黑" w:hAnsi="Calibri" w:cs="Calibri"/>
          <w:color w:val="000000" w:themeColor="text2"/>
          <w:sz w:val="22"/>
          <w:szCs w:val="22"/>
          <w:lang w:eastAsia="zh-CN"/>
        </w:rPr>
        <w:t xml:space="preserve">anxi Office is responsible for generally managing and coordinating </w:t>
      </w:r>
      <w:r w:rsidR="000B3BF3" w:rsidRPr="000B59A9">
        <w:rPr>
          <w:rFonts w:ascii="Calibri" w:eastAsia="微软雅黑" w:hAnsi="Calibri" w:cs="Calibri"/>
          <w:color w:val="000000" w:themeColor="text2"/>
          <w:sz w:val="22"/>
          <w:szCs w:val="22"/>
          <w:lang w:eastAsia="zh-CN"/>
        </w:rPr>
        <w:t xml:space="preserve">the </w:t>
      </w:r>
      <w:r w:rsidRPr="000B59A9">
        <w:rPr>
          <w:rFonts w:ascii="Calibri" w:eastAsia="微软雅黑" w:hAnsi="Calibri" w:cs="Calibri"/>
          <w:color w:val="000000" w:themeColor="text2"/>
          <w:sz w:val="22"/>
          <w:szCs w:val="22"/>
          <w:lang w:eastAsia="zh-CN"/>
        </w:rPr>
        <w:t xml:space="preserve">assessment. The staff of Plan International will </w:t>
      </w:r>
      <w:r w:rsidRPr="00730553">
        <w:rPr>
          <w:rFonts w:ascii="Calibri" w:eastAsia="微软雅黑" w:hAnsi="Calibri" w:cs="Calibri"/>
          <w:color w:val="000000" w:themeColor="text2"/>
          <w:sz w:val="22"/>
          <w:szCs w:val="22"/>
          <w:lang w:eastAsia="zh-CN"/>
        </w:rPr>
        <w:t>examine and verify the first draft and provide necessary suggestion and support for the assessment team. The puncatual assessment work of high quality need close cooperation from bilateral parties.</w:t>
      </w:r>
    </w:p>
    <w:tbl>
      <w:tblPr>
        <w:tblStyle w:val="TableGrid"/>
        <w:tblW w:w="7794" w:type="dxa"/>
        <w:tblInd w:w="817" w:type="dxa"/>
        <w:tblLook w:val="04A0" w:firstRow="1" w:lastRow="0" w:firstColumn="1" w:lastColumn="0" w:noHBand="0" w:noVBand="1"/>
      </w:tblPr>
      <w:tblGrid>
        <w:gridCol w:w="5118"/>
        <w:gridCol w:w="2676"/>
      </w:tblGrid>
      <w:tr w:rsidR="000B3BF3" w:rsidRPr="000B59A9" w14:paraId="4E8FDF45" w14:textId="77777777" w:rsidTr="00EF768A">
        <w:trPr>
          <w:trHeight w:val="528"/>
        </w:trPr>
        <w:tc>
          <w:tcPr>
            <w:tcW w:w="5118" w:type="dxa"/>
          </w:tcPr>
          <w:p w14:paraId="126A9D8D" w14:textId="7BAD4685" w:rsidR="00092457" w:rsidRPr="000B59A9" w:rsidRDefault="00DD7D11" w:rsidP="00092457">
            <w:pPr>
              <w:pStyle w:val="ListParagraph"/>
              <w:adjustRightInd w:val="0"/>
              <w:snapToGrid w:val="0"/>
              <w:ind w:left="0"/>
              <w:contextualSpacing w:val="0"/>
              <w:rPr>
                <w:rFonts w:ascii="Calibri" w:eastAsia="微软雅黑" w:hAnsi="Calibri" w:cs="Calibri"/>
                <w:color w:val="000000" w:themeColor="text2"/>
                <w:sz w:val="22"/>
                <w:szCs w:val="22"/>
              </w:rPr>
            </w:pPr>
            <w:r w:rsidRPr="000B59A9">
              <w:rPr>
                <w:rFonts w:ascii="Calibri" w:eastAsia="微软雅黑" w:hAnsi="Calibri" w:cs="Calibri"/>
                <w:color w:val="000000" w:themeColor="text2"/>
                <w:sz w:val="22"/>
                <w:szCs w:val="22"/>
              </w:rPr>
              <w:t xml:space="preserve">The Description of Activity </w:t>
            </w:r>
          </w:p>
        </w:tc>
        <w:tc>
          <w:tcPr>
            <w:tcW w:w="2676" w:type="dxa"/>
          </w:tcPr>
          <w:p w14:paraId="1F2AF89A" w14:textId="190EA360" w:rsidR="00092457" w:rsidRPr="000B59A9" w:rsidRDefault="00DD7D11" w:rsidP="008A46BA">
            <w:pPr>
              <w:pStyle w:val="ListParagraph"/>
              <w:adjustRightInd w:val="0"/>
              <w:snapToGrid w:val="0"/>
              <w:ind w:left="0"/>
              <w:contextualSpacing w:val="0"/>
              <w:rPr>
                <w:rFonts w:ascii="Calibri" w:eastAsia="微软雅黑" w:hAnsi="Calibri" w:cs="Calibri"/>
                <w:color w:val="000000" w:themeColor="text2"/>
                <w:sz w:val="22"/>
                <w:szCs w:val="22"/>
              </w:rPr>
            </w:pPr>
            <w:r w:rsidRPr="000B59A9">
              <w:rPr>
                <w:rFonts w:ascii="Calibri" w:eastAsia="微软雅黑" w:hAnsi="Calibri" w:cs="Calibri"/>
                <w:color w:val="000000" w:themeColor="text2"/>
                <w:sz w:val="22"/>
                <w:szCs w:val="22"/>
              </w:rPr>
              <w:t>Time</w:t>
            </w:r>
          </w:p>
        </w:tc>
      </w:tr>
      <w:tr w:rsidR="000B3BF3" w:rsidRPr="000B59A9" w14:paraId="74F4584D" w14:textId="77777777" w:rsidTr="00EF768A">
        <w:trPr>
          <w:trHeight w:val="270"/>
        </w:trPr>
        <w:tc>
          <w:tcPr>
            <w:tcW w:w="5118" w:type="dxa"/>
            <w:vAlign w:val="bottom"/>
          </w:tcPr>
          <w:p w14:paraId="0075442B" w14:textId="227A1B54" w:rsidR="00092457" w:rsidRPr="000B59A9" w:rsidRDefault="00DD7D11" w:rsidP="00033865">
            <w:pPr>
              <w:adjustRightInd w:val="0"/>
              <w:snapToGrid w:val="0"/>
              <w:rPr>
                <w:rFonts w:ascii="Calibri" w:eastAsia="微软雅黑" w:hAnsi="Calibri" w:cs="Calibri"/>
                <w:color w:val="000000" w:themeColor="text2"/>
                <w:sz w:val="22"/>
                <w:szCs w:val="22"/>
              </w:rPr>
            </w:pPr>
            <w:r w:rsidRPr="000B59A9">
              <w:rPr>
                <w:rFonts w:ascii="Calibri" w:eastAsia="微软雅黑" w:hAnsi="Calibri" w:cs="Calibri"/>
                <w:color w:val="000000" w:themeColor="text2"/>
                <w:sz w:val="22"/>
                <w:szCs w:val="22"/>
              </w:rPr>
              <w:t xml:space="preserve">The Initial </w:t>
            </w:r>
            <w:r w:rsidR="00033865" w:rsidRPr="000B59A9">
              <w:rPr>
                <w:rFonts w:ascii="Calibri" w:eastAsia="微软雅黑" w:hAnsi="Calibri" w:cs="Calibri"/>
                <w:color w:val="000000" w:themeColor="text2"/>
                <w:sz w:val="22"/>
                <w:szCs w:val="22"/>
              </w:rPr>
              <w:t>p</w:t>
            </w:r>
            <w:r w:rsidRPr="000B59A9">
              <w:rPr>
                <w:rFonts w:ascii="Calibri" w:eastAsia="微软雅黑" w:hAnsi="Calibri" w:cs="Calibri"/>
                <w:color w:val="000000" w:themeColor="text2"/>
                <w:sz w:val="22"/>
                <w:szCs w:val="22"/>
              </w:rPr>
              <w:t xml:space="preserve">lan of </w:t>
            </w:r>
            <w:r w:rsidR="00033865" w:rsidRPr="000B59A9">
              <w:rPr>
                <w:rFonts w:ascii="Calibri" w:eastAsia="微软雅黑" w:hAnsi="Calibri" w:cs="Calibri"/>
                <w:color w:val="000000" w:themeColor="text2"/>
                <w:sz w:val="22"/>
                <w:szCs w:val="22"/>
              </w:rPr>
              <w:t>evaluation</w:t>
            </w:r>
          </w:p>
        </w:tc>
        <w:tc>
          <w:tcPr>
            <w:tcW w:w="2676" w:type="dxa"/>
          </w:tcPr>
          <w:p w14:paraId="2DC4E0E4" w14:textId="4E67C308" w:rsidR="00092457" w:rsidRPr="000B59A9" w:rsidRDefault="00033865" w:rsidP="004203FC">
            <w:pPr>
              <w:pStyle w:val="ListParagraph"/>
              <w:adjustRightInd w:val="0"/>
              <w:snapToGrid w:val="0"/>
              <w:ind w:left="0"/>
              <w:contextualSpacing w:val="0"/>
              <w:rPr>
                <w:rFonts w:ascii="Calibri" w:eastAsia="微软雅黑" w:hAnsi="Calibri" w:cs="Calibri"/>
                <w:color w:val="000000" w:themeColor="text2"/>
                <w:sz w:val="22"/>
                <w:szCs w:val="22"/>
              </w:rPr>
            </w:pPr>
            <w:r w:rsidRPr="000B59A9">
              <w:rPr>
                <w:rFonts w:ascii="Calibri" w:eastAsia="微软雅黑" w:hAnsi="Calibri" w:cs="Calibri"/>
                <w:color w:val="000000" w:themeColor="text2"/>
                <w:sz w:val="22"/>
                <w:szCs w:val="22"/>
              </w:rPr>
              <w:t>Mid-March</w:t>
            </w:r>
            <w:r w:rsidR="00DD7D11" w:rsidRPr="000B59A9">
              <w:rPr>
                <w:rFonts w:ascii="Calibri" w:eastAsia="微软雅黑" w:hAnsi="Calibri" w:cs="Calibri"/>
                <w:color w:val="000000" w:themeColor="text2"/>
                <w:sz w:val="22"/>
                <w:szCs w:val="22"/>
              </w:rPr>
              <w:t>,2018</w:t>
            </w:r>
          </w:p>
        </w:tc>
      </w:tr>
      <w:tr w:rsidR="000B3BF3" w:rsidRPr="000B59A9" w14:paraId="0996E783" w14:textId="77777777" w:rsidTr="00EF768A">
        <w:trPr>
          <w:trHeight w:val="257"/>
        </w:trPr>
        <w:tc>
          <w:tcPr>
            <w:tcW w:w="5118" w:type="dxa"/>
            <w:vAlign w:val="bottom"/>
          </w:tcPr>
          <w:p w14:paraId="5CEC86A2" w14:textId="291EFC0B" w:rsidR="00DD7D11" w:rsidRPr="000B59A9" w:rsidRDefault="00DD7D11" w:rsidP="008A46BA">
            <w:pPr>
              <w:adjustRightInd w:val="0"/>
              <w:snapToGrid w:val="0"/>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Reading References and Designing Assessment Tools</w:t>
            </w:r>
          </w:p>
        </w:tc>
        <w:tc>
          <w:tcPr>
            <w:tcW w:w="2676" w:type="dxa"/>
          </w:tcPr>
          <w:p w14:paraId="78F5D26F" w14:textId="0A515BED" w:rsidR="00DD7D11" w:rsidRPr="000B59A9" w:rsidRDefault="00DD7D11" w:rsidP="004203FC">
            <w:pPr>
              <w:pStyle w:val="ListParagraph"/>
              <w:adjustRightInd w:val="0"/>
              <w:snapToGrid w:val="0"/>
              <w:ind w:left="0"/>
              <w:contextualSpacing w:val="0"/>
              <w:rPr>
                <w:rFonts w:ascii="Calibri" w:eastAsia="微软雅黑" w:hAnsi="Calibri" w:cs="Calibri"/>
                <w:color w:val="000000" w:themeColor="text2"/>
                <w:sz w:val="22"/>
                <w:szCs w:val="22"/>
              </w:rPr>
            </w:pPr>
            <w:r w:rsidRPr="000B59A9">
              <w:rPr>
                <w:rFonts w:ascii="Calibri" w:eastAsia="微软雅黑" w:hAnsi="Calibri" w:cs="Calibri"/>
                <w:color w:val="000000" w:themeColor="text2"/>
                <w:sz w:val="22"/>
                <w:szCs w:val="22"/>
              </w:rPr>
              <w:t>Mid-to-late March,2018</w:t>
            </w:r>
          </w:p>
        </w:tc>
      </w:tr>
      <w:tr w:rsidR="000B3BF3" w:rsidRPr="000B59A9" w14:paraId="593554CD" w14:textId="77777777" w:rsidTr="00EF768A">
        <w:trPr>
          <w:trHeight w:val="257"/>
        </w:trPr>
        <w:tc>
          <w:tcPr>
            <w:tcW w:w="5118" w:type="dxa"/>
            <w:vAlign w:val="bottom"/>
          </w:tcPr>
          <w:p w14:paraId="7D3C3160" w14:textId="6E8E5563" w:rsidR="00092457" w:rsidRPr="000B59A9" w:rsidRDefault="00DD7D11" w:rsidP="00033865">
            <w:pPr>
              <w:adjustRightInd w:val="0"/>
              <w:snapToGrid w:val="0"/>
              <w:rPr>
                <w:rFonts w:ascii="Calibri" w:eastAsia="微软雅黑" w:hAnsi="Calibri" w:cs="Calibri"/>
                <w:color w:val="000000" w:themeColor="text2"/>
                <w:sz w:val="22"/>
                <w:szCs w:val="22"/>
              </w:rPr>
            </w:pPr>
            <w:r w:rsidRPr="000B59A9">
              <w:rPr>
                <w:rFonts w:ascii="Calibri" w:eastAsia="微软雅黑" w:hAnsi="Calibri" w:cs="Calibri"/>
                <w:color w:val="000000" w:themeColor="text2"/>
                <w:sz w:val="22"/>
                <w:szCs w:val="22"/>
              </w:rPr>
              <w:t>S</w:t>
            </w:r>
            <w:r w:rsidR="00033865" w:rsidRPr="000B59A9">
              <w:rPr>
                <w:rFonts w:ascii="Calibri" w:eastAsia="微软雅黑" w:hAnsi="Calibri" w:cs="Calibri"/>
                <w:color w:val="000000" w:themeColor="text2"/>
                <w:sz w:val="22"/>
                <w:szCs w:val="22"/>
              </w:rPr>
              <w:t>ite</w:t>
            </w:r>
            <w:r w:rsidRPr="000B59A9">
              <w:rPr>
                <w:rFonts w:ascii="Calibri" w:eastAsia="微软雅黑" w:hAnsi="Calibri" w:cs="Calibri"/>
                <w:color w:val="000000" w:themeColor="text2"/>
                <w:sz w:val="22"/>
                <w:szCs w:val="22"/>
              </w:rPr>
              <w:t xml:space="preserve"> Survey </w:t>
            </w:r>
          </w:p>
        </w:tc>
        <w:tc>
          <w:tcPr>
            <w:tcW w:w="2676" w:type="dxa"/>
          </w:tcPr>
          <w:p w14:paraId="093F3733" w14:textId="4D3F477D" w:rsidR="00DD7D11" w:rsidRPr="000B59A9" w:rsidRDefault="00B3382C" w:rsidP="004203FC">
            <w:pPr>
              <w:pStyle w:val="ListParagraph"/>
              <w:adjustRightInd w:val="0"/>
              <w:snapToGrid w:val="0"/>
              <w:ind w:left="0"/>
              <w:contextualSpacing w:val="0"/>
              <w:rPr>
                <w:rFonts w:ascii="Calibri" w:eastAsia="微软雅黑" w:hAnsi="Calibri" w:cs="Calibri"/>
                <w:color w:val="000000" w:themeColor="text2"/>
                <w:sz w:val="22"/>
                <w:szCs w:val="22"/>
              </w:rPr>
            </w:pPr>
            <w:r>
              <w:rPr>
                <w:rFonts w:ascii="Calibri" w:eastAsia="微软雅黑" w:hAnsi="Calibri" w:cs="Calibri"/>
                <w:color w:val="000000" w:themeColor="text2"/>
                <w:sz w:val="22"/>
                <w:szCs w:val="22"/>
              </w:rPr>
              <w:t>1</w:t>
            </w:r>
            <w:r w:rsidRPr="00B3382C">
              <w:rPr>
                <w:rFonts w:ascii="Calibri" w:eastAsia="微软雅黑" w:hAnsi="Calibri" w:cs="Calibri"/>
                <w:color w:val="000000" w:themeColor="text2"/>
                <w:sz w:val="22"/>
                <w:szCs w:val="22"/>
                <w:vertAlign w:val="superscript"/>
              </w:rPr>
              <w:t>st</w:t>
            </w:r>
            <w:r>
              <w:rPr>
                <w:rFonts w:ascii="Calibri" w:eastAsia="微软雅黑" w:hAnsi="Calibri" w:cs="Calibri"/>
                <w:color w:val="000000" w:themeColor="text2"/>
                <w:sz w:val="22"/>
                <w:szCs w:val="22"/>
              </w:rPr>
              <w:t>-20</w:t>
            </w:r>
            <w:r w:rsidRPr="00B3382C">
              <w:rPr>
                <w:rFonts w:ascii="Calibri" w:eastAsia="微软雅黑" w:hAnsi="Calibri" w:cs="Calibri"/>
                <w:color w:val="000000" w:themeColor="text2"/>
                <w:sz w:val="22"/>
                <w:szCs w:val="22"/>
                <w:vertAlign w:val="superscript"/>
              </w:rPr>
              <w:t>th</w:t>
            </w:r>
            <w:r>
              <w:rPr>
                <w:rFonts w:ascii="Calibri" w:eastAsia="微软雅黑" w:hAnsi="Calibri" w:cs="Calibri"/>
                <w:color w:val="000000" w:themeColor="text2"/>
                <w:sz w:val="22"/>
                <w:szCs w:val="22"/>
              </w:rPr>
              <w:t xml:space="preserve">  June</w:t>
            </w:r>
            <w:r w:rsidR="00DD7D11" w:rsidRPr="000B59A9">
              <w:rPr>
                <w:rFonts w:ascii="Calibri" w:eastAsia="微软雅黑" w:hAnsi="Calibri" w:cs="Calibri"/>
                <w:color w:val="000000" w:themeColor="text2"/>
                <w:sz w:val="22"/>
                <w:szCs w:val="22"/>
              </w:rPr>
              <w:t>,2018</w:t>
            </w:r>
          </w:p>
        </w:tc>
      </w:tr>
      <w:tr w:rsidR="000B3BF3" w:rsidRPr="000B59A9" w14:paraId="020B2791" w14:textId="77777777" w:rsidTr="00EF768A">
        <w:trPr>
          <w:trHeight w:val="270"/>
        </w:trPr>
        <w:tc>
          <w:tcPr>
            <w:tcW w:w="5118" w:type="dxa"/>
            <w:vAlign w:val="bottom"/>
          </w:tcPr>
          <w:p w14:paraId="46C9B497" w14:textId="20DD58B0" w:rsidR="00092457" w:rsidRPr="000B59A9" w:rsidRDefault="00092457" w:rsidP="008A46BA">
            <w:pPr>
              <w:adjustRightInd w:val="0"/>
              <w:snapToGrid w:val="0"/>
              <w:rPr>
                <w:rFonts w:ascii="Calibri" w:eastAsia="微软雅黑" w:hAnsi="Calibri" w:cs="Calibri"/>
                <w:color w:val="000000" w:themeColor="text2"/>
                <w:sz w:val="22"/>
                <w:szCs w:val="22"/>
              </w:rPr>
            </w:pPr>
          </w:p>
          <w:p w14:paraId="6E031BEE" w14:textId="63BE915D" w:rsidR="00DD7D11" w:rsidRPr="000B59A9" w:rsidRDefault="00DD7D11" w:rsidP="00033865">
            <w:pPr>
              <w:adjustRightInd w:val="0"/>
              <w:snapToGrid w:val="0"/>
              <w:rPr>
                <w:rFonts w:ascii="Calibri" w:eastAsia="微软雅黑" w:hAnsi="Calibri" w:cs="Calibri"/>
                <w:color w:val="000000" w:themeColor="text2"/>
                <w:sz w:val="22"/>
                <w:szCs w:val="22"/>
              </w:rPr>
            </w:pPr>
            <w:r w:rsidRPr="000B59A9">
              <w:rPr>
                <w:rFonts w:ascii="Calibri" w:eastAsia="微软雅黑" w:hAnsi="Calibri" w:cs="Calibri"/>
                <w:color w:val="000000" w:themeColor="text2"/>
                <w:sz w:val="22"/>
                <w:szCs w:val="22"/>
              </w:rPr>
              <w:t xml:space="preserve">The Input of </w:t>
            </w:r>
            <w:r w:rsidR="00033865" w:rsidRPr="000B59A9">
              <w:rPr>
                <w:rFonts w:ascii="Calibri" w:eastAsia="微软雅黑" w:hAnsi="Calibri" w:cs="Calibri"/>
                <w:color w:val="000000" w:themeColor="text2"/>
                <w:sz w:val="22"/>
                <w:szCs w:val="22"/>
              </w:rPr>
              <w:t>interview</w:t>
            </w:r>
            <w:r w:rsidRPr="000B59A9">
              <w:rPr>
                <w:rFonts w:ascii="Calibri" w:eastAsia="微软雅黑" w:hAnsi="Calibri" w:cs="Calibri"/>
                <w:color w:val="000000" w:themeColor="text2"/>
                <w:sz w:val="22"/>
                <w:szCs w:val="22"/>
              </w:rPr>
              <w:t xml:space="preserve"> Recording </w:t>
            </w:r>
          </w:p>
        </w:tc>
        <w:tc>
          <w:tcPr>
            <w:tcW w:w="2676" w:type="dxa"/>
          </w:tcPr>
          <w:p w14:paraId="0853630A" w14:textId="224911AC" w:rsidR="00DD7D11" w:rsidRPr="000B59A9" w:rsidRDefault="007C0109" w:rsidP="004203FC">
            <w:pPr>
              <w:pStyle w:val="ListParagraph"/>
              <w:adjustRightInd w:val="0"/>
              <w:snapToGrid w:val="0"/>
              <w:ind w:left="0"/>
              <w:contextualSpacing w:val="0"/>
              <w:rPr>
                <w:rFonts w:ascii="Calibri" w:eastAsia="微软雅黑" w:hAnsi="Calibri" w:cs="Calibri"/>
                <w:color w:val="000000" w:themeColor="text2"/>
                <w:sz w:val="22"/>
                <w:szCs w:val="22"/>
              </w:rPr>
            </w:pPr>
            <w:r>
              <w:rPr>
                <w:rFonts w:ascii="Calibri" w:eastAsia="微软雅黑" w:hAnsi="Calibri" w:cs="Calibri"/>
                <w:color w:val="000000" w:themeColor="text2"/>
                <w:sz w:val="22"/>
                <w:szCs w:val="22"/>
              </w:rPr>
              <w:t>25</w:t>
            </w:r>
            <w:r w:rsidRPr="007C0109">
              <w:rPr>
                <w:rFonts w:ascii="Calibri" w:eastAsia="微软雅黑" w:hAnsi="Calibri" w:cs="Calibri"/>
                <w:color w:val="000000" w:themeColor="text2"/>
                <w:sz w:val="22"/>
                <w:szCs w:val="22"/>
                <w:vertAlign w:val="superscript"/>
              </w:rPr>
              <w:t>th</w:t>
            </w:r>
            <w:r>
              <w:rPr>
                <w:rFonts w:ascii="Calibri" w:eastAsia="微软雅黑" w:hAnsi="Calibri" w:cs="Calibri"/>
                <w:color w:val="000000" w:themeColor="text2"/>
                <w:sz w:val="22"/>
                <w:szCs w:val="22"/>
              </w:rPr>
              <w:t xml:space="preserve"> </w:t>
            </w:r>
            <w:r w:rsidR="00B3382C">
              <w:rPr>
                <w:rFonts w:ascii="Calibri" w:eastAsia="微软雅黑" w:hAnsi="Calibri" w:cs="Calibri"/>
                <w:color w:val="000000" w:themeColor="text2"/>
                <w:sz w:val="22"/>
                <w:szCs w:val="22"/>
              </w:rPr>
              <w:t xml:space="preserve"> June</w:t>
            </w:r>
            <w:r w:rsidR="00DD7D11" w:rsidRPr="000B59A9">
              <w:rPr>
                <w:rFonts w:ascii="Calibri" w:eastAsia="微软雅黑" w:hAnsi="Calibri" w:cs="Calibri"/>
                <w:color w:val="000000" w:themeColor="text2"/>
                <w:sz w:val="22"/>
                <w:szCs w:val="22"/>
              </w:rPr>
              <w:t>, 2018</w:t>
            </w:r>
          </w:p>
        </w:tc>
      </w:tr>
      <w:tr w:rsidR="000B3BF3" w:rsidRPr="000B59A9" w14:paraId="2E3C5E40" w14:textId="77777777" w:rsidTr="00EF768A">
        <w:trPr>
          <w:trHeight w:val="257"/>
        </w:trPr>
        <w:tc>
          <w:tcPr>
            <w:tcW w:w="5118" w:type="dxa"/>
            <w:vAlign w:val="bottom"/>
          </w:tcPr>
          <w:p w14:paraId="00F98A3F" w14:textId="0FB7CAED" w:rsidR="00092457" w:rsidRPr="000B59A9" w:rsidRDefault="00E2498E" w:rsidP="00033865">
            <w:pPr>
              <w:adjustRightInd w:val="0"/>
              <w:snapToGrid w:val="0"/>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The Analysis of Data and Draft Report in Chinese</w:t>
            </w:r>
          </w:p>
        </w:tc>
        <w:tc>
          <w:tcPr>
            <w:tcW w:w="2676" w:type="dxa"/>
          </w:tcPr>
          <w:p w14:paraId="00393895" w14:textId="0B56FABB" w:rsidR="00E2498E" w:rsidRPr="000B59A9" w:rsidRDefault="007C0109" w:rsidP="004203FC">
            <w:pPr>
              <w:pStyle w:val="ListParagraph"/>
              <w:adjustRightInd w:val="0"/>
              <w:snapToGrid w:val="0"/>
              <w:ind w:left="0"/>
              <w:contextualSpacing w:val="0"/>
              <w:rPr>
                <w:rFonts w:ascii="Calibri" w:eastAsia="微软雅黑" w:hAnsi="Calibri" w:cs="Calibri"/>
                <w:color w:val="000000" w:themeColor="text2"/>
                <w:sz w:val="22"/>
                <w:szCs w:val="22"/>
              </w:rPr>
            </w:pPr>
            <w:r>
              <w:rPr>
                <w:rFonts w:ascii="Calibri" w:eastAsia="微软雅黑" w:hAnsi="Calibri" w:cs="Calibri"/>
                <w:color w:val="000000" w:themeColor="text2"/>
                <w:sz w:val="22"/>
                <w:szCs w:val="22"/>
              </w:rPr>
              <w:t>26</w:t>
            </w:r>
            <w:r w:rsidR="00B3382C" w:rsidRPr="00B3382C">
              <w:rPr>
                <w:rFonts w:ascii="Calibri" w:eastAsia="微软雅黑" w:hAnsi="Calibri" w:cs="Calibri"/>
                <w:color w:val="000000" w:themeColor="text2"/>
                <w:sz w:val="22"/>
                <w:szCs w:val="22"/>
                <w:vertAlign w:val="superscript"/>
              </w:rPr>
              <w:t>th</w:t>
            </w:r>
            <w:r>
              <w:rPr>
                <w:rFonts w:ascii="Calibri" w:eastAsia="微软雅黑" w:hAnsi="Calibri" w:cs="Calibri"/>
                <w:color w:val="000000" w:themeColor="text2"/>
                <w:sz w:val="22"/>
                <w:szCs w:val="22"/>
              </w:rPr>
              <w:t xml:space="preserve"> June</w:t>
            </w:r>
            <w:r w:rsidR="00E2498E" w:rsidRPr="000B59A9">
              <w:rPr>
                <w:rFonts w:ascii="Calibri" w:eastAsia="微软雅黑" w:hAnsi="Calibri" w:cs="Calibri"/>
                <w:color w:val="000000" w:themeColor="text2"/>
                <w:sz w:val="22"/>
                <w:szCs w:val="22"/>
              </w:rPr>
              <w:t>, 2018</w:t>
            </w:r>
          </w:p>
        </w:tc>
      </w:tr>
      <w:tr w:rsidR="000B3BF3" w:rsidRPr="000B59A9" w14:paraId="3D54A46C" w14:textId="77777777" w:rsidTr="00EF768A">
        <w:trPr>
          <w:trHeight w:val="270"/>
        </w:trPr>
        <w:tc>
          <w:tcPr>
            <w:tcW w:w="5118" w:type="dxa"/>
            <w:vAlign w:val="bottom"/>
          </w:tcPr>
          <w:p w14:paraId="5CF897D2" w14:textId="7A93770F" w:rsidR="00092457" w:rsidRPr="000B59A9" w:rsidRDefault="00E2498E" w:rsidP="008A46BA">
            <w:pPr>
              <w:adjustRightInd w:val="0"/>
              <w:snapToGrid w:val="0"/>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 xml:space="preserve">The submission </w:t>
            </w:r>
            <w:r w:rsidR="000B3BF3" w:rsidRPr="000B59A9">
              <w:rPr>
                <w:rFonts w:ascii="Calibri" w:eastAsia="微软雅黑" w:hAnsi="Calibri" w:cs="Calibri"/>
                <w:color w:val="000000" w:themeColor="text2"/>
                <w:sz w:val="22"/>
                <w:szCs w:val="22"/>
                <w:lang w:eastAsia="zh-CN"/>
              </w:rPr>
              <w:t>of initial</w:t>
            </w:r>
            <w:r w:rsidRPr="000B59A9">
              <w:rPr>
                <w:rFonts w:ascii="Calibri" w:eastAsia="微软雅黑" w:hAnsi="Calibri" w:cs="Calibri"/>
                <w:color w:val="000000" w:themeColor="text2"/>
                <w:sz w:val="22"/>
                <w:szCs w:val="22"/>
                <w:lang w:eastAsia="zh-CN"/>
              </w:rPr>
              <w:t xml:space="preserve"> draft of report in Chinese to Plan International </w:t>
            </w:r>
          </w:p>
        </w:tc>
        <w:tc>
          <w:tcPr>
            <w:tcW w:w="2676" w:type="dxa"/>
          </w:tcPr>
          <w:p w14:paraId="47E528A2" w14:textId="51530B36" w:rsidR="00E2498E" w:rsidRPr="000B59A9" w:rsidRDefault="007C0109" w:rsidP="004203FC">
            <w:pPr>
              <w:pStyle w:val="ListParagraph"/>
              <w:adjustRightInd w:val="0"/>
              <w:snapToGrid w:val="0"/>
              <w:ind w:left="0"/>
              <w:contextualSpacing w:val="0"/>
              <w:rPr>
                <w:rFonts w:ascii="Calibri" w:eastAsia="微软雅黑" w:hAnsi="Calibri" w:cs="Calibri"/>
                <w:color w:val="000000" w:themeColor="text2"/>
                <w:sz w:val="22"/>
                <w:szCs w:val="22"/>
              </w:rPr>
            </w:pPr>
            <w:r>
              <w:rPr>
                <w:rFonts w:ascii="Calibri" w:eastAsia="微软雅黑" w:hAnsi="Calibri" w:cs="Calibri"/>
                <w:color w:val="000000" w:themeColor="text2"/>
                <w:sz w:val="22"/>
                <w:szCs w:val="22"/>
              </w:rPr>
              <w:t>28</w:t>
            </w:r>
            <w:r w:rsidR="00E2498E" w:rsidRPr="000B59A9">
              <w:rPr>
                <w:rFonts w:ascii="Calibri" w:eastAsia="微软雅黑" w:hAnsi="Calibri" w:cs="Calibri"/>
                <w:color w:val="000000" w:themeColor="text2"/>
                <w:sz w:val="22"/>
                <w:szCs w:val="22"/>
                <w:vertAlign w:val="superscript"/>
              </w:rPr>
              <w:t>th</w:t>
            </w:r>
            <w:r>
              <w:rPr>
                <w:rFonts w:ascii="Calibri" w:eastAsia="微软雅黑" w:hAnsi="Calibri" w:cs="Calibri"/>
                <w:color w:val="000000" w:themeColor="text2"/>
                <w:sz w:val="22"/>
                <w:szCs w:val="22"/>
              </w:rPr>
              <w:t xml:space="preserve"> June</w:t>
            </w:r>
            <w:r w:rsidR="00E2498E" w:rsidRPr="000B59A9">
              <w:rPr>
                <w:rFonts w:ascii="Calibri" w:eastAsia="微软雅黑" w:hAnsi="Calibri" w:cs="Calibri"/>
                <w:color w:val="000000" w:themeColor="text2"/>
                <w:sz w:val="22"/>
                <w:szCs w:val="22"/>
              </w:rPr>
              <w:t>, 2018</w:t>
            </w:r>
          </w:p>
        </w:tc>
      </w:tr>
      <w:tr w:rsidR="000B3BF3" w:rsidRPr="000B59A9" w14:paraId="4683F380" w14:textId="77777777" w:rsidTr="00EF768A">
        <w:trPr>
          <w:trHeight w:val="257"/>
        </w:trPr>
        <w:tc>
          <w:tcPr>
            <w:tcW w:w="5118" w:type="dxa"/>
            <w:vAlign w:val="bottom"/>
          </w:tcPr>
          <w:p w14:paraId="73348757" w14:textId="77535EE4" w:rsidR="00E2498E" w:rsidRPr="000B59A9" w:rsidRDefault="00E2498E" w:rsidP="008A46BA">
            <w:pPr>
              <w:adjustRightInd w:val="0"/>
              <w:snapToGrid w:val="0"/>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The feedback from Plan International of the initial draft</w:t>
            </w:r>
          </w:p>
        </w:tc>
        <w:tc>
          <w:tcPr>
            <w:tcW w:w="2676" w:type="dxa"/>
          </w:tcPr>
          <w:p w14:paraId="41391914" w14:textId="625DECB5" w:rsidR="00E2498E" w:rsidRPr="000B59A9" w:rsidRDefault="007C0109" w:rsidP="004203FC">
            <w:pPr>
              <w:pStyle w:val="ListParagraph"/>
              <w:adjustRightInd w:val="0"/>
              <w:snapToGrid w:val="0"/>
              <w:ind w:left="0"/>
              <w:contextualSpacing w:val="0"/>
              <w:rPr>
                <w:rFonts w:ascii="Calibri" w:eastAsia="微软雅黑" w:hAnsi="Calibri" w:cs="Calibri"/>
                <w:color w:val="000000" w:themeColor="text2"/>
                <w:sz w:val="22"/>
                <w:szCs w:val="22"/>
              </w:rPr>
            </w:pPr>
            <w:r>
              <w:rPr>
                <w:rFonts w:ascii="Calibri" w:eastAsia="微软雅黑" w:hAnsi="Calibri" w:cs="Calibri"/>
                <w:color w:val="000000" w:themeColor="text2"/>
                <w:sz w:val="22"/>
                <w:szCs w:val="22"/>
              </w:rPr>
              <w:t>30</w:t>
            </w:r>
            <w:r w:rsidR="000B3BF3" w:rsidRPr="000B59A9">
              <w:rPr>
                <w:rFonts w:ascii="Calibri" w:eastAsia="微软雅黑" w:hAnsi="Calibri" w:cs="Calibri"/>
                <w:color w:val="000000" w:themeColor="text2"/>
                <w:sz w:val="22"/>
                <w:szCs w:val="22"/>
                <w:vertAlign w:val="superscript"/>
              </w:rPr>
              <w:t>th</w:t>
            </w:r>
            <w:r>
              <w:rPr>
                <w:rFonts w:ascii="Calibri" w:eastAsia="微软雅黑" w:hAnsi="Calibri" w:cs="Calibri"/>
                <w:color w:val="000000" w:themeColor="text2"/>
                <w:sz w:val="22"/>
                <w:szCs w:val="22"/>
              </w:rPr>
              <w:t xml:space="preserve"> June</w:t>
            </w:r>
            <w:r w:rsidR="00B3382C">
              <w:rPr>
                <w:rFonts w:ascii="Calibri" w:eastAsia="微软雅黑" w:hAnsi="Calibri" w:cs="Calibri"/>
                <w:color w:val="000000" w:themeColor="text2"/>
                <w:sz w:val="22"/>
                <w:szCs w:val="22"/>
              </w:rPr>
              <w:t>,</w:t>
            </w:r>
            <w:r w:rsidR="00E2498E" w:rsidRPr="000B59A9">
              <w:rPr>
                <w:rFonts w:ascii="Calibri" w:eastAsia="微软雅黑" w:hAnsi="Calibri" w:cs="Calibri"/>
                <w:color w:val="000000" w:themeColor="text2"/>
                <w:sz w:val="22"/>
                <w:szCs w:val="22"/>
              </w:rPr>
              <w:t>2018</w:t>
            </w:r>
          </w:p>
        </w:tc>
      </w:tr>
      <w:tr w:rsidR="000B3BF3" w:rsidRPr="000B59A9" w14:paraId="3A7D88BA" w14:textId="77777777" w:rsidTr="00EF768A">
        <w:trPr>
          <w:trHeight w:val="257"/>
        </w:trPr>
        <w:tc>
          <w:tcPr>
            <w:tcW w:w="5118" w:type="dxa"/>
            <w:vAlign w:val="bottom"/>
          </w:tcPr>
          <w:p w14:paraId="4F214A2B" w14:textId="13F7195A" w:rsidR="00E2498E" w:rsidRPr="000B59A9" w:rsidRDefault="00E2498E" w:rsidP="008A46BA">
            <w:pPr>
              <w:adjustRightInd w:val="0"/>
              <w:snapToGrid w:val="0"/>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Editing Report, finalizing report and submitting the final version of both English and Chinese version</w:t>
            </w:r>
          </w:p>
        </w:tc>
        <w:tc>
          <w:tcPr>
            <w:tcW w:w="2676" w:type="dxa"/>
          </w:tcPr>
          <w:p w14:paraId="5D7A4E6C" w14:textId="4B9333CB" w:rsidR="00092457" w:rsidRPr="000B59A9" w:rsidRDefault="00092457" w:rsidP="004203FC">
            <w:pPr>
              <w:pStyle w:val="ListParagraph"/>
              <w:adjustRightInd w:val="0"/>
              <w:snapToGrid w:val="0"/>
              <w:ind w:left="0"/>
              <w:contextualSpacing w:val="0"/>
              <w:rPr>
                <w:rFonts w:ascii="Calibri" w:eastAsia="微软雅黑" w:hAnsi="Calibri" w:cs="Calibri"/>
                <w:color w:val="000000" w:themeColor="text2"/>
                <w:sz w:val="22"/>
                <w:szCs w:val="22"/>
              </w:rPr>
            </w:pPr>
          </w:p>
          <w:p w14:paraId="4B273733" w14:textId="3B563A9C" w:rsidR="00E2498E" w:rsidRPr="000B59A9" w:rsidRDefault="007C0109" w:rsidP="004203FC">
            <w:pPr>
              <w:pStyle w:val="ListParagraph"/>
              <w:adjustRightInd w:val="0"/>
              <w:snapToGrid w:val="0"/>
              <w:ind w:left="0"/>
              <w:contextualSpacing w:val="0"/>
              <w:rPr>
                <w:rFonts w:ascii="Calibri" w:eastAsia="微软雅黑" w:hAnsi="Calibri" w:cs="Calibri"/>
                <w:color w:val="000000" w:themeColor="text2"/>
                <w:sz w:val="22"/>
                <w:szCs w:val="22"/>
              </w:rPr>
            </w:pPr>
            <w:r>
              <w:rPr>
                <w:rFonts w:ascii="Calibri" w:eastAsia="微软雅黑" w:hAnsi="Calibri" w:cs="Calibri"/>
                <w:color w:val="000000" w:themeColor="text2"/>
                <w:sz w:val="22"/>
                <w:szCs w:val="22"/>
              </w:rPr>
              <w:t>30</w:t>
            </w:r>
            <w:r w:rsidR="00B00A67" w:rsidRPr="00B00A67">
              <w:rPr>
                <w:rFonts w:ascii="Calibri" w:eastAsia="微软雅黑" w:hAnsi="Calibri" w:cs="Calibri"/>
                <w:color w:val="000000" w:themeColor="text2"/>
                <w:sz w:val="22"/>
                <w:szCs w:val="22"/>
                <w:vertAlign w:val="superscript"/>
              </w:rPr>
              <w:t>th</w:t>
            </w:r>
            <w:r>
              <w:rPr>
                <w:rFonts w:ascii="Calibri" w:eastAsia="微软雅黑" w:hAnsi="Calibri" w:cs="Calibri"/>
                <w:color w:val="000000" w:themeColor="text2"/>
                <w:sz w:val="22"/>
                <w:szCs w:val="22"/>
              </w:rPr>
              <w:t xml:space="preserve">  June</w:t>
            </w:r>
            <w:r w:rsidR="00E2498E" w:rsidRPr="000B59A9">
              <w:rPr>
                <w:rFonts w:ascii="Calibri" w:eastAsia="微软雅黑" w:hAnsi="Calibri" w:cs="Calibri"/>
                <w:color w:val="000000" w:themeColor="text2"/>
                <w:sz w:val="22"/>
                <w:szCs w:val="22"/>
              </w:rPr>
              <w:t>,2018</w:t>
            </w:r>
          </w:p>
        </w:tc>
      </w:tr>
    </w:tbl>
    <w:p w14:paraId="0A034939" w14:textId="51281CA2" w:rsidR="000B3BF3" w:rsidRPr="000B59A9" w:rsidRDefault="000B3BF3" w:rsidP="00EF768A">
      <w:pPr>
        <w:spacing w:before="240" w:after="120"/>
        <w:ind w:firstLineChars="50" w:firstLine="110"/>
        <w:rPr>
          <w:rFonts w:ascii="Calibri" w:eastAsia="微软雅黑" w:hAnsi="Calibri" w:cs="Calibri"/>
          <w:b/>
          <w:color w:val="000000" w:themeColor="text2"/>
          <w:sz w:val="22"/>
          <w:szCs w:val="22"/>
          <w:lang w:eastAsia="zh-CN"/>
        </w:rPr>
      </w:pPr>
      <w:r w:rsidRPr="000B59A9">
        <w:rPr>
          <w:rFonts w:ascii="Calibri" w:eastAsia="微软雅黑" w:hAnsi="Calibri" w:cs="Calibri"/>
          <w:b/>
          <w:color w:val="000000" w:themeColor="text2"/>
          <w:sz w:val="22"/>
          <w:szCs w:val="22"/>
          <w:lang w:eastAsia="zh-CN"/>
        </w:rPr>
        <w:t xml:space="preserve"> </w:t>
      </w:r>
      <w:r w:rsidR="000B59A9">
        <w:rPr>
          <w:rFonts w:ascii="Calibri" w:eastAsia="微软雅黑" w:hAnsi="Calibri" w:cs="Calibri"/>
          <w:b/>
          <w:color w:val="000000" w:themeColor="text2"/>
          <w:sz w:val="22"/>
          <w:szCs w:val="22"/>
          <w:lang w:eastAsia="zh-CN"/>
        </w:rPr>
        <w:t>8.</w:t>
      </w:r>
      <w:r w:rsidRPr="000B59A9">
        <w:rPr>
          <w:rFonts w:ascii="Calibri" w:eastAsia="微软雅黑" w:hAnsi="Calibri" w:cs="Calibri"/>
          <w:b/>
          <w:color w:val="000000" w:themeColor="text2"/>
          <w:sz w:val="22"/>
          <w:szCs w:val="22"/>
          <w:lang w:eastAsia="zh-CN"/>
        </w:rPr>
        <w:t xml:space="preserve"> Children Protection Obligations of Plan International</w:t>
      </w:r>
    </w:p>
    <w:p w14:paraId="2CA78965" w14:textId="69D3EE67" w:rsidR="00670846" w:rsidRPr="000B59A9" w:rsidRDefault="00670846" w:rsidP="00EF768A">
      <w:pPr>
        <w:spacing w:before="240" w:after="120"/>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 xml:space="preserve">As a community-developed </w:t>
      </w:r>
      <w:r w:rsidR="00033865" w:rsidRPr="000B59A9">
        <w:rPr>
          <w:rFonts w:ascii="Calibri" w:eastAsia="微软雅黑" w:hAnsi="Calibri" w:cs="Calibri"/>
          <w:color w:val="000000" w:themeColor="text2"/>
          <w:sz w:val="22"/>
          <w:szCs w:val="22"/>
          <w:lang w:eastAsia="zh-CN"/>
        </w:rPr>
        <w:t>organization</w:t>
      </w:r>
      <w:r w:rsidRPr="000B59A9">
        <w:rPr>
          <w:rFonts w:ascii="Calibri" w:eastAsia="微软雅黑" w:hAnsi="Calibri" w:cs="Calibri"/>
          <w:color w:val="000000" w:themeColor="text2"/>
          <w:sz w:val="22"/>
          <w:szCs w:val="22"/>
          <w:lang w:eastAsia="zh-CN"/>
        </w:rPr>
        <w:t xml:space="preserve"> targeting children, Plan International’s work is consistent with The Convention on the Rights of the Child. Plan international is devoted to ensuring the </w:t>
      </w:r>
      <w:r w:rsidR="00033865" w:rsidRPr="000B59A9">
        <w:rPr>
          <w:rFonts w:ascii="Calibri" w:eastAsia="微软雅黑" w:hAnsi="Calibri" w:cs="Calibri"/>
          <w:color w:val="000000" w:themeColor="text2"/>
          <w:sz w:val="22"/>
          <w:szCs w:val="22"/>
          <w:lang w:eastAsia="zh-CN"/>
        </w:rPr>
        <w:t>realization</w:t>
      </w:r>
      <w:r w:rsidRPr="000B59A9">
        <w:rPr>
          <w:rFonts w:ascii="Calibri" w:eastAsia="微软雅黑" w:hAnsi="Calibri" w:cs="Calibri"/>
          <w:color w:val="000000" w:themeColor="text2"/>
          <w:sz w:val="22"/>
          <w:szCs w:val="22"/>
          <w:lang w:eastAsia="zh-CN"/>
        </w:rPr>
        <w:t xml:space="preserve"> of the rights</w:t>
      </w:r>
      <w:r w:rsidR="000B3BF3" w:rsidRPr="000B59A9">
        <w:rPr>
          <w:rFonts w:ascii="Calibri" w:eastAsia="微软雅黑" w:hAnsi="Calibri" w:cs="Calibri"/>
          <w:color w:val="000000" w:themeColor="text2"/>
          <w:sz w:val="22"/>
          <w:szCs w:val="22"/>
          <w:lang w:eastAsia="zh-CN"/>
        </w:rPr>
        <w:t xml:space="preserve"> of children</w:t>
      </w:r>
      <w:r w:rsidRPr="000B59A9">
        <w:rPr>
          <w:rFonts w:ascii="Calibri" w:eastAsia="微软雅黑" w:hAnsi="Calibri" w:cs="Calibri"/>
          <w:color w:val="000000" w:themeColor="text2"/>
          <w:sz w:val="22"/>
          <w:szCs w:val="22"/>
          <w:lang w:eastAsia="zh-CN"/>
        </w:rPr>
        <w:t xml:space="preserve"> including the right of being protected. The team for consultation must obey the items of Children Protection Policy of Plan International and understand any violation against the policy can cause punishment. It is a must to sign </w:t>
      </w:r>
      <w:r w:rsidR="000A4986" w:rsidRPr="000B59A9">
        <w:rPr>
          <w:rFonts w:ascii="Calibri" w:eastAsia="微软雅黑" w:hAnsi="Calibri" w:cs="Calibri"/>
          <w:color w:val="000000" w:themeColor="text2"/>
          <w:sz w:val="22"/>
          <w:szCs w:val="22"/>
          <w:lang w:eastAsia="zh-CN"/>
        </w:rPr>
        <w:t>the Children Protection Policy before fulfilling the contract.</w:t>
      </w:r>
    </w:p>
    <w:p w14:paraId="5BE6D0CB" w14:textId="2F7F8A8C" w:rsidR="000A4986" w:rsidRPr="000B59A9" w:rsidRDefault="000A4986" w:rsidP="00EF768A">
      <w:pPr>
        <w:spacing w:before="240" w:after="120"/>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lastRenderedPageBreak/>
        <w:t>The research plans from consultants need include related clarification, that is, they should obey the items of Children Protection of Plan International Plan no matter how they will conduct the evaluation. During this process, please assure safety, the non-discriminatory participation, confidentiality, non-public names of participants.</w:t>
      </w:r>
    </w:p>
    <w:p w14:paraId="79F1C72F" w14:textId="1EC6C1AB" w:rsidR="009F54E3" w:rsidRPr="000B59A9" w:rsidRDefault="000B59A9" w:rsidP="00EF768A">
      <w:pPr>
        <w:spacing w:before="240" w:after="120"/>
        <w:rPr>
          <w:rFonts w:ascii="Calibri" w:eastAsia="微软雅黑" w:hAnsi="Calibri" w:cs="Calibri"/>
          <w:b/>
          <w:color w:val="000000" w:themeColor="text2"/>
          <w:sz w:val="22"/>
          <w:szCs w:val="22"/>
          <w:lang w:eastAsia="zh-CN"/>
        </w:rPr>
      </w:pPr>
      <w:r>
        <w:rPr>
          <w:rFonts w:ascii="Calibri" w:eastAsia="微软雅黑" w:hAnsi="Calibri" w:cs="Calibri"/>
          <w:b/>
          <w:color w:val="000000" w:themeColor="text2"/>
          <w:sz w:val="22"/>
          <w:szCs w:val="22"/>
          <w:lang w:eastAsia="zh-CN"/>
        </w:rPr>
        <w:t xml:space="preserve">9. </w:t>
      </w:r>
      <w:r w:rsidR="009F54E3" w:rsidRPr="000B59A9">
        <w:rPr>
          <w:rFonts w:ascii="Calibri" w:eastAsia="微软雅黑" w:hAnsi="Calibri" w:cs="Calibri"/>
          <w:b/>
          <w:color w:val="000000" w:themeColor="text2"/>
          <w:sz w:val="22"/>
          <w:szCs w:val="22"/>
          <w:lang w:eastAsia="zh-CN"/>
        </w:rPr>
        <w:t xml:space="preserve">The Requirements </w:t>
      </w:r>
      <w:r w:rsidR="00033865" w:rsidRPr="000B59A9">
        <w:rPr>
          <w:rFonts w:ascii="Calibri" w:eastAsia="微软雅黑" w:hAnsi="Calibri" w:cs="Calibri"/>
          <w:b/>
          <w:color w:val="000000" w:themeColor="text2"/>
          <w:sz w:val="22"/>
          <w:szCs w:val="22"/>
          <w:lang w:eastAsia="zh-CN"/>
        </w:rPr>
        <w:t>for Evaluation</w:t>
      </w:r>
      <w:r w:rsidR="009F54E3" w:rsidRPr="000B59A9">
        <w:rPr>
          <w:rFonts w:ascii="Calibri" w:eastAsia="微软雅黑" w:hAnsi="Calibri" w:cs="Calibri"/>
          <w:b/>
          <w:color w:val="000000" w:themeColor="text2"/>
          <w:sz w:val="22"/>
          <w:szCs w:val="22"/>
          <w:lang w:eastAsia="zh-CN"/>
        </w:rPr>
        <w:t xml:space="preserve"> Team</w:t>
      </w:r>
    </w:p>
    <w:p w14:paraId="2918ADF1" w14:textId="6C162F26" w:rsidR="009F54E3" w:rsidRPr="000B59A9" w:rsidRDefault="009F54E3" w:rsidP="00EF768A">
      <w:pPr>
        <w:pStyle w:val="ListParagraph"/>
        <w:numPr>
          <w:ilvl w:val="0"/>
          <w:numId w:val="39"/>
        </w:num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 xml:space="preserve">Consult Company/ Research </w:t>
      </w:r>
      <w:r w:rsidR="00033865" w:rsidRPr="000B59A9">
        <w:rPr>
          <w:rFonts w:ascii="Calibri" w:eastAsia="微软雅黑" w:hAnsi="Calibri" w:cs="Calibri"/>
          <w:color w:val="000000" w:themeColor="text2"/>
          <w:sz w:val="22"/>
          <w:szCs w:val="22"/>
          <w:lang w:eastAsia="zh-CN"/>
        </w:rPr>
        <w:t>Organization</w:t>
      </w:r>
      <w:r w:rsidRPr="000B59A9">
        <w:rPr>
          <w:rFonts w:ascii="Calibri" w:eastAsia="微软雅黑" w:hAnsi="Calibri" w:cs="Calibri"/>
          <w:color w:val="000000" w:themeColor="text2"/>
          <w:sz w:val="22"/>
          <w:szCs w:val="22"/>
          <w:lang w:eastAsia="zh-CN"/>
        </w:rPr>
        <w:t xml:space="preserve">/Individual: Children protection, gender equality and health (at least five years); the leader of the team should be equipped with gender awareness and conduct spot analyses of schools, qualitative and quantitative analyses, data analyses and experienced in generating reports; the ones who have experience in children protection and health are </w:t>
      </w:r>
      <w:r w:rsidR="00033865" w:rsidRPr="000B59A9">
        <w:rPr>
          <w:rFonts w:ascii="Calibri" w:eastAsia="微软雅黑" w:hAnsi="Calibri" w:cs="Calibri"/>
          <w:color w:val="000000" w:themeColor="text2"/>
          <w:sz w:val="22"/>
          <w:szCs w:val="22"/>
          <w:lang w:eastAsia="zh-CN"/>
        </w:rPr>
        <w:t>prioritized</w:t>
      </w:r>
      <w:r w:rsidRPr="000B59A9">
        <w:rPr>
          <w:rFonts w:ascii="Calibri" w:eastAsia="微软雅黑" w:hAnsi="Calibri" w:cs="Calibri"/>
          <w:color w:val="000000" w:themeColor="text2"/>
          <w:sz w:val="22"/>
          <w:szCs w:val="22"/>
          <w:lang w:eastAsia="zh-CN"/>
        </w:rPr>
        <w:t xml:space="preserve"> for the application.</w:t>
      </w:r>
    </w:p>
    <w:p w14:paraId="00887D6B" w14:textId="26CA80D1" w:rsidR="009F54E3" w:rsidRPr="000B59A9" w:rsidRDefault="009F54E3" w:rsidP="00EF768A">
      <w:pPr>
        <w:pStyle w:val="ListParagraph"/>
        <w:numPr>
          <w:ilvl w:val="0"/>
          <w:numId w:val="36"/>
        </w:num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Be much experienced in household survey regarding knowledge, attitude of capability and practice; adopt qualitative and quantitative tools and approaches.</w:t>
      </w:r>
    </w:p>
    <w:p w14:paraId="4AF2DBE6" w14:textId="67A24F46" w:rsidR="009F54E3" w:rsidRPr="000B59A9" w:rsidRDefault="009F54E3" w:rsidP="00EF768A">
      <w:pPr>
        <w:pStyle w:val="ListParagraph"/>
        <w:numPr>
          <w:ilvl w:val="0"/>
          <w:numId w:val="36"/>
        </w:num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Be skilled in statistical tools: STATA, SPSS, CSPro, SAS,etc.</w:t>
      </w:r>
    </w:p>
    <w:p w14:paraId="21BE77FD" w14:textId="15EC5D8C" w:rsidR="00670846" w:rsidRPr="000B59A9" w:rsidRDefault="00670846" w:rsidP="00EF768A">
      <w:pPr>
        <w:pStyle w:val="ListParagraph"/>
        <w:numPr>
          <w:ilvl w:val="0"/>
          <w:numId w:val="36"/>
        </w:num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Be good at manage communication skills and use simple language to explain complicated questions and concepts.</w:t>
      </w:r>
    </w:p>
    <w:p w14:paraId="02738F63" w14:textId="52D75057" w:rsidR="00670846" w:rsidRPr="000B59A9" w:rsidRDefault="00670846" w:rsidP="00EF768A">
      <w:pPr>
        <w:pStyle w:val="ListParagraph"/>
        <w:numPr>
          <w:ilvl w:val="0"/>
          <w:numId w:val="36"/>
        </w:num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 xml:space="preserve">Master and use Chinese and English (oral English and </w:t>
      </w:r>
      <w:r w:rsidR="009D41B5" w:rsidRPr="000B59A9">
        <w:rPr>
          <w:rFonts w:ascii="Calibri" w:eastAsia="微软雅黑" w:hAnsi="Calibri" w:cs="Calibri"/>
          <w:color w:val="000000" w:themeColor="text2"/>
          <w:sz w:val="22"/>
          <w:szCs w:val="22"/>
          <w:lang w:eastAsia="zh-CN"/>
        </w:rPr>
        <w:t>translating)</w:t>
      </w:r>
      <w:r w:rsidRPr="000B59A9">
        <w:rPr>
          <w:rFonts w:ascii="Calibri" w:eastAsia="微软雅黑" w:hAnsi="Calibri" w:cs="Calibri"/>
          <w:color w:val="000000" w:themeColor="text2"/>
          <w:sz w:val="22"/>
          <w:szCs w:val="22"/>
          <w:lang w:eastAsia="zh-CN"/>
        </w:rPr>
        <w:t xml:space="preserve">; the one who can speak local language can be </w:t>
      </w:r>
      <w:r w:rsidR="00033865" w:rsidRPr="000B59A9">
        <w:rPr>
          <w:rFonts w:ascii="Calibri" w:eastAsia="微软雅黑" w:hAnsi="Calibri" w:cs="Calibri"/>
          <w:color w:val="000000" w:themeColor="text2"/>
          <w:sz w:val="22"/>
          <w:szCs w:val="22"/>
          <w:lang w:eastAsia="zh-CN"/>
        </w:rPr>
        <w:t>prioritized</w:t>
      </w:r>
      <w:r w:rsidRPr="000B59A9">
        <w:rPr>
          <w:rFonts w:ascii="Calibri" w:eastAsia="微软雅黑" w:hAnsi="Calibri" w:cs="Calibri"/>
          <w:color w:val="000000" w:themeColor="text2"/>
          <w:sz w:val="22"/>
          <w:szCs w:val="22"/>
          <w:lang w:eastAsia="zh-CN"/>
        </w:rPr>
        <w:t>.</w:t>
      </w:r>
    </w:p>
    <w:p w14:paraId="2F4A52FF" w14:textId="02E7EB0A" w:rsidR="00B03F2C" w:rsidRPr="000B59A9" w:rsidRDefault="00B03F2C" w:rsidP="00EF768A">
      <w:pPr>
        <w:spacing w:before="240" w:after="120"/>
        <w:ind w:firstLineChars="150" w:firstLine="330"/>
        <w:rPr>
          <w:rFonts w:ascii="Calibri" w:eastAsia="微软雅黑" w:hAnsi="Calibri" w:cs="Calibri"/>
          <w:b/>
          <w:color w:val="000000" w:themeColor="text2"/>
          <w:sz w:val="22"/>
          <w:szCs w:val="22"/>
        </w:rPr>
      </w:pPr>
      <w:r w:rsidRPr="000B59A9">
        <w:rPr>
          <w:rFonts w:ascii="Calibri" w:eastAsia="微软雅黑" w:hAnsi="Calibri" w:cs="Calibri"/>
          <w:b/>
          <w:color w:val="000000" w:themeColor="text2"/>
          <w:sz w:val="22"/>
          <w:szCs w:val="22"/>
        </w:rPr>
        <w:t xml:space="preserve">Application Requirement </w:t>
      </w:r>
    </w:p>
    <w:p w14:paraId="120E0E06" w14:textId="7B2A3B88" w:rsidR="00B03F2C" w:rsidRPr="000B59A9" w:rsidRDefault="00B03F2C" w:rsidP="00EF768A">
      <w:pPr>
        <w:pStyle w:val="ListParagraph"/>
        <w:numPr>
          <w:ilvl w:val="0"/>
          <w:numId w:val="25"/>
        </w:num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 xml:space="preserve">The Introduction to </w:t>
      </w:r>
      <w:r w:rsidR="00033865" w:rsidRPr="000B59A9">
        <w:rPr>
          <w:rFonts w:ascii="Calibri" w:eastAsia="微软雅黑" w:hAnsi="Calibri" w:cs="Calibri"/>
          <w:color w:val="000000" w:themeColor="text2"/>
          <w:sz w:val="22"/>
          <w:szCs w:val="22"/>
          <w:lang w:eastAsia="zh-CN"/>
        </w:rPr>
        <w:t>Organization</w:t>
      </w:r>
      <w:r w:rsidRPr="000B59A9">
        <w:rPr>
          <w:rFonts w:ascii="Calibri" w:eastAsia="微软雅黑" w:hAnsi="Calibri" w:cs="Calibri"/>
          <w:color w:val="000000" w:themeColor="text2"/>
          <w:sz w:val="22"/>
          <w:szCs w:val="22"/>
          <w:lang w:eastAsia="zh-CN"/>
        </w:rPr>
        <w:t xml:space="preserve"> and Individual (main participants)</w:t>
      </w:r>
    </w:p>
    <w:p w14:paraId="144BB5E0" w14:textId="1C7987D6" w:rsidR="00B03F2C" w:rsidRPr="000B59A9" w:rsidRDefault="009F54E3" w:rsidP="00EF768A">
      <w:pPr>
        <w:pStyle w:val="ListParagraph"/>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Analysis Plans (Chinese &amp; English Version), work plans and budget</w:t>
      </w:r>
    </w:p>
    <w:p w14:paraId="246F1ACD" w14:textId="4C301130" w:rsidR="00AC6600" w:rsidRDefault="009F54E3" w:rsidP="00EF768A">
      <w:pPr>
        <w:pStyle w:val="ListParagraph"/>
        <w:numPr>
          <w:ilvl w:val="0"/>
          <w:numId w:val="22"/>
        </w:numPr>
        <w:spacing w:after="200" w:line="276" w:lineRule="auto"/>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T</w:t>
      </w:r>
      <w:r w:rsidR="002A085F">
        <w:rPr>
          <w:rFonts w:ascii="Calibri" w:eastAsia="微软雅黑" w:hAnsi="Calibri" w:cs="Calibri"/>
          <w:color w:val="000000" w:themeColor="text2"/>
          <w:sz w:val="22"/>
          <w:szCs w:val="22"/>
          <w:lang w:eastAsia="zh-CN"/>
        </w:rPr>
        <w:t>he Expiring Date For Bidding: 10</w:t>
      </w:r>
      <w:r w:rsidRPr="000B59A9">
        <w:rPr>
          <w:rFonts w:ascii="Calibri" w:eastAsia="微软雅黑" w:hAnsi="Calibri" w:cs="Calibri"/>
          <w:color w:val="000000" w:themeColor="text2"/>
          <w:sz w:val="22"/>
          <w:szCs w:val="22"/>
          <w:vertAlign w:val="superscript"/>
          <w:lang w:eastAsia="zh-CN"/>
        </w:rPr>
        <w:t>th</w:t>
      </w:r>
      <w:r w:rsidR="00963B10">
        <w:rPr>
          <w:rFonts w:ascii="Calibri" w:eastAsia="微软雅黑" w:hAnsi="Calibri" w:cs="Calibri"/>
          <w:color w:val="000000" w:themeColor="text2"/>
          <w:sz w:val="22"/>
          <w:szCs w:val="22"/>
          <w:lang w:eastAsia="zh-CN"/>
        </w:rPr>
        <w:t xml:space="preserve"> April</w:t>
      </w:r>
      <w:r w:rsidRPr="000B59A9">
        <w:rPr>
          <w:rFonts w:ascii="Calibri" w:eastAsia="微软雅黑" w:hAnsi="Calibri" w:cs="Calibri"/>
          <w:color w:val="000000" w:themeColor="text2"/>
          <w:sz w:val="22"/>
          <w:szCs w:val="22"/>
          <w:lang w:eastAsia="zh-CN"/>
        </w:rPr>
        <w:t>, 2018</w:t>
      </w:r>
    </w:p>
    <w:p w14:paraId="1E0A4BB9" w14:textId="77777777" w:rsidR="00AC6600" w:rsidRPr="002A085F" w:rsidRDefault="00AC6600" w:rsidP="00EF768A">
      <w:pPr>
        <w:pStyle w:val="ListParagraph"/>
        <w:spacing w:after="200" w:line="276" w:lineRule="auto"/>
        <w:rPr>
          <w:rFonts w:ascii="Calibri" w:eastAsia="微软雅黑" w:hAnsi="Calibri" w:cs="Calibri"/>
          <w:color w:val="000000" w:themeColor="text2"/>
          <w:sz w:val="22"/>
          <w:szCs w:val="22"/>
          <w:lang w:eastAsia="zh-CN"/>
        </w:rPr>
      </w:pPr>
    </w:p>
    <w:p w14:paraId="4A1638D4" w14:textId="58D6F9CF" w:rsidR="000E1355" w:rsidRPr="00AC6600" w:rsidRDefault="00B03F2C" w:rsidP="00EF768A">
      <w:pPr>
        <w:pStyle w:val="ListParagraph"/>
        <w:numPr>
          <w:ilvl w:val="0"/>
          <w:numId w:val="40"/>
        </w:numPr>
        <w:spacing w:before="240" w:after="200" w:line="276" w:lineRule="auto"/>
        <w:rPr>
          <w:rFonts w:ascii="Calibri" w:eastAsia="微软雅黑" w:hAnsi="Calibri" w:cs="Calibri"/>
          <w:color w:val="000000" w:themeColor="text2"/>
          <w:sz w:val="22"/>
          <w:szCs w:val="22"/>
          <w:lang w:eastAsia="zh-CN"/>
        </w:rPr>
      </w:pPr>
      <w:r w:rsidRPr="00AC6600">
        <w:rPr>
          <w:rFonts w:ascii="Calibri" w:eastAsia="微软雅黑" w:hAnsi="Calibri" w:cs="Calibri"/>
          <w:b/>
          <w:color w:val="000000" w:themeColor="text2"/>
          <w:sz w:val="22"/>
          <w:szCs w:val="22"/>
        </w:rPr>
        <w:t>Bidding Contact</w:t>
      </w:r>
    </w:p>
    <w:p w14:paraId="7F0C46CB" w14:textId="0E0544A4" w:rsidR="005F1800" w:rsidRPr="000B59A9" w:rsidRDefault="00B03F2C" w:rsidP="00EF768A">
      <w:pPr>
        <w:spacing w:line="300" w:lineRule="atLeast"/>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Please send the bidding paper to the following contact and address</w:t>
      </w:r>
    </w:p>
    <w:p w14:paraId="73BD7DC0" w14:textId="0BD9AAAC" w:rsidR="00B03F2C" w:rsidRPr="000B59A9" w:rsidRDefault="00B03F2C" w:rsidP="00EF768A">
      <w:pPr>
        <w:spacing w:line="300" w:lineRule="atLeast"/>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Contact: Cheng Ying</w:t>
      </w:r>
    </w:p>
    <w:p w14:paraId="7A601C38" w14:textId="733C1048" w:rsidR="00B03F2C" w:rsidRPr="000B59A9" w:rsidRDefault="00B03F2C" w:rsidP="00EF768A">
      <w:pPr>
        <w:spacing w:line="300" w:lineRule="atLeast"/>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Address: Plan International Office, 7</w:t>
      </w:r>
      <w:r w:rsidRPr="000B59A9">
        <w:rPr>
          <w:rFonts w:ascii="Calibri" w:eastAsia="微软雅黑" w:hAnsi="Calibri" w:cs="Calibri"/>
          <w:color w:val="000000" w:themeColor="text2"/>
          <w:sz w:val="22"/>
          <w:szCs w:val="22"/>
          <w:vertAlign w:val="superscript"/>
          <w:lang w:eastAsia="zh-CN"/>
        </w:rPr>
        <w:t>th</w:t>
      </w:r>
      <w:r w:rsidRPr="000B59A9">
        <w:rPr>
          <w:rFonts w:ascii="Calibri" w:eastAsia="微软雅黑" w:hAnsi="Calibri" w:cs="Calibri"/>
          <w:color w:val="000000" w:themeColor="text2"/>
          <w:sz w:val="22"/>
          <w:szCs w:val="22"/>
          <w:lang w:eastAsia="zh-CN"/>
        </w:rPr>
        <w:t xml:space="preserve"> Floor,</w:t>
      </w:r>
      <w:r w:rsidR="009D41B5" w:rsidRPr="000B59A9">
        <w:rPr>
          <w:rFonts w:ascii="Calibri" w:eastAsia="微软雅黑" w:hAnsi="Calibri" w:cs="Calibri"/>
          <w:color w:val="000000" w:themeColor="text2"/>
          <w:sz w:val="22"/>
          <w:szCs w:val="22"/>
          <w:lang w:eastAsia="zh-CN"/>
        </w:rPr>
        <w:t xml:space="preserve"> </w:t>
      </w:r>
      <w:r w:rsidRPr="000B59A9">
        <w:rPr>
          <w:rFonts w:ascii="Calibri" w:eastAsia="微软雅黑" w:hAnsi="Calibri" w:cs="Calibri"/>
          <w:color w:val="000000" w:themeColor="text2"/>
          <w:sz w:val="22"/>
          <w:szCs w:val="22"/>
          <w:lang w:eastAsia="zh-CN"/>
        </w:rPr>
        <w:t xml:space="preserve">Qindian International Building, </w:t>
      </w:r>
      <w:r w:rsidR="00EF768A">
        <w:rPr>
          <w:rFonts w:ascii="Calibri" w:eastAsia="微软雅黑" w:hAnsi="Calibri" w:cs="Calibri"/>
          <w:color w:val="000000" w:themeColor="text2"/>
          <w:sz w:val="22"/>
          <w:szCs w:val="22"/>
          <w:lang w:eastAsia="zh-CN"/>
        </w:rPr>
        <w:t>Nan</w:t>
      </w:r>
      <w:r w:rsidR="00033865" w:rsidRPr="000B59A9">
        <w:rPr>
          <w:rFonts w:ascii="Calibri" w:eastAsia="微软雅黑" w:hAnsi="Calibri" w:cs="Calibri"/>
          <w:color w:val="000000" w:themeColor="text2"/>
          <w:sz w:val="22"/>
          <w:szCs w:val="22"/>
          <w:lang w:eastAsia="zh-CN"/>
        </w:rPr>
        <w:t xml:space="preserve"> Erhuan</w:t>
      </w:r>
      <w:r w:rsidRPr="000B59A9">
        <w:rPr>
          <w:rFonts w:ascii="Calibri" w:eastAsia="微软雅黑" w:hAnsi="Calibri" w:cs="Calibri"/>
          <w:color w:val="000000" w:themeColor="text2"/>
          <w:sz w:val="22"/>
          <w:szCs w:val="22"/>
          <w:lang w:eastAsia="zh-CN"/>
        </w:rPr>
        <w:t>, Xi’an.</w:t>
      </w:r>
    </w:p>
    <w:p w14:paraId="066DB6FE" w14:textId="428EEF6D" w:rsidR="00B03F2C" w:rsidRPr="000B59A9" w:rsidRDefault="00B03F2C" w:rsidP="00EF768A">
      <w:pPr>
        <w:spacing w:line="300" w:lineRule="atLeast"/>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TEL: 18049333533</w:t>
      </w:r>
    </w:p>
    <w:p w14:paraId="1719705E" w14:textId="76135653" w:rsidR="002F683A" w:rsidRPr="007C0109" w:rsidRDefault="00B03F2C" w:rsidP="007C0109">
      <w:pPr>
        <w:spacing w:line="300" w:lineRule="atLeast"/>
        <w:rPr>
          <w:rFonts w:ascii="Calibri" w:eastAsia="微软雅黑" w:hAnsi="Calibri" w:cs="Calibri"/>
          <w:color w:val="000000" w:themeColor="text2"/>
          <w:sz w:val="22"/>
          <w:szCs w:val="22"/>
          <w:lang w:eastAsia="zh-CN"/>
        </w:rPr>
      </w:pPr>
      <w:r w:rsidRPr="000B59A9">
        <w:rPr>
          <w:rFonts w:ascii="Calibri" w:eastAsia="微软雅黑" w:hAnsi="Calibri" w:cs="Calibri"/>
          <w:color w:val="000000" w:themeColor="text2"/>
          <w:sz w:val="22"/>
          <w:szCs w:val="22"/>
          <w:lang w:eastAsia="zh-CN"/>
        </w:rPr>
        <w:t xml:space="preserve">Email: </w:t>
      </w:r>
      <w:hyperlink r:id="rId8" w:history="1">
        <w:r w:rsidRPr="000B59A9">
          <w:rPr>
            <w:rStyle w:val="Hyperlink"/>
            <w:rFonts w:ascii="Calibri" w:eastAsia="微软雅黑" w:hAnsi="Calibri" w:cs="Calibri"/>
            <w:color w:val="000000" w:themeColor="text2"/>
            <w:sz w:val="22"/>
            <w:szCs w:val="22"/>
            <w:lang w:eastAsia="zh-CN"/>
          </w:rPr>
          <w:t>ying.cheng@plan-international.org</w:t>
        </w:r>
      </w:hyperlink>
    </w:p>
    <w:sectPr w:rsidR="002F683A" w:rsidRPr="007C0109" w:rsidSect="00942334">
      <w:headerReference w:type="default" r:id="rId9"/>
      <w:footerReference w:type="default" r:id="rId10"/>
      <w:headerReference w:type="first" r:id="rId11"/>
      <w:pgSz w:w="11906" w:h="16838" w:code="9"/>
      <w:pgMar w:top="2736" w:right="1699" w:bottom="1411" w:left="1699" w:header="706" w:footer="7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4C7D7" w14:textId="77777777" w:rsidR="005B394D" w:rsidRDefault="005B394D" w:rsidP="00A06EE4">
      <w:r>
        <w:separator/>
      </w:r>
    </w:p>
  </w:endnote>
  <w:endnote w:type="continuationSeparator" w:id="0">
    <w:p w14:paraId="1070F4A8" w14:textId="77777777" w:rsidR="005B394D" w:rsidRDefault="005B394D" w:rsidP="00A0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微软雅黑">
    <w:altName w:val="Microsoft YaHei"/>
    <w:panose1 w:val="020B0503020204020204"/>
    <w:charset w:val="86"/>
    <w:family w:val="swiss"/>
    <w:pitch w:val="variable"/>
    <w:sig w:usb0="80000287" w:usb1="280F3C52" w:usb2="00000016" w:usb3="00000000" w:csb0="0004001F" w:csb1="00000000"/>
  </w:font>
  <w:font w:name="Plan">
    <w:altName w:val="Malgun Gothic"/>
    <w:panose1 w:val="020B05030304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622652"/>
      <w:docPartObj>
        <w:docPartGallery w:val="Page Numbers (Bottom of Page)"/>
        <w:docPartUnique/>
      </w:docPartObj>
    </w:sdtPr>
    <w:sdtEndPr>
      <w:rPr>
        <w:noProof/>
      </w:rPr>
    </w:sdtEndPr>
    <w:sdtContent>
      <w:p w14:paraId="1E3A2EA2" w14:textId="5690E425" w:rsidR="00363BAC" w:rsidRDefault="00363BAC">
        <w:pPr>
          <w:pStyle w:val="Footer"/>
          <w:jc w:val="center"/>
        </w:pPr>
        <w:r>
          <w:fldChar w:fldCharType="begin"/>
        </w:r>
        <w:r>
          <w:instrText xml:space="preserve"> PAGE   \* MERGEFORMAT </w:instrText>
        </w:r>
        <w:r>
          <w:fldChar w:fldCharType="separate"/>
        </w:r>
        <w:r w:rsidR="004B7BF0">
          <w:rPr>
            <w:noProof/>
          </w:rPr>
          <w:t>6</w:t>
        </w:r>
        <w:r>
          <w:rPr>
            <w:noProof/>
          </w:rPr>
          <w:fldChar w:fldCharType="end"/>
        </w:r>
      </w:p>
    </w:sdtContent>
  </w:sdt>
  <w:p w14:paraId="391BC77B" w14:textId="77777777" w:rsidR="00363BAC" w:rsidRDefault="00363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A6E2F" w14:textId="77777777" w:rsidR="005B394D" w:rsidRDefault="005B394D" w:rsidP="00A06EE4">
      <w:r>
        <w:separator/>
      </w:r>
    </w:p>
  </w:footnote>
  <w:footnote w:type="continuationSeparator" w:id="0">
    <w:p w14:paraId="3BF77B85" w14:textId="77777777" w:rsidR="005B394D" w:rsidRDefault="005B394D" w:rsidP="00A06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1C687" w14:textId="385DB04F" w:rsidR="00363BAC" w:rsidRDefault="00363BAC" w:rsidP="00DB70F3">
    <w:pPr>
      <w:pStyle w:val="CUSTOMPage"/>
    </w:pPr>
    <w:r>
      <w:fldChar w:fldCharType="begin"/>
    </w:r>
    <w:r>
      <w:instrText xml:space="preserve"> PAGE  \* Arabic  \* MERGEFORMAT </w:instrText>
    </w:r>
    <w:r>
      <w:fldChar w:fldCharType="separate"/>
    </w:r>
    <w:r w:rsidR="004B7BF0">
      <w:rPr>
        <w:noProof/>
      </w:rPr>
      <w:t>6</w:t>
    </w:r>
    <w:r>
      <w:fldChar w:fldCharType="end"/>
    </w:r>
    <w:r>
      <w:t>/</w:t>
    </w:r>
    <w:r w:rsidR="005B394D">
      <w:fldChar w:fldCharType="begin"/>
    </w:r>
    <w:r w:rsidR="005B394D">
      <w:instrText xml:space="preserve"> NUMPAGES  \* Arabic  \* MERGEFORMAT </w:instrText>
    </w:r>
    <w:r w:rsidR="005B394D">
      <w:fldChar w:fldCharType="separate"/>
    </w:r>
    <w:r w:rsidR="004B7BF0">
      <w:rPr>
        <w:noProof/>
      </w:rPr>
      <w:t>7</w:t>
    </w:r>
    <w:r w:rsidR="005B394D">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9D30A" w14:textId="77777777" w:rsidR="00363BAC" w:rsidRDefault="00363BAC">
    <w:pPr>
      <w:pStyle w:val="Header"/>
    </w:pPr>
    <w:r>
      <w:rPr>
        <w:rFonts w:ascii="宋体" w:eastAsia="宋体" w:hAnsi="宋体" w:cs="宋体"/>
        <w:noProof/>
        <w:lang w:eastAsia="zh-CN"/>
      </w:rPr>
      <mc:AlternateContent>
        <mc:Choice Requires="wpg">
          <w:drawing>
            <wp:anchor distT="0" distB="0" distL="114300" distR="114300" simplePos="0" relativeHeight="251666432" behindDoc="1" locked="1" layoutInCell="1" allowOverlap="1" wp14:anchorId="7E925882" wp14:editId="4F5A7A9F">
              <wp:simplePos x="0" y="0"/>
              <wp:positionH relativeFrom="page">
                <wp:posOffset>3657600</wp:posOffset>
              </wp:positionH>
              <wp:positionV relativeFrom="page">
                <wp:posOffset>666750</wp:posOffset>
              </wp:positionV>
              <wp:extent cx="2980690" cy="676275"/>
              <wp:effectExtent l="0" t="0" r="10160" b="9525"/>
              <wp:wrapNone/>
              <wp:docPr id="1" name="Group 1"/>
              <wp:cNvGraphicFramePr/>
              <a:graphic xmlns:a="http://schemas.openxmlformats.org/drawingml/2006/main">
                <a:graphicData uri="http://schemas.microsoft.com/office/word/2010/wordprocessingGroup">
                  <wpg:wgp>
                    <wpg:cNvGrpSpPr/>
                    <wpg:grpSpPr>
                      <a:xfrm>
                        <a:off x="0" y="0"/>
                        <a:ext cx="2980690" cy="676275"/>
                        <a:chOff x="0" y="0"/>
                        <a:chExt cx="2980500" cy="676800"/>
                      </a:xfrm>
                    </wpg:grpSpPr>
                    <wps:wsp>
                      <wps:cNvPr id="8" name="Text Box 2"/>
                      <wps:cNvSpPr txBox="1">
                        <a:spLocks noChangeArrowheads="1"/>
                      </wps:cNvSpPr>
                      <wps:spPr bwMode="auto">
                        <a:xfrm>
                          <a:off x="0" y="0"/>
                          <a:ext cx="1352964" cy="676800"/>
                        </a:xfrm>
                        <a:prstGeom prst="rect">
                          <a:avLst/>
                        </a:prstGeom>
                        <a:noFill/>
                        <a:ln w="9525">
                          <a:noFill/>
                          <a:miter lim="800000"/>
                          <a:headEnd/>
                          <a:tailEnd/>
                        </a:ln>
                      </wps:spPr>
                      <wps:txbx>
                        <w:txbxContent>
                          <w:p w14:paraId="03ADEA1C" w14:textId="77777777" w:rsidR="00363BAC" w:rsidRDefault="00363BAC" w:rsidP="004460AE">
                            <w:pPr>
                              <w:pStyle w:val="CUSTOMHeaderBlue"/>
                            </w:pPr>
                            <w:r>
                              <w:t>Plan International China</w:t>
                            </w:r>
                          </w:p>
                          <w:p w14:paraId="41FAE121" w14:textId="77777777" w:rsidR="00363BAC" w:rsidRPr="003302ED" w:rsidRDefault="00363BAC" w:rsidP="003302ED">
                            <w:pPr>
                              <w:pStyle w:val="CUSTOMHeaderGrey"/>
                            </w:pPr>
                          </w:p>
                          <w:p w14:paraId="509B883A" w14:textId="77777777" w:rsidR="00363BAC" w:rsidRDefault="00363BAC" w:rsidP="004460AE">
                            <w:pPr>
                              <w:pStyle w:val="CUSTOMHeaderGrey"/>
                              <w:rPr>
                                <w:lang w:eastAsia="zh-CN"/>
                              </w:rPr>
                            </w:pPr>
                            <w:r>
                              <w:t>7/F, Qindian International Bldg. 396, East Nan Er Huan, Xi’an Shaanxi, 710061</w:t>
                            </w:r>
                            <w:r>
                              <w:rPr>
                                <w:lang w:eastAsia="zh-CN"/>
                              </w:rPr>
                              <w:t>, R.R. China</w:t>
                            </w:r>
                          </w:p>
                        </w:txbxContent>
                      </wps:txbx>
                      <wps:bodyPr rot="0" vert="horz" wrap="square" lIns="0" tIns="0" rIns="0" bIns="0" anchor="t" anchorCtr="0">
                        <a:noAutofit/>
                      </wps:bodyPr>
                    </wps:wsp>
                    <wps:wsp>
                      <wps:cNvPr id="9" name="Text Box 2"/>
                      <wps:cNvSpPr txBox="1">
                        <a:spLocks noChangeArrowheads="1"/>
                      </wps:cNvSpPr>
                      <wps:spPr bwMode="auto">
                        <a:xfrm>
                          <a:off x="1384725" y="0"/>
                          <a:ext cx="1595775" cy="676800"/>
                        </a:xfrm>
                        <a:prstGeom prst="rect">
                          <a:avLst/>
                        </a:prstGeom>
                        <a:noFill/>
                        <a:ln w="9525">
                          <a:noFill/>
                          <a:miter lim="800000"/>
                          <a:headEnd/>
                          <a:tailEnd/>
                        </a:ln>
                      </wps:spPr>
                      <wps:txbx>
                        <w:txbxContent>
                          <w:p w14:paraId="3BF03034" w14:textId="77777777" w:rsidR="00363BAC" w:rsidRDefault="00363BAC" w:rsidP="004460AE">
                            <w:pPr>
                              <w:pStyle w:val="CUSTOMHeaderGrey"/>
                            </w:pPr>
                            <w:r>
                              <w:t>Tel:</w:t>
                            </w:r>
                            <w:r>
                              <w:tab/>
                              <w:t>+86 029 88102399</w:t>
                            </w:r>
                          </w:p>
                          <w:p w14:paraId="08760633" w14:textId="77777777" w:rsidR="00363BAC" w:rsidRDefault="00363BAC" w:rsidP="004460AE">
                            <w:pPr>
                              <w:pStyle w:val="CUSTOMHeaderGrey"/>
                            </w:pPr>
                            <w:r>
                              <w:t>Fax:</w:t>
                            </w:r>
                            <w:r>
                              <w:tab/>
                              <w:t>+86 029 85552598</w:t>
                            </w:r>
                          </w:p>
                          <w:p w14:paraId="32D874B2" w14:textId="77777777" w:rsidR="00363BAC" w:rsidRDefault="00363BAC" w:rsidP="004460AE">
                            <w:pPr>
                              <w:pStyle w:val="CUSTOMHeaderGrey"/>
                            </w:pPr>
                            <w:r>
                              <w:t>Email:</w:t>
                            </w:r>
                            <w:r>
                              <w:tab/>
                              <w:t>china.co@plan-international.org</w:t>
                            </w:r>
                          </w:p>
                          <w:p w14:paraId="3501A3E9" w14:textId="77777777" w:rsidR="00363BAC" w:rsidRDefault="005B394D" w:rsidP="004460AE">
                            <w:pPr>
                              <w:pStyle w:val="CUSTOMHeaderGrey"/>
                            </w:pPr>
                            <w:hyperlink r:id="rId1" w:history="1">
                              <w:r w:rsidR="00363BAC">
                                <w:rPr>
                                  <w:rStyle w:val="Hyperlink"/>
                                </w:rPr>
                                <w:t>www.plan-international.org</w:t>
                              </w:r>
                            </w:hyperlink>
                          </w:p>
                          <w:p w14:paraId="1AF9F3EB" w14:textId="77777777" w:rsidR="00363BAC" w:rsidRDefault="005B394D" w:rsidP="004460AE">
                            <w:pPr>
                              <w:pStyle w:val="CUSTOMHeaderGrey"/>
                            </w:pPr>
                            <w:hyperlink r:id="rId2" w:history="1">
                              <w:r w:rsidR="00363BAC">
                                <w:rPr>
                                  <w:rStyle w:val="Hyperlink"/>
                                </w:rPr>
                                <w:t>www.plan-international.org.cn</w:t>
                              </w:r>
                            </w:hyperlink>
                            <w:r w:rsidR="00363BAC">
                              <w:t xml:space="preserve"> </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E925882" id="Group 1" o:spid="_x0000_s1026" style="position:absolute;margin-left:4in;margin-top:52.5pt;width:234.7pt;height:53.25pt;z-index:-251650048;mso-position-horizontal-relative:page;mso-position-vertical-relative:page;mso-width-relative:margin;mso-height-relative:margin" coordsize="29805,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">
              <v:shapetype id="_x0000_t202" coordsize="21600,21600" o:spt="202" path="m,l,21600r21600,l21600,xe">
                <v:stroke joinstyle="miter"/>
                <v:path gradientshapeok="t" o:connecttype="rect"/>
              </v:shapetype>
              <v:shape id="Text Box 2" o:spid="_x0000_s1027" type="#_x0000_t202" style="position:absolute;width:13529;height:6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03ADEA1C" w14:textId="77777777" w:rsidR="00363BAC" w:rsidRDefault="00363BAC" w:rsidP="004460AE">
                      <w:pPr>
                        <w:pStyle w:val="CUSTOMHeaderBlue"/>
                      </w:pPr>
                      <w:r>
                        <w:t>Plan International China</w:t>
                      </w:r>
                    </w:p>
                    <w:p w14:paraId="41FAE121" w14:textId="77777777" w:rsidR="00363BAC" w:rsidRPr="003302ED" w:rsidRDefault="00363BAC" w:rsidP="003302ED">
                      <w:pPr>
                        <w:pStyle w:val="CUSTOMHeaderGrey"/>
                      </w:pPr>
                    </w:p>
                    <w:p w14:paraId="509B883A" w14:textId="77777777" w:rsidR="00363BAC" w:rsidRDefault="00363BAC" w:rsidP="004460AE">
                      <w:pPr>
                        <w:pStyle w:val="CUSTOMHeaderGrey"/>
                        <w:rPr>
                          <w:lang w:eastAsia="zh-CN"/>
                        </w:rPr>
                      </w:pPr>
                      <w:r>
                        <w:t xml:space="preserve">7/F, </w:t>
                      </w:r>
                      <w:proofErr w:type="spellStart"/>
                      <w:r>
                        <w:t>Qindian</w:t>
                      </w:r>
                      <w:proofErr w:type="spellEnd"/>
                      <w:r>
                        <w:t xml:space="preserve"> International Bldg. 396, East Nan </w:t>
                      </w:r>
                      <w:proofErr w:type="spellStart"/>
                      <w:r>
                        <w:t>Er</w:t>
                      </w:r>
                      <w:proofErr w:type="spellEnd"/>
                      <w:r>
                        <w:t xml:space="preserve"> </w:t>
                      </w:r>
                      <w:proofErr w:type="spellStart"/>
                      <w:r>
                        <w:t>Huan</w:t>
                      </w:r>
                      <w:proofErr w:type="spellEnd"/>
                      <w:r>
                        <w:t>, Xi’an Shaanxi, 710061</w:t>
                      </w:r>
                      <w:r>
                        <w:rPr>
                          <w:lang w:eastAsia="zh-CN"/>
                        </w:rPr>
                        <w:t>, R.R. China</w:t>
                      </w:r>
                    </w:p>
                  </w:txbxContent>
                </v:textbox>
              </v:shape>
              <v:shape id="Text Box 2" o:spid="_x0000_s1028" type="#_x0000_t202" style="position:absolute;left:13847;width:15958;height:6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3BF03034" w14:textId="77777777" w:rsidR="00363BAC" w:rsidRDefault="00363BAC" w:rsidP="004460AE">
                      <w:pPr>
                        <w:pStyle w:val="CUSTOMHeaderGrey"/>
                      </w:pPr>
                      <w:r>
                        <w:t>Tel:</w:t>
                      </w:r>
                      <w:r>
                        <w:tab/>
                        <w:t>+86 029 88102399</w:t>
                      </w:r>
                    </w:p>
                    <w:p w14:paraId="08760633" w14:textId="77777777" w:rsidR="00363BAC" w:rsidRDefault="00363BAC" w:rsidP="004460AE">
                      <w:pPr>
                        <w:pStyle w:val="CUSTOMHeaderGrey"/>
                      </w:pPr>
                      <w:r>
                        <w:t>Fax:</w:t>
                      </w:r>
                      <w:r>
                        <w:tab/>
                        <w:t>+86 029 85552598</w:t>
                      </w:r>
                    </w:p>
                    <w:p w14:paraId="32D874B2" w14:textId="77777777" w:rsidR="00363BAC" w:rsidRDefault="00363BAC" w:rsidP="004460AE">
                      <w:pPr>
                        <w:pStyle w:val="CUSTOMHeaderGrey"/>
                      </w:pPr>
                      <w:r>
                        <w:t>Email:</w:t>
                      </w:r>
                      <w:r>
                        <w:tab/>
                        <w:t>china.co@plan-international.org</w:t>
                      </w:r>
                    </w:p>
                    <w:p w14:paraId="3501A3E9" w14:textId="77777777" w:rsidR="00363BAC" w:rsidRDefault="00B15E9E" w:rsidP="004460AE">
                      <w:pPr>
                        <w:pStyle w:val="CUSTOMHeaderGrey"/>
                      </w:pPr>
                      <w:hyperlink r:id="rId3" w:history="1">
                        <w:r w:rsidR="00363BAC">
                          <w:rPr>
                            <w:rStyle w:val="Hyperlink"/>
                          </w:rPr>
                          <w:t>www.plan-international.org</w:t>
                        </w:r>
                      </w:hyperlink>
                    </w:p>
                    <w:p w14:paraId="1AF9F3EB" w14:textId="77777777" w:rsidR="00363BAC" w:rsidRDefault="00B15E9E" w:rsidP="004460AE">
                      <w:pPr>
                        <w:pStyle w:val="CUSTOMHeaderGrey"/>
                      </w:pPr>
                      <w:hyperlink r:id="rId4" w:history="1">
                        <w:r w:rsidR="00363BAC">
                          <w:rPr>
                            <w:rStyle w:val="Hyperlink"/>
                          </w:rPr>
                          <w:t>www.plan-international.org.cn</w:t>
                        </w:r>
                      </w:hyperlink>
                      <w:r w:rsidR="00363BAC">
                        <w:t xml:space="preserve"> </w:t>
                      </w:r>
                    </w:p>
                  </w:txbxContent>
                </v:textbox>
              </v:shape>
              <w10:wrap anchorx="page" anchory="page"/>
              <w10:anchorlock/>
            </v:group>
          </w:pict>
        </mc:Fallback>
      </mc:AlternateContent>
    </w:r>
    <w:r w:rsidRPr="000F7952">
      <w:rPr>
        <w:noProof/>
        <w:lang w:eastAsia="zh-CN"/>
      </w:rPr>
      <w:drawing>
        <wp:anchor distT="0" distB="0" distL="114300" distR="114300" simplePos="0" relativeHeight="251664384" behindDoc="1" locked="1" layoutInCell="1" allowOverlap="1" wp14:anchorId="5D1F084A" wp14:editId="0A8DF99E">
          <wp:simplePos x="0" y="0"/>
          <wp:positionH relativeFrom="page">
            <wp:posOffset>1058545</wp:posOffset>
          </wp:positionH>
          <wp:positionV relativeFrom="page">
            <wp:posOffset>514985</wp:posOffset>
          </wp:positionV>
          <wp:extent cx="1512000" cy="57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2000" cy="57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857"/>
    <w:multiLevelType w:val="hybridMultilevel"/>
    <w:tmpl w:val="A75A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E1907"/>
    <w:multiLevelType w:val="hybridMultilevel"/>
    <w:tmpl w:val="6E96FFBE"/>
    <w:lvl w:ilvl="0" w:tplc="E08AAA00">
      <w:start w:val="1"/>
      <w:numFmt w:val="decimal"/>
      <w:lvlText w:val="%1."/>
      <w:lvlJc w:val="left"/>
      <w:pPr>
        <w:tabs>
          <w:tab w:val="num" w:pos="720"/>
        </w:tabs>
        <w:ind w:left="720" w:hanging="360"/>
      </w:pPr>
      <w:rPr>
        <w:rFonts w:ascii="Calibri" w:eastAsia="Times New Roman" w:hAnsi="Calibri" w:cs="Calibr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F5399"/>
    <w:multiLevelType w:val="multilevel"/>
    <w:tmpl w:val="CAC6B1DE"/>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418" w:hanging="567"/>
      </w:pPr>
      <w:rPr>
        <w:rFonts w:ascii="Wingdings" w:hAnsi="Wingdings" w:hint="default"/>
        <w:sz w:val="21"/>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E045B49"/>
    <w:multiLevelType w:val="multilevel"/>
    <w:tmpl w:val="B3ECF71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0EE3FA8"/>
    <w:multiLevelType w:val="hybridMultilevel"/>
    <w:tmpl w:val="9D7E639A"/>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 w15:restartNumberingAfterBreak="0">
    <w:nsid w:val="14052FDC"/>
    <w:multiLevelType w:val="hybridMultilevel"/>
    <w:tmpl w:val="EB8CFB9E"/>
    <w:lvl w:ilvl="0" w:tplc="C9206EA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F02D9"/>
    <w:multiLevelType w:val="hybridMultilevel"/>
    <w:tmpl w:val="EACE7550"/>
    <w:lvl w:ilvl="0" w:tplc="C30C1776">
      <w:start w:val="3"/>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271E9"/>
    <w:multiLevelType w:val="hybridMultilevel"/>
    <w:tmpl w:val="7BE20BC8"/>
    <w:lvl w:ilvl="0" w:tplc="C30C1776">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7C2C92"/>
    <w:multiLevelType w:val="hybridMultilevel"/>
    <w:tmpl w:val="0B36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73243"/>
    <w:multiLevelType w:val="hybridMultilevel"/>
    <w:tmpl w:val="D20EF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6C5DE7"/>
    <w:multiLevelType w:val="hybridMultilevel"/>
    <w:tmpl w:val="99EA4E32"/>
    <w:lvl w:ilvl="0" w:tplc="60D40F6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76296"/>
    <w:multiLevelType w:val="hybridMultilevel"/>
    <w:tmpl w:val="A7B0BB7E"/>
    <w:lvl w:ilvl="0" w:tplc="DE3A02B2">
      <w:start w:val="3"/>
      <w:numFmt w:val="bullet"/>
      <w:lvlText w:val="-"/>
      <w:lvlJc w:val="left"/>
      <w:pPr>
        <w:ind w:left="720" w:hanging="360"/>
      </w:pPr>
      <w:rPr>
        <w:rFonts w:ascii="Arial" w:eastAsia="Times New Roman"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133E5"/>
    <w:multiLevelType w:val="hybridMultilevel"/>
    <w:tmpl w:val="3FDE73F4"/>
    <w:lvl w:ilvl="0" w:tplc="DE3A02B2">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3528B"/>
    <w:multiLevelType w:val="hybridMultilevel"/>
    <w:tmpl w:val="1EDC5A4E"/>
    <w:lvl w:ilvl="0" w:tplc="5ABEC0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CE7E5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E7F0503"/>
    <w:multiLevelType w:val="hybridMultilevel"/>
    <w:tmpl w:val="B1D8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D11B4"/>
    <w:multiLevelType w:val="multilevel"/>
    <w:tmpl w:val="88B61454"/>
    <w:lvl w:ilvl="0">
      <w:start w:val="1"/>
      <w:numFmt w:val="decimal"/>
      <w:pStyle w:val="List-number-1"/>
      <w:lvlText w:val="%1."/>
      <w:lvlJc w:val="left"/>
      <w:pPr>
        <w:tabs>
          <w:tab w:val="num" w:pos="360"/>
        </w:tabs>
        <w:ind w:left="360" w:hanging="360"/>
      </w:pPr>
      <w:rPr>
        <w:rFonts w:cs="Times New Roman" w:hint="default"/>
      </w:rPr>
    </w:lvl>
    <w:lvl w:ilvl="1">
      <w:start w:val="1"/>
      <w:numFmt w:val="lowerLetter"/>
      <w:pStyle w:val="List-number-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366F0197"/>
    <w:multiLevelType w:val="hybridMultilevel"/>
    <w:tmpl w:val="6818E1F6"/>
    <w:lvl w:ilvl="0" w:tplc="C30C1776">
      <w:start w:val="3"/>
      <w:numFmt w:val="bullet"/>
      <w:lvlText w:val="•"/>
      <w:lvlJc w:val="left"/>
      <w:pPr>
        <w:ind w:left="1140" w:hanging="420"/>
      </w:pPr>
      <w:rPr>
        <w:rFonts w:ascii="宋体" w:eastAsia="宋体" w:hAnsi="宋体" w:cs="Times New Roman"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36E06248"/>
    <w:multiLevelType w:val="hybridMultilevel"/>
    <w:tmpl w:val="7820E6E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6D3ED4"/>
    <w:multiLevelType w:val="hybridMultilevel"/>
    <w:tmpl w:val="32240D82"/>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0" w15:restartNumberingAfterBreak="0">
    <w:nsid w:val="3A812FB7"/>
    <w:multiLevelType w:val="hybridMultilevel"/>
    <w:tmpl w:val="F0CC7B54"/>
    <w:lvl w:ilvl="0" w:tplc="E7B21E82">
      <w:start w:val="3"/>
      <w:numFmt w:val="bullet"/>
      <w:lvlText w:val="•"/>
      <w:lvlJc w:val="left"/>
      <w:pPr>
        <w:ind w:left="420" w:hanging="420"/>
      </w:pPr>
      <w:rPr>
        <w:rFonts w:ascii="宋体" w:eastAsia="宋体" w:hAnsi="宋体" w:cs="Times New Roma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E96FC8"/>
    <w:multiLevelType w:val="hybridMultilevel"/>
    <w:tmpl w:val="B9FEBEAA"/>
    <w:lvl w:ilvl="0" w:tplc="2B2CB240">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5994B36"/>
    <w:multiLevelType w:val="hybridMultilevel"/>
    <w:tmpl w:val="71D0A894"/>
    <w:lvl w:ilvl="0" w:tplc="C30C1776">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D70EEF"/>
    <w:multiLevelType w:val="hybridMultilevel"/>
    <w:tmpl w:val="4FA2624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462E254D"/>
    <w:multiLevelType w:val="hybridMultilevel"/>
    <w:tmpl w:val="89143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93DE6"/>
    <w:multiLevelType w:val="hybridMultilevel"/>
    <w:tmpl w:val="F806AA16"/>
    <w:lvl w:ilvl="0" w:tplc="04E2CAA0">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B13CBF"/>
    <w:multiLevelType w:val="hybridMultilevel"/>
    <w:tmpl w:val="693A3DC6"/>
    <w:lvl w:ilvl="0" w:tplc="C30C1776">
      <w:start w:val="3"/>
      <w:numFmt w:val="bullet"/>
      <w:lvlText w:val="•"/>
      <w:lvlJc w:val="left"/>
      <w:pPr>
        <w:ind w:left="1260" w:hanging="420"/>
      </w:pPr>
      <w:rPr>
        <w:rFonts w:ascii="宋体" w:eastAsia="宋体" w:hAnsi="宋体" w:cs="Times New Roman"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7" w15:restartNumberingAfterBreak="0">
    <w:nsid w:val="55334A08"/>
    <w:multiLevelType w:val="hybridMultilevel"/>
    <w:tmpl w:val="AFBC4F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BE64C9"/>
    <w:multiLevelType w:val="hybridMultilevel"/>
    <w:tmpl w:val="64AEF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30325"/>
    <w:multiLevelType w:val="hybridMultilevel"/>
    <w:tmpl w:val="B68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33B9D"/>
    <w:multiLevelType w:val="hybridMultilevel"/>
    <w:tmpl w:val="511AD958"/>
    <w:lvl w:ilvl="0" w:tplc="DE3A02B2">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37C9D"/>
    <w:multiLevelType w:val="hybridMultilevel"/>
    <w:tmpl w:val="AECEB126"/>
    <w:lvl w:ilvl="0" w:tplc="C30C1776">
      <w:start w:val="3"/>
      <w:numFmt w:val="bullet"/>
      <w:lvlText w:val="•"/>
      <w:lvlJc w:val="left"/>
      <w:pPr>
        <w:ind w:left="900" w:hanging="42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2" w15:restartNumberingAfterBreak="0">
    <w:nsid w:val="60F14307"/>
    <w:multiLevelType w:val="hybridMultilevel"/>
    <w:tmpl w:val="69962366"/>
    <w:lvl w:ilvl="0" w:tplc="C30C1776">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0B0B96"/>
    <w:multiLevelType w:val="hybridMultilevel"/>
    <w:tmpl w:val="86C25C58"/>
    <w:lvl w:ilvl="0" w:tplc="FDC05CB8">
      <w:start w:val="4"/>
      <w:numFmt w:val="japaneseCounting"/>
      <w:lvlText w:val="%1、"/>
      <w:lvlJc w:val="left"/>
      <w:pPr>
        <w:ind w:left="751" w:hanging="510"/>
      </w:pPr>
      <w:rPr>
        <w:rFonts w:hint="eastAsia"/>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4" w15:restartNumberingAfterBreak="0">
    <w:nsid w:val="6AD07ED9"/>
    <w:multiLevelType w:val="hybridMultilevel"/>
    <w:tmpl w:val="4F806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6076FF"/>
    <w:multiLevelType w:val="hybridMultilevel"/>
    <w:tmpl w:val="D2967250"/>
    <w:lvl w:ilvl="0" w:tplc="DE3A02B2">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31301"/>
    <w:multiLevelType w:val="hybridMultilevel"/>
    <w:tmpl w:val="83467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577563"/>
    <w:multiLevelType w:val="hybridMultilevel"/>
    <w:tmpl w:val="0D2804BE"/>
    <w:lvl w:ilvl="0" w:tplc="C30C1776">
      <w:start w:val="3"/>
      <w:numFmt w:val="bullet"/>
      <w:lvlText w:val="•"/>
      <w:lvlJc w:val="left"/>
      <w:pPr>
        <w:ind w:left="1680" w:hanging="360"/>
      </w:pPr>
      <w:rPr>
        <w:rFonts w:ascii="宋体" w:eastAsia="宋体" w:hAnsi="宋体" w:cs="Times New Roman" w:hint="eastAsia"/>
      </w:rPr>
    </w:lvl>
    <w:lvl w:ilvl="1" w:tplc="C30C1776">
      <w:start w:val="3"/>
      <w:numFmt w:val="bullet"/>
      <w:lvlText w:val="•"/>
      <w:lvlJc w:val="left"/>
      <w:pPr>
        <w:ind w:left="1560" w:hanging="420"/>
      </w:pPr>
      <w:rPr>
        <w:rFonts w:ascii="宋体" w:eastAsia="宋体" w:hAnsi="宋体"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8" w15:restartNumberingAfterBreak="0">
    <w:nsid w:val="73346B6B"/>
    <w:multiLevelType w:val="hybridMultilevel"/>
    <w:tmpl w:val="4FE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7226B"/>
    <w:multiLevelType w:val="hybridMultilevel"/>
    <w:tmpl w:val="5EE4A7CA"/>
    <w:lvl w:ilvl="0" w:tplc="D2743FBC">
      <w:start w:val="5"/>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774868B9"/>
    <w:multiLevelType w:val="hybridMultilevel"/>
    <w:tmpl w:val="4A24BC3E"/>
    <w:lvl w:ilvl="0" w:tplc="F33CF392">
      <w:start w:val="1"/>
      <w:numFmt w:val="bullet"/>
      <w:pStyle w:val="Table-list-bullet"/>
      <w:lvlText w:val="–"/>
      <w:lvlJc w:val="left"/>
      <w:pPr>
        <w:tabs>
          <w:tab w:val="num" w:pos="357"/>
        </w:tabs>
        <w:ind w:left="357" w:hanging="357"/>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5"/>
  </w:num>
  <w:num w:numId="3">
    <w:abstractNumId w:val="9"/>
  </w:num>
  <w:num w:numId="4">
    <w:abstractNumId w:val="40"/>
  </w:num>
  <w:num w:numId="5">
    <w:abstractNumId w:val="15"/>
  </w:num>
  <w:num w:numId="6">
    <w:abstractNumId w:val="16"/>
  </w:num>
  <w:num w:numId="7">
    <w:abstractNumId w:val="4"/>
  </w:num>
  <w:num w:numId="8">
    <w:abstractNumId w:val="38"/>
  </w:num>
  <w:num w:numId="9">
    <w:abstractNumId w:val="5"/>
  </w:num>
  <w:num w:numId="10">
    <w:abstractNumId w:val="3"/>
  </w:num>
  <w:num w:numId="11">
    <w:abstractNumId w:val="23"/>
  </w:num>
  <w:num w:numId="12">
    <w:abstractNumId w:val="18"/>
  </w:num>
  <w:num w:numId="13">
    <w:abstractNumId w:val="19"/>
  </w:num>
  <w:num w:numId="14">
    <w:abstractNumId w:val="8"/>
  </w:num>
  <w:num w:numId="15">
    <w:abstractNumId w:val="36"/>
  </w:num>
  <w:num w:numId="16">
    <w:abstractNumId w:val="30"/>
  </w:num>
  <w:num w:numId="17">
    <w:abstractNumId w:val="14"/>
  </w:num>
  <w:num w:numId="18">
    <w:abstractNumId w:val="2"/>
  </w:num>
  <w:num w:numId="19">
    <w:abstractNumId w:val="12"/>
  </w:num>
  <w:num w:numId="20">
    <w:abstractNumId w:val="11"/>
  </w:num>
  <w:num w:numId="21">
    <w:abstractNumId w:val="27"/>
  </w:num>
  <w:num w:numId="22">
    <w:abstractNumId w:val="28"/>
  </w:num>
  <w:num w:numId="23">
    <w:abstractNumId w:val="24"/>
  </w:num>
  <w:num w:numId="24">
    <w:abstractNumId w:val="0"/>
  </w:num>
  <w:num w:numId="25">
    <w:abstractNumId w:val="29"/>
  </w:num>
  <w:num w:numId="26">
    <w:abstractNumId w:val="21"/>
  </w:num>
  <w:num w:numId="27">
    <w:abstractNumId w:val="13"/>
  </w:num>
  <w:num w:numId="28">
    <w:abstractNumId w:val="22"/>
  </w:num>
  <w:num w:numId="29">
    <w:abstractNumId w:val="37"/>
  </w:num>
  <w:num w:numId="30">
    <w:abstractNumId w:val="31"/>
  </w:num>
  <w:num w:numId="31">
    <w:abstractNumId w:val="17"/>
  </w:num>
  <w:num w:numId="32">
    <w:abstractNumId w:val="39"/>
  </w:num>
  <w:num w:numId="33">
    <w:abstractNumId w:val="20"/>
  </w:num>
  <w:num w:numId="34">
    <w:abstractNumId w:val="33"/>
  </w:num>
  <w:num w:numId="35">
    <w:abstractNumId w:val="26"/>
  </w:num>
  <w:num w:numId="36">
    <w:abstractNumId w:val="7"/>
  </w:num>
  <w:num w:numId="37">
    <w:abstractNumId w:val="10"/>
  </w:num>
  <w:num w:numId="38">
    <w:abstractNumId w:val="6"/>
  </w:num>
  <w:num w:numId="39">
    <w:abstractNumId w:val="32"/>
  </w:num>
  <w:num w:numId="40">
    <w:abstractNumId w:val="2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B2"/>
    <w:rsid w:val="00014BE7"/>
    <w:rsid w:val="00015723"/>
    <w:rsid w:val="00032C62"/>
    <w:rsid w:val="0003342A"/>
    <w:rsid w:val="000336FD"/>
    <w:rsid w:val="00033865"/>
    <w:rsid w:val="00057613"/>
    <w:rsid w:val="00092457"/>
    <w:rsid w:val="000A1C65"/>
    <w:rsid w:val="000A4644"/>
    <w:rsid w:val="000A4986"/>
    <w:rsid w:val="000B3BF3"/>
    <w:rsid w:val="000B59A9"/>
    <w:rsid w:val="000C003E"/>
    <w:rsid w:val="000D7A4C"/>
    <w:rsid w:val="000E1355"/>
    <w:rsid w:val="000E1BDB"/>
    <w:rsid w:val="000E4A21"/>
    <w:rsid w:val="000F7952"/>
    <w:rsid w:val="00133781"/>
    <w:rsid w:val="0014082E"/>
    <w:rsid w:val="00140A81"/>
    <w:rsid w:val="0014700A"/>
    <w:rsid w:val="00155D80"/>
    <w:rsid w:val="00157AB0"/>
    <w:rsid w:val="0019552F"/>
    <w:rsid w:val="001C75C9"/>
    <w:rsid w:val="001E4C90"/>
    <w:rsid w:val="0020274D"/>
    <w:rsid w:val="00216908"/>
    <w:rsid w:val="00217C32"/>
    <w:rsid w:val="00256686"/>
    <w:rsid w:val="002A085F"/>
    <w:rsid w:val="002A1F1C"/>
    <w:rsid w:val="002B7020"/>
    <w:rsid w:val="002B7B65"/>
    <w:rsid w:val="002D4C52"/>
    <w:rsid w:val="002F1939"/>
    <w:rsid w:val="002F211B"/>
    <w:rsid w:val="002F683A"/>
    <w:rsid w:val="002F718D"/>
    <w:rsid w:val="00326D65"/>
    <w:rsid w:val="00327B9F"/>
    <w:rsid w:val="003302ED"/>
    <w:rsid w:val="0033366C"/>
    <w:rsid w:val="0034761F"/>
    <w:rsid w:val="00362CC5"/>
    <w:rsid w:val="00363BAC"/>
    <w:rsid w:val="00366E28"/>
    <w:rsid w:val="0037240E"/>
    <w:rsid w:val="00386EC2"/>
    <w:rsid w:val="003949D5"/>
    <w:rsid w:val="003A7636"/>
    <w:rsid w:val="003B4CDE"/>
    <w:rsid w:val="003C1953"/>
    <w:rsid w:val="003E3659"/>
    <w:rsid w:val="004203FC"/>
    <w:rsid w:val="00420B25"/>
    <w:rsid w:val="004460AE"/>
    <w:rsid w:val="0045579E"/>
    <w:rsid w:val="004666E8"/>
    <w:rsid w:val="00470C8E"/>
    <w:rsid w:val="0047766C"/>
    <w:rsid w:val="00483C2C"/>
    <w:rsid w:val="004A39A6"/>
    <w:rsid w:val="004B017B"/>
    <w:rsid w:val="004B7BF0"/>
    <w:rsid w:val="004C0EA1"/>
    <w:rsid w:val="004E072F"/>
    <w:rsid w:val="005114C1"/>
    <w:rsid w:val="005141E3"/>
    <w:rsid w:val="00521698"/>
    <w:rsid w:val="00581B73"/>
    <w:rsid w:val="0059604A"/>
    <w:rsid w:val="005A129D"/>
    <w:rsid w:val="005B36A8"/>
    <w:rsid w:val="005B394D"/>
    <w:rsid w:val="005C720D"/>
    <w:rsid w:val="005D1E67"/>
    <w:rsid w:val="005F1788"/>
    <w:rsid w:val="005F1800"/>
    <w:rsid w:val="00602382"/>
    <w:rsid w:val="00640863"/>
    <w:rsid w:val="00645234"/>
    <w:rsid w:val="0065014E"/>
    <w:rsid w:val="00670846"/>
    <w:rsid w:val="00675012"/>
    <w:rsid w:val="00676D09"/>
    <w:rsid w:val="0068084F"/>
    <w:rsid w:val="00682F81"/>
    <w:rsid w:val="00685F15"/>
    <w:rsid w:val="00693967"/>
    <w:rsid w:val="0069416F"/>
    <w:rsid w:val="0069532B"/>
    <w:rsid w:val="006A7D72"/>
    <w:rsid w:val="006C7DAC"/>
    <w:rsid w:val="006D74D2"/>
    <w:rsid w:val="00712FCC"/>
    <w:rsid w:val="00730553"/>
    <w:rsid w:val="0073316A"/>
    <w:rsid w:val="00742FCA"/>
    <w:rsid w:val="00747EED"/>
    <w:rsid w:val="00772ADF"/>
    <w:rsid w:val="00792DFA"/>
    <w:rsid w:val="007C0109"/>
    <w:rsid w:val="007C1665"/>
    <w:rsid w:val="007D76B9"/>
    <w:rsid w:val="007E6E47"/>
    <w:rsid w:val="0082305C"/>
    <w:rsid w:val="008306E2"/>
    <w:rsid w:val="008328D4"/>
    <w:rsid w:val="00846511"/>
    <w:rsid w:val="0085329E"/>
    <w:rsid w:val="008576EC"/>
    <w:rsid w:val="008861B8"/>
    <w:rsid w:val="008974A8"/>
    <w:rsid w:val="008A46BA"/>
    <w:rsid w:val="0090018A"/>
    <w:rsid w:val="00921A0F"/>
    <w:rsid w:val="00936F1B"/>
    <w:rsid w:val="00940DE5"/>
    <w:rsid w:val="009418A1"/>
    <w:rsid w:val="00942334"/>
    <w:rsid w:val="00956BA3"/>
    <w:rsid w:val="009617FB"/>
    <w:rsid w:val="00963B10"/>
    <w:rsid w:val="00963D8A"/>
    <w:rsid w:val="00963DBD"/>
    <w:rsid w:val="009C1FB3"/>
    <w:rsid w:val="009D0201"/>
    <w:rsid w:val="009D41B5"/>
    <w:rsid w:val="009E0288"/>
    <w:rsid w:val="009F395F"/>
    <w:rsid w:val="009F54E3"/>
    <w:rsid w:val="00A01111"/>
    <w:rsid w:val="00A03464"/>
    <w:rsid w:val="00A06EE4"/>
    <w:rsid w:val="00A1689E"/>
    <w:rsid w:val="00A16B5E"/>
    <w:rsid w:val="00A66F6E"/>
    <w:rsid w:val="00A92D79"/>
    <w:rsid w:val="00AC2C8F"/>
    <w:rsid w:val="00AC6600"/>
    <w:rsid w:val="00AD3F05"/>
    <w:rsid w:val="00AF13C8"/>
    <w:rsid w:val="00B00A67"/>
    <w:rsid w:val="00B03F2C"/>
    <w:rsid w:val="00B15E9E"/>
    <w:rsid w:val="00B3382C"/>
    <w:rsid w:val="00B6579F"/>
    <w:rsid w:val="00B93931"/>
    <w:rsid w:val="00BB6756"/>
    <w:rsid w:val="00BB7DE5"/>
    <w:rsid w:val="00C05AAF"/>
    <w:rsid w:val="00C37F09"/>
    <w:rsid w:val="00C44D30"/>
    <w:rsid w:val="00C74012"/>
    <w:rsid w:val="00C80C35"/>
    <w:rsid w:val="00C954C6"/>
    <w:rsid w:val="00CB2136"/>
    <w:rsid w:val="00CC1306"/>
    <w:rsid w:val="00CC521B"/>
    <w:rsid w:val="00CF0B7B"/>
    <w:rsid w:val="00D0467E"/>
    <w:rsid w:val="00D15CE5"/>
    <w:rsid w:val="00D65B44"/>
    <w:rsid w:val="00D81CB2"/>
    <w:rsid w:val="00D87058"/>
    <w:rsid w:val="00DB70F3"/>
    <w:rsid w:val="00DC25FC"/>
    <w:rsid w:val="00DC44BF"/>
    <w:rsid w:val="00DC68CA"/>
    <w:rsid w:val="00DD7D11"/>
    <w:rsid w:val="00DE50E1"/>
    <w:rsid w:val="00DF1DE0"/>
    <w:rsid w:val="00E22BAA"/>
    <w:rsid w:val="00E2498E"/>
    <w:rsid w:val="00E24D1A"/>
    <w:rsid w:val="00E6158A"/>
    <w:rsid w:val="00E722D3"/>
    <w:rsid w:val="00EB0527"/>
    <w:rsid w:val="00EE683A"/>
    <w:rsid w:val="00EF2FD6"/>
    <w:rsid w:val="00EF768A"/>
    <w:rsid w:val="00F17D99"/>
    <w:rsid w:val="00F221CF"/>
    <w:rsid w:val="00F248A1"/>
    <w:rsid w:val="00F526E2"/>
    <w:rsid w:val="00F91F14"/>
    <w:rsid w:val="00F95B59"/>
    <w:rsid w:val="00FA1F10"/>
    <w:rsid w:val="00FC512E"/>
    <w:rsid w:val="00FD63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4A1AA"/>
  <w15:chartTrackingRefBased/>
  <w15:docId w15:val="{5AC335E3-129F-4842-AE3C-AC47E220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F6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Normal">
    <w:name w:val="CUSTOM_Normal"/>
    <w:qFormat/>
    <w:rsid w:val="005B36A8"/>
    <w:pPr>
      <w:suppressAutoHyphens/>
      <w:spacing w:after="0" w:line="260" w:lineRule="atLeast"/>
    </w:pPr>
    <w:rPr>
      <w:rFonts w:ascii="Arial" w:hAnsi="Arial"/>
      <w:kern w:val="12"/>
      <w:sz w:val="18"/>
    </w:rPr>
  </w:style>
  <w:style w:type="table" w:styleId="TableGrid">
    <w:name w:val="Table Grid"/>
    <w:basedOn w:val="TableNormal"/>
    <w:uiPriority w:val="59"/>
    <w:rsid w:val="005B3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6EE4"/>
    <w:pPr>
      <w:tabs>
        <w:tab w:val="center" w:pos="4513"/>
        <w:tab w:val="right" w:pos="9026"/>
      </w:tabs>
    </w:pPr>
  </w:style>
  <w:style w:type="character" w:customStyle="1" w:styleId="HeaderChar">
    <w:name w:val="Header Char"/>
    <w:basedOn w:val="DefaultParagraphFont"/>
    <w:link w:val="Header"/>
    <w:uiPriority w:val="99"/>
    <w:rsid w:val="00A06EE4"/>
  </w:style>
  <w:style w:type="paragraph" w:styleId="Footer">
    <w:name w:val="footer"/>
    <w:basedOn w:val="Normal"/>
    <w:link w:val="FooterChar"/>
    <w:uiPriority w:val="99"/>
    <w:unhideWhenUsed/>
    <w:rsid w:val="00A06EE4"/>
    <w:pPr>
      <w:tabs>
        <w:tab w:val="center" w:pos="4513"/>
        <w:tab w:val="right" w:pos="9026"/>
      </w:tabs>
    </w:pPr>
  </w:style>
  <w:style w:type="character" w:customStyle="1" w:styleId="FooterChar">
    <w:name w:val="Footer Char"/>
    <w:basedOn w:val="DefaultParagraphFont"/>
    <w:link w:val="Footer"/>
    <w:uiPriority w:val="99"/>
    <w:rsid w:val="00A06EE4"/>
  </w:style>
  <w:style w:type="paragraph" w:customStyle="1" w:styleId="CUSTOMPage">
    <w:name w:val="CUSTOM_Page"/>
    <w:basedOn w:val="CUSTOMNormal"/>
    <w:qFormat/>
    <w:rsid w:val="00DB70F3"/>
    <w:pPr>
      <w:jc w:val="right"/>
    </w:pPr>
  </w:style>
  <w:style w:type="paragraph" w:customStyle="1" w:styleId="CUSTOMHeaderBlue">
    <w:name w:val="CUSTOM_Header_Blue"/>
    <w:basedOn w:val="CUSTOMNormal"/>
    <w:next w:val="CUSTOMHeaderGrey"/>
    <w:qFormat/>
    <w:rsid w:val="002F211B"/>
    <w:pPr>
      <w:spacing w:line="180" w:lineRule="atLeast"/>
    </w:pPr>
    <w:rPr>
      <w:b/>
      <w:color w:val="004EB6"/>
      <w:sz w:val="14"/>
    </w:rPr>
  </w:style>
  <w:style w:type="paragraph" w:customStyle="1" w:styleId="CUSTOMHeaderGrey">
    <w:name w:val="CUSTOM_Header_Grey"/>
    <w:basedOn w:val="CUSTOMHeaderBlue"/>
    <w:qFormat/>
    <w:rsid w:val="000A4644"/>
    <w:pPr>
      <w:tabs>
        <w:tab w:val="left" w:pos="510"/>
      </w:tabs>
    </w:pPr>
    <w:rPr>
      <w:b w:val="0"/>
      <w:color w:val="4C4C4C"/>
    </w:rPr>
  </w:style>
  <w:style w:type="character" w:styleId="Hyperlink">
    <w:name w:val="Hyperlink"/>
    <w:basedOn w:val="DefaultParagraphFont"/>
    <w:uiPriority w:val="99"/>
    <w:unhideWhenUsed/>
    <w:rsid w:val="000A4644"/>
    <w:rPr>
      <w:color w:val="004EB6" w:themeColor="hyperlink"/>
      <w:u w:val="single"/>
    </w:rPr>
  </w:style>
  <w:style w:type="paragraph" w:customStyle="1" w:styleId="CUSTOMFooterGrey">
    <w:name w:val="CUSTOM_Footer_Grey"/>
    <w:basedOn w:val="CUSTOMNormal"/>
    <w:qFormat/>
    <w:rsid w:val="006C7DAC"/>
    <w:pPr>
      <w:spacing w:after="40" w:line="120" w:lineRule="atLeast"/>
      <w:jc w:val="center"/>
    </w:pPr>
    <w:rPr>
      <w:color w:val="4C4C4C"/>
      <w:kern w:val="10"/>
      <w:sz w:val="10"/>
    </w:rPr>
  </w:style>
  <w:style w:type="paragraph" w:customStyle="1" w:styleId="CUSTOMFooterBlue">
    <w:name w:val="CUSTOM_Footer_Blue"/>
    <w:basedOn w:val="CUSTOMFooterGrey"/>
    <w:qFormat/>
    <w:rsid w:val="00E22BAA"/>
    <w:rPr>
      <w:color w:val="004EB6"/>
    </w:rPr>
  </w:style>
  <w:style w:type="paragraph" w:styleId="FootnoteText">
    <w:name w:val="footnote text"/>
    <w:basedOn w:val="Normal"/>
    <w:link w:val="FootnoteTextChar"/>
    <w:semiHidden/>
    <w:rsid w:val="00A66F6E"/>
    <w:rPr>
      <w:sz w:val="20"/>
      <w:szCs w:val="20"/>
    </w:rPr>
  </w:style>
  <w:style w:type="character" w:customStyle="1" w:styleId="FootnoteTextChar">
    <w:name w:val="Footnote Text Char"/>
    <w:basedOn w:val="DefaultParagraphFont"/>
    <w:link w:val="FootnoteText"/>
    <w:semiHidden/>
    <w:rsid w:val="00A66F6E"/>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A66F6E"/>
    <w:rPr>
      <w:vertAlign w:val="superscript"/>
    </w:rPr>
  </w:style>
  <w:style w:type="paragraph" w:styleId="NormalWeb">
    <w:name w:val="Normal (Web)"/>
    <w:basedOn w:val="Normal"/>
    <w:rsid w:val="00A66F6E"/>
    <w:pPr>
      <w:spacing w:before="100" w:beforeAutospacing="1" w:after="100" w:afterAutospacing="1"/>
    </w:pPr>
  </w:style>
  <w:style w:type="paragraph" w:styleId="ListParagraph">
    <w:name w:val="List Paragraph"/>
    <w:basedOn w:val="Normal"/>
    <w:uiPriority w:val="34"/>
    <w:qFormat/>
    <w:rsid w:val="00A66F6E"/>
    <w:pPr>
      <w:ind w:left="720"/>
      <w:contextualSpacing/>
    </w:pPr>
  </w:style>
  <w:style w:type="paragraph" w:customStyle="1" w:styleId="Default">
    <w:name w:val="Default"/>
    <w:uiPriority w:val="99"/>
    <w:rsid w:val="00A66F6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able-list-bullet">
    <w:name w:val="Table-list-bullet"/>
    <w:basedOn w:val="Normal"/>
    <w:uiPriority w:val="99"/>
    <w:rsid w:val="00A66F6E"/>
    <w:pPr>
      <w:numPr>
        <w:numId w:val="4"/>
      </w:numPr>
      <w:spacing w:before="60"/>
    </w:pPr>
    <w:rPr>
      <w:rFonts w:ascii="Arial" w:hAnsi="Arial"/>
      <w:sz w:val="20"/>
      <w:lang w:val="en-AU"/>
    </w:rPr>
  </w:style>
  <w:style w:type="paragraph" w:customStyle="1" w:styleId="List-number-1">
    <w:name w:val="List-number-1"/>
    <w:basedOn w:val="Normal"/>
    <w:link w:val="List-number-1Char"/>
    <w:uiPriority w:val="99"/>
    <w:rsid w:val="00A66F6E"/>
    <w:pPr>
      <w:numPr>
        <w:numId w:val="6"/>
      </w:numPr>
      <w:spacing w:before="120"/>
    </w:pPr>
    <w:rPr>
      <w:rFonts w:ascii="Arial" w:hAnsi="Arial"/>
      <w:sz w:val="18"/>
      <w:szCs w:val="20"/>
    </w:rPr>
  </w:style>
  <w:style w:type="paragraph" w:customStyle="1" w:styleId="List-number-2">
    <w:name w:val="List-number-2"/>
    <w:basedOn w:val="Normal"/>
    <w:uiPriority w:val="99"/>
    <w:rsid w:val="00A66F6E"/>
    <w:pPr>
      <w:numPr>
        <w:ilvl w:val="1"/>
        <w:numId w:val="6"/>
      </w:numPr>
      <w:spacing w:before="120"/>
    </w:pPr>
    <w:rPr>
      <w:rFonts w:ascii="Arial" w:hAnsi="Arial"/>
      <w:sz w:val="18"/>
      <w:lang w:val="en-AU"/>
    </w:rPr>
  </w:style>
  <w:style w:type="character" w:customStyle="1" w:styleId="List-number-1Char">
    <w:name w:val="List-number-1 Char"/>
    <w:link w:val="List-number-1"/>
    <w:uiPriority w:val="99"/>
    <w:locked/>
    <w:rsid w:val="00A66F6E"/>
    <w:rPr>
      <w:rFonts w:ascii="Arial" w:eastAsia="Times New Roman" w:hAnsi="Arial" w:cs="Times New Roman"/>
      <w:sz w:val="18"/>
      <w:szCs w:val="20"/>
      <w:lang w:val="en-US"/>
    </w:rPr>
  </w:style>
  <w:style w:type="paragraph" w:customStyle="1" w:styleId="style8">
    <w:name w:val="style8"/>
    <w:basedOn w:val="Normal"/>
    <w:rsid w:val="00DE50E1"/>
    <w:pPr>
      <w:spacing w:before="100" w:beforeAutospacing="1" w:after="100" w:afterAutospacing="1"/>
    </w:pPr>
    <w:rPr>
      <w:rFonts w:ascii="宋体" w:eastAsia="宋体" w:hAnsi="宋体" w:cs="宋体"/>
      <w:lang w:eastAsia="zh-CN"/>
    </w:rPr>
  </w:style>
  <w:style w:type="character" w:styleId="CommentReference">
    <w:name w:val="annotation reference"/>
    <w:basedOn w:val="DefaultParagraphFont"/>
    <w:uiPriority w:val="99"/>
    <w:semiHidden/>
    <w:unhideWhenUsed/>
    <w:rsid w:val="00057613"/>
    <w:rPr>
      <w:sz w:val="16"/>
      <w:szCs w:val="16"/>
    </w:rPr>
  </w:style>
  <w:style w:type="paragraph" w:styleId="CommentText">
    <w:name w:val="annotation text"/>
    <w:basedOn w:val="Normal"/>
    <w:link w:val="CommentTextChar"/>
    <w:uiPriority w:val="99"/>
    <w:semiHidden/>
    <w:unhideWhenUsed/>
    <w:rsid w:val="00057613"/>
    <w:rPr>
      <w:sz w:val="20"/>
      <w:szCs w:val="20"/>
    </w:rPr>
  </w:style>
  <w:style w:type="character" w:customStyle="1" w:styleId="CommentTextChar">
    <w:name w:val="Comment Text Char"/>
    <w:basedOn w:val="DefaultParagraphFont"/>
    <w:link w:val="CommentText"/>
    <w:uiPriority w:val="99"/>
    <w:semiHidden/>
    <w:rsid w:val="0005761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57613"/>
    <w:rPr>
      <w:b/>
      <w:bCs/>
    </w:rPr>
  </w:style>
  <w:style w:type="character" w:customStyle="1" w:styleId="CommentSubjectChar">
    <w:name w:val="Comment Subject Char"/>
    <w:basedOn w:val="CommentTextChar"/>
    <w:link w:val="CommentSubject"/>
    <w:uiPriority w:val="99"/>
    <w:semiHidden/>
    <w:rsid w:val="0005761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57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613"/>
    <w:rPr>
      <w:rFonts w:ascii="Segoe UI" w:eastAsia="Times New Roman" w:hAnsi="Segoe UI" w:cs="Segoe UI"/>
      <w:sz w:val="18"/>
      <w:szCs w:val="18"/>
      <w:lang w:val="en-US"/>
    </w:rPr>
  </w:style>
  <w:style w:type="character" w:customStyle="1" w:styleId="UnresolvedMention">
    <w:name w:val="Unresolved Mention"/>
    <w:basedOn w:val="DefaultParagraphFont"/>
    <w:uiPriority w:val="99"/>
    <w:semiHidden/>
    <w:unhideWhenUsed/>
    <w:rsid w:val="00B03F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ng.cheng@plan-internationa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www.plan-international.org" TargetMode="External"/><Relationship Id="rId2" Type="http://schemas.openxmlformats.org/officeDocument/2006/relationships/hyperlink" Target="http://www.plan-international.org.cn" TargetMode="External"/><Relationship Id="rId1" Type="http://schemas.openxmlformats.org/officeDocument/2006/relationships/hyperlink" Target="http://www.plan-international.org" TargetMode="External"/><Relationship Id="rId5" Type="http://schemas.openxmlformats.org/officeDocument/2006/relationships/image" Target="media/image1.emf"/><Relationship Id="rId4" Type="http://schemas.openxmlformats.org/officeDocument/2006/relationships/hyperlink" Target="http://www.plan-international.org.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20-%20Plan%20International\documents%20from%20old%20computer\template\CHN-Letter%20Template.dotx" TargetMode="External"/></Relationships>
</file>

<file path=word/theme/theme1.xml><?xml version="1.0" encoding="utf-8"?>
<a:theme xmlns:a="http://schemas.openxmlformats.org/drawingml/2006/main" name="Office Theme">
  <a:themeElements>
    <a:clrScheme name="BIAAG">
      <a:dk1>
        <a:srgbClr val="878787"/>
      </a:dk1>
      <a:lt1>
        <a:srgbClr val="FFFFFF"/>
      </a:lt1>
      <a:dk2>
        <a:srgbClr val="000000"/>
      </a:dk2>
      <a:lt2>
        <a:srgbClr val="E6E6E4"/>
      </a:lt2>
      <a:accent1>
        <a:srgbClr val="CD007D"/>
      </a:accent1>
      <a:accent2>
        <a:srgbClr val="98D7F0"/>
      </a:accent2>
      <a:accent3>
        <a:srgbClr val="004EB6"/>
      </a:accent3>
      <a:accent4>
        <a:srgbClr val="F0C300"/>
      </a:accent4>
      <a:accent5>
        <a:srgbClr val="00824B"/>
      </a:accent5>
      <a:accent6>
        <a:srgbClr val="E1DE0A"/>
      </a:accent6>
      <a:hlink>
        <a:srgbClr val="004EB6"/>
      </a:hlink>
      <a:folHlink>
        <a:srgbClr val="CD0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7F5A-C67D-4A52-AE90-E5151B0F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CHN-Letter Template.dotx</Template>
  <TotalTime>16</TotalTime>
  <Pages>1</Pages>
  <Words>2166</Words>
  <Characters>12350</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Cui, Sandy</cp:lastModifiedBy>
  <cp:revision>4</cp:revision>
  <cp:lastPrinted>2018-03-07T06:23:00Z</cp:lastPrinted>
  <dcterms:created xsi:type="dcterms:W3CDTF">2018-03-07T06:08:00Z</dcterms:created>
  <dcterms:modified xsi:type="dcterms:W3CDTF">2018-03-07T06:24:00Z</dcterms:modified>
</cp:coreProperties>
</file>