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62C1E9" w14:textId="77777777" w:rsidR="00D679C1" w:rsidRDefault="00D679C1" w:rsidP="00D679C1">
      <w:pPr>
        <w:ind w:firstLine="440"/>
        <w:jc w:val="center"/>
        <w:outlineLvl w:val="0"/>
        <w:rPr>
          <w:rFonts w:hint="eastAsia"/>
          <w:b/>
          <w:bCs/>
          <w:sz w:val="36"/>
          <w:szCs w:val="44"/>
        </w:rPr>
      </w:pPr>
      <w:r>
        <w:rPr>
          <w:rFonts w:hint="eastAsia"/>
          <w:b/>
          <w:bCs/>
          <w:sz w:val="36"/>
          <w:szCs w:val="44"/>
        </w:rPr>
        <w:t>2017</w:t>
      </w:r>
      <w:r>
        <w:rPr>
          <w:rFonts w:hint="eastAsia"/>
          <w:b/>
          <w:bCs/>
          <w:sz w:val="36"/>
          <w:szCs w:val="44"/>
        </w:rPr>
        <w:t>水环保公益人物评选获奖名单</w:t>
      </w:r>
    </w:p>
    <w:p w14:paraId="28B5CFBA" w14:textId="77777777" w:rsidR="00D679C1" w:rsidRPr="00D679C1" w:rsidRDefault="00D679C1" w:rsidP="00D679C1">
      <w:pPr>
        <w:ind w:firstLine="440"/>
        <w:jc w:val="center"/>
        <w:outlineLvl w:val="0"/>
        <w:rPr>
          <w:rFonts w:hint="eastAsia"/>
          <w:b/>
          <w:bCs/>
          <w:sz w:val="36"/>
          <w:szCs w:val="44"/>
        </w:rPr>
      </w:pPr>
    </w:p>
    <w:p w14:paraId="61EEE25E" w14:textId="77777777" w:rsidR="00D679C1" w:rsidRPr="00D679C1" w:rsidRDefault="00D679C1" w:rsidP="00D679C1">
      <w:pPr>
        <w:widowControl/>
        <w:shd w:val="clear" w:color="auto" w:fill="FFFFFF"/>
        <w:spacing w:before="100" w:beforeAutospacing="1" w:after="100" w:afterAutospacing="1" w:line="360" w:lineRule="auto"/>
        <w:rPr>
          <w:rFonts w:ascii="Helvetica" w:hAnsi="Helvetica" w:cs="Times New Roman"/>
          <w:color w:val="333333"/>
          <w:kern w:val="0"/>
          <w:sz w:val="28"/>
          <w:szCs w:val="28"/>
        </w:rPr>
      </w:pPr>
      <w:r>
        <w:rPr>
          <w:rFonts w:ascii="Helvetica" w:hAnsi="Helvetica" w:cs="Times New Roman" w:hint="eastAsia"/>
          <w:color w:val="333333"/>
          <w:kern w:val="0"/>
          <w:sz w:val="22"/>
          <w:szCs w:val="21"/>
        </w:rPr>
        <w:t xml:space="preserve">   </w:t>
      </w:r>
      <w:r w:rsidRPr="00D679C1">
        <w:rPr>
          <w:rFonts w:ascii="Helvetica" w:hAnsi="Helvetica" w:cs="Times New Roman" w:hint="eastAsia"/>
          <w:color w:val="333333"/>
          <w:kern w:val="0"/>
          <w:sz w:val="28"/>
          <w:szCs w:val="28"/>
        </w:rPr>
        <w:t xml:space="preserve"> </w:t>
      </w:r>
      <w:r w:rsidRPr="00D679C1">
        <w:rPr>
          <w:rFonts w:ascii="Helvetica" w:hAnsi="Helvetica" w:cs="Times New Roman"/>
          <w:color w:val="333333"/>
          <w:kern w:val="0"/>
          <w:sz w:val="28"/>
          <w:szCs w:val="28"/>
        </w:rPr>
        <w:t>受中国光彩事业基金会委托，北京师范大学社会发展与公共政策学院社会公益研究中心承办了中国光彩事业基金会</w:t>
      </w:r>
      <w:r w:rsidRPr="00D679C1">
        <w:rPr>
          <w:rFonts w:ascii="Helvetica" w:hAnsi="Helvetica" w:cs="Times New Roman"/>
          <w:color w:val="333333"/>
          <w:kern w:val="0"/>
          <w:sz w:val="28"/>
          <w:szCs w:val="28"/>
        </w:rPr>
        <w:t>“2017</w:t>
      </w:r>
      <w:r w:rsidRPr="00D679C1">
        <w:rPr>
          <w:rFonts w:ascii="Helvetica" w:hAnsi="Helvetica" w:cs="Times New Roman"/>
          <w:color w:val="333333"/>
          <w:kern w:val="0"/>
          <w:sz w:val="28"/>
          <w:szCs w:val="28"/>
        </w:rPr>
        <w:t>水环保公益人物评选</w:t>
      </w:r>
      <w:r w:rsidRPr="00D679C1">
        <w:rPr>
          <w:rFonts w:ascii="Helvetica" w:hAnsi="Helvetica" w:cs="Times New Roman"/>
          <w:color w:val="333333"/>
          <w:kern w:val="0"/>
          <w:sz w:val="28"/>
          <w:szCs w:val="28"/>
        </w:rPr>
        <w:t>”</w:t>
      </w:r>
      <w:r w:rsidRPr="00D679C1">
        <w:rPr>
          <w:rFonts w:ascii="Helvetica" w:hAnsi="Helvetica" w:cs="Times New Roman"/>
          <w:color w:val="333333"/>
          <w:kern w:val="0"/>
          <w:sz w:val="28"/>
          <w:szCs w:val="28"/>
        </w:rPr>
        <w:t>项目。该项目旨在通过评选奖励，实现全社会对于水环保优秀人员的知晓与激励，让那些为水环境保护做出贡献的人，能够获得社会的回报。本次评选对象主要针对在水环保领域做出贡献的民间组织和民间人士。</w:t>
      </w:r>
    </w:p>
    <w:p w14:paraId="246F1B26" w14:textId="77777777" w:rsidR="00D679C1" w:rsidRPr="00D679C1" w:rsidRDefault="00D679C1" w:rsidP="00D679C1">
      <w:pPr>
        <w:widowControl/>
        <w:shd w:val="clear" w:color="auto" w:fill="FFFFFF"/>
        <w:spacing w:before="100" w:beforeAutospacing="1" w:after="100" w:afterAutospacing="1" w:line="360" w:lineRule="auto"/>
        <w:rPr>
          <w:rFonts w:ascii="Helvetica" w:hAnsi="Helvetica" w:cs="Times New Roman"/>
          <w:color w:val="333333"/>
          <w:kern w:val="0"/>
          <w:sz w:val="28"/>
          <w:szCs w:val="28"/>
        </w:rPr>
      </w:pPr>
      <w:r w:rsidRPr="00D679C1">
        <w:rPr>
          <w:rFonts w:ascii="Helvetica" w:hAnsi="Helvetica" w:cs="Times New Roman"/>
          <w:color w:val="333333"/>
          <w:kern w:val="0"/>
          <w:sz w:val="28"/>
          <w:szCs w:val="28"/>
        </w:rPr>
        <w:t>       2017</w:t>
      </w:r>
      <w:r w:rsidRPr="00D679C1">
        <w:rPr>
          <w:rFonts w:ascii="Helvetica" w:hAnsi="Helvetica" w:cs="Times New Roman"/>
          <w:color w:val="333333"/>
          <w:kern w:val="0"/>
          <w:sz w:val="28"/>
          <w:szCs w:val="28"/>
        </w:rPr>
        <w:t>水环保公益人物评选项目自</w:t>
      </w:r>
      <w:r w:rsidRPr="00D679C1">
        <w:rPr>
          <w:rFonts w:ascii="Helvetica" w:hAnsi="Helvetica" w:cs="Times New Roman"/>
          <w:color w:val="333333"/>
          <w:kern w:val="0"/>
          <w:sz w:val="28"/>
          <w:szCs w:val="28"/>
        </w:rPr>
        <w:t>5</w:t>
      </w:r>
      <w:r w:rsidRPr="00D679C1">
        <w:rPr>
          <w:rFonts w:ascii="Helvetica" w:hAnsi="Helvetica" w:cs="Times New Roman"/>
          <w:color w:val="333333"/>
          <w:kern w:val="0"/>
          <w:sz w:val="28"/>
          <w:szCs w:val="28"/>
        </w:rPr>
        <w:t>月</w:t>
      </w:r>
      <w:r w:rsidRPr="00D679C1">
        <w:rPr>
          <w:rFonts w:ascii="Helvetica" w:hAnsi="Helvetica" w:cs="Times New Roman"/>
          <w:color w:val="333333"/>
          <w:kern w:val="0"/>
          <w:sz w:val="28"/>
          <w:szCs w:val="28"/>
        </w:rPr>
        <w:t>1</w:t>
      </w:r>
      <w:r w:rsidRPr="00D679C1">
        <w:rPr>
          <w:rFonts w:ascii="Helvetica" w:hAnsi="Helvetica" w:cs="Times New Roman"/>
          <w:color w:val="333333"/>
          <w:kern w:val="0"/>
          <w:sz w:val="28"/>
          <w:szCs w:val="28"/>
        </w:rPr>
        <w:t>日向公众告知评选活动启动后，组委会共访谈</w:t>
      </w:r>
      <w:r w:rsidRPr="00D679C1">
        <w:rPr>
          <w:rFonts w:ascii="Helvetica" w:hAnsi="Helvetica" w:cs="Times New Roman"/>
          <w:color w:val="333333"/>
          <w:kern w:val="0"/>
          <w:sz w:val="28"/>
          <w:szCs w:val="28"/>
        </w:rPr>
        <w:t>40</w:t>
      </w:r>
      <w:r w:rsidRPr="00D679C1">
        <w:rPr>
          <w:rFonts w:ascii="Helvetica" w:hAnsi="Helvetica" w:cs="Times New Roman"/>
          <w:color w:val="333333"/>
          <w:kern w:val="0"/>
          <w:sz w:val="28"/>
          <w:szCs w:val="28"/>
        </w:rPr>
        <w:t>余家环保组织，最终收到</w:t>
      </w:r>
      <w:r w:rsidRPr="00D679C1">
        <w:rPr>
          <w:rFonts w:ascii="Helvetica" w:hAnsi="Helvetica" w:cs="Times New Roman"/>
          <w:color w:val="333333"/>
          <w:kern w:val="0"/>
          <w:sz w:val="28"/>
          <w:szCs w:val="28"/>
        </w:rPr>
        <w:t>32</w:t>
      </w:r>
      <w:r w:rsidRPr="00D679C1">
        <w:rPr>
          <w:rFonts w:ascii="Helvetica" w:hAnsi="Helvetica" w:cs="Times New Roman"/>
          <w:color w:val="333333"/>
          <w:kern w:val="0"/>
          <w:sz w:val="28"/>
          <w:szCs w:val="28"/>
        </w:rPr>
        <w:t>个申报项目。经过组委会的初步评审，确定了</w:t>
      </w:r>
      <w:r w:rsidRPr="00D679C1">
        <w:rPr>
          <w:rFonts w:ascii="Helvetica" w:hAnsi="Helvetica" w:cs="Times New Roman"/>
          <w:color w:val="333333"/>
          <w:kern w:val="0"/>
          <w:sz w:val="28"/>
          <w:szCs w:val="28"/>
        </w:rPr>
        <w:t>21</w:t>
      </w:r>
      <w:r w:rsidRPr="00D679C1">
        <w:rPr>
          <w:rFonts w:ascii="Helvetica" w:hAnsi="Helvetica" w:cs="Times New Roman"/>
          <w:color w:val="333333"/>
          <w:kern w:val="0"/>
          <w:sz w:val="28"/>
          <w:szCs w:val="28"/>
        </w:rPr>
        <w:t>个项目进入最终评审。最终，有</w:t>
      </w:r>
      <w:r w:rsidRPr="00D679C1">
        <w:rPr>
          <w:rFonts w:ascii="Helvetica" w:hAnsi="Helvetica" w:cs="Times New Roman"/>
          <w:color w:val="333333"/>
          <w:kern w:val="0"/>
          <w:sz w:val="28"/>
          <w:szCs w:val="28"/>
        </w:rPr>
        <w:t>7</w:t>
      </w:r>
      <w:r w:rsidRPr="00D679C1">
        <w:rPr>
          <w:rFonts w:ascii="Helvetica" w:hAnsi="Helvetica" w:cs="Times New Roman"/>
          <w:color w:val="333333"/>
          <w:kern w:val="0"/>
          <w:sz w:val="28"/>
          <w:szCs w:val="28"/>
        </w:rPr>
        <w:t>个项目脱颖而出，其中</w:t>
      </w:r>
      <w:r w:rsidRPr="00D679C1">
        <w:rPr>
          <w:rFonts w:ascii="Helvetica" w:hAnsi="Helvetica" w:cs="Times New Roman"/>
          <w:color w:val="333333"/>
          <w:kern w:val="0"/>
          <w:sz w:val="28"/>
          <w:szCs w:val="28"/>
        </w:rPr>
        <w:t>5</w:t>
      </w:r>
      <w:r w:rsidRPr="00D679C1">
        <w:rPr>
          <w:rFonts w:ascii="Helvetica" w:hAnsi="Helvetica" w:cs="Times New Roman"/>
          <w:color w:val="333333"/>
          <w:kern w:val="0"/>
          <w:sz w:val="28"/>
          <w:szCs w:val="28"/>
        </w:rPr>
        <w:t>个项目获得</w:t>
      </w:r>
      <w:r w:rsidRPr="00D679C1">
        <w:rPr>
          <w:rFonts w:ascii="Helvetica" w:hAnsi="Helvetica" w:cs="Times New Roman"/>
          <w:color w:val="333333"/>
          <w:kern w:val="0"/>
          <w:sz w:val="28"/>
          <w:szCs w:val="28"/>
        </w:rPr>
        <w:t>2017</w:t>
      </w:r>
      <w:r w:rsidRPr="00D679C1">
        <w:rPr>
          <w:rFonts w:ascii="Helvetica" w:hAnsi="Helvetica" w:cs="Times New Roman"/>
          <w:color w:val="333333"/>
          <w:kern w:val="0"/>
          <w:sz w:val="28"/>
          <w:szCs w:val="28"/>
        </w:rPr>
        <w:t>水环保公益人物奖，</w:t>
      </w:r>
      <w:r w:rsidRPr="00D679C1">
        <w:rPr>
          <w:rFonts w:ascii="Helvetica" w:hAnsi="Helvetica" w:cs="Times New Roman"/>
          <w:color w:val="333333"/>
          <w:kern w:val="0"/>
          <w:sz w:val="28"/>
          <w:szCs w:val="28"/>
        </w:rPr>
        <w:t>2</w:t>
      </w:r>
      <w:r w:rsidRPr="00D679C1">
        <w:rPr>
          <w:rFonts w:ascii="Helvetica" w:hAnsi="Helvetica" w:cs="Times New Roman"/>
          <w:color w:val="333333"/>
          <w:kern w:val="0"/>
          <w:sz w:val="28"/>
          <w:szCs w:val="28"/>
        </w:rPr>
        <w:t>个项目获得</w:t>
      </w:r>
      <w:r w:rsidRPr="00D679C1">
        <w:rPr>
          <w:rFonts w:ascii="Helvetica" w:hAnsi="Helvetica" w:cs="Times New Roman"/>
          <w:color w:val="333333"/>
          <w:kern w:val="0"/>
          <w:sz w:val="28"/>
          <w:szCs w:val="28"/>
        </w:rPr>
        <w:t>2017</w:t>
      </w:r>
      <w:r w:rsidRPr="00D679C1">
        <w:rPr>
          <w:rFonts w:ascii="Helvetica" w:hAnsi="Helvetica" w:cs="Times New Roman"/>
          <w:color w:val="333333"/>
          <w:kern w:val="0"/>
          <w:sz w:val="28"/>
          <w:szCs w:val="28"/>
        </w:rPr>
        <w:t>水环保公益人物评委会特别奖。评审过程由北京国信公证处进行现场公证。现将获奖名单公示如下：</w:t>
      </w:r>
    </w:p>
    <w:p w14:paraId="557142F7" w14:textId="77777777" w:rsidR="00D679C1" w:rsidRPr="00D679C1" w:rsidRDefault="00D679C1" w:rsidP="00D679C1">
      <w:pPr>
        <w:widowControl/>
        <w:shd w:val="clear" w:color="auto" w:fill="FFFFFF"/>
        <w:spacing w:before="100" w:beforeAutospacing="1" w:after="100" w:afterAutospacing="1" w:line="360" w:lineRule="auto"/>
        <w:jc w:val="center"/>
        <w:rPr>
          <w:rFonts w:ascii="Helvetica" w:hAnsi="Helvetica" w:cs="Times New Roman"/>
          <w:color w:val="333333"/>
          <w:kern w:val="0"/>
          <w:sz w:val="22"/>
          <w:szCs w:val="20"/>
        </w:rPr>
      </w:pPr>
      <w:r w:rsidRPr="00D679C1">
        <w:rPr>
          <w:rFonts w:ascii="Helvetica" w:hAnsi="Helvetica" w:cs="Times New Roman"/>
          <w:color w:val="333333"/>
          <w:kern w:val="0"/>
          <w:sz w:val="22"/>
          <w:szCs w:val="20"/>
        </w:rPr>
        <w:t xml:space="preserve">  </w:t>
      </w:r>
      <w:r w:rsidRPr="00D679C1">
        <w:rPr>
          <w:rFonts w:ascii="Helvetica" w:hAnsi="Helvetica" w:cs="Times New Roman"/>
          <w:color w:val="333333"/>
          <w:kern w:val="0"/>
          <w:szCs w:val="20"/>
        </w:rPr>
        <w:t>  </w:t>
      </w:r>
      <w:r w:rsidRPr="00D679C1">
        <w:rPr>
          <w:rFonts w:ascii="Helvetica" w:hAnsi="Helvetica" w:cs="Times New Roman"/>
          <w:b/>
          <w:bCs/>
          <w:color w:val="333333"/>
          <w:kern w:val="0"/>
          <w:szCs w:val="20"/>
        </w:rPr>
        <w:t>2017</w:t>
      </w:r>
      <w:r w:rsidRPr="00D679C1">
        <w:rPr>
          <w:rFonts w:ascii="Helvetica" w:hAnsi="Helvetica" w:cs="Times New Roman"/>
          <w:b/>
          <w:bCs/>
          <w:color w:val="333333"/>
          <w:kern w:val="0"/>
          <w:szCs w:val="20"/>
        </w:rPr>
        <w:t>水环保公益人物奖</w:t>
      </w:r>
    </w:p>
    <w:tbl>
      <w:tblPr>
        <w:tblW w:w="8823" w:type="dxa"/>
        <w:jc w:val="center"/>
        <w:tblInd w:w="-92" w:type="dxa"/>
        <w:tblBorders>
          <w:top w:val="dotted" w:sz="6" w:space="0" w:color="D3D3D3"/>
          <w:left w:val="dotted" w:sz="6" w:space="0" w:color="D3D3D3"/>
          <w:bottom w:val="dotted" w:sz="6" w:space="0" w:color="D3D3D3"/>
          <w:right w:val="dotted" w:sz="6" w:space="0" w:color="D3D3D3"/>
        </w:tblBorders>
        <w:shd w:val="clear" w:color="auto" w:fill="FFFFFF"/>
        <w:tblCellMar>
          <w:left w:w="0" w:type="dxa"/>
          <w:right w:w="0" w:type="dxa"/>
        </w:tblCellMar>
        <w:tblLook w:val="04A0" w:firstRow="1" w:lastRow="0" w:firstColumn="1" w:lastColumn="0" w:noHBand="0" w:noVBand="1"/>
      </w:tblPr>
      <w:tblGrid>
        <w:gridCol w:w="823"/>
        <w:gridCol w:w="4299"/>
        <w:gridCol w:w="3479"/>
        <w:gridCol w:w="222"/>
      </w:tblGrid>
      <w:tr w:rsidR="00D679C1" w:rsidRPr="00D679C1" w14:paraId="6DF0B9AC" w14:textId="77777777" w:rsidTr="00E41288">
        <w:trPr>
          <w:jc w:val="center"/>
        </w:trPr>
        <w:tc>
          <w:tcPr>
            <w:tcW w:w="823" w:type="dxa"/>
            <w:tcBorders>
              <w:top w:val="dotted" w:sz="6" w:space="0" w:color="D3D3D3"/>
              <w:left w:val="dotted" w:sz="6" w:space="0" w:color="D3D3D3"/>
              <w:bottom w:val="dotted" w:sz="6" w:space="0" w:color="D3D3D3"/>
              <w:right w:val="dotted" w:sz="6" w:space="0" w:color="D3D3D3"/>
            </w:tcBorders>
            <w:shd w:val="clear" w:color="auto" w:fill="FFFFFF"/>
            <w:vAlign w:val="center"/>
            <w:hideMark/>
          </w:tcPr>
          <w:p w14:paraId="7522E67A" w14:textId="77777777" w:rsidR="00D679C1" w:rsidRPr="00D679C1" w:rsidRDefault="00D679C1" w:rsidP="00E41288">
            <w:pPr>
              <w:widowControl/>
              <w:spacing w:before="100" w:beforeAutospacing="1" w:after="100" w:afterAutospacing="1" w:line="360" w:lineRule="auto"/>
              <w:jc w:val="center"/>
              <w:rPr>
                <w:rFonts w:ascii="Arial" w:hAnsi="Arial" w:cs="Arial"/>
                <w:color w:val="333333"/>
                <w:kern w:val="0"/>
                <w:sz w:val="28"/>
                <w:szCs w:val="28"/>
              </w:rPr>
            </w:pPr>
            <w:r w:rsidRPr="00D679C1">
              <w:rPr>
                <w:rFonts w:ascii="Arial" w:hAnsi="Arial" w:cs="Arial"/>
                <w:b/>
                <w:bCs/>
                <w:color w:val="333333"/>
                <w:kern w:val="0"/>
                <w:sz w:val="28"/>
                <w:szCs w:val="28"/>
              </w:rPr>
              <w:t>编号</w:t>
            </w:r>
          </w:p>
        </w:tc>
        <w:tc>
          <w:tcPr>
            <w:tcW w:w="4299" w:type="dxa"/>
            <w:tcBorders>
              <w:top w:val="dotted" w:sz="6" w:space="0" w:color="D3D3D3"/>
              <w:left w:val="dotted" w:sz="6" w:space="0" w:color="D3D3D3"/>
              <w:bottom w:val="dotted" w:sz="6" w:space="0" w:color="D3D3D3"/>
              <w:right w:val="dotted" w:sz="6" w:space="0" w:color="D3D3D3"/>
            </w:tcBorders>
            <w:shd w:val="clear" w:color="auto" w:fill="FFFFFF"/>
            <w:vAlign w:val="center"/>
            <w:hideMark/>
          </w:tcPr>
          <w:p w14:paraId="56F0D3F9" w14:textId="77777777" w:rsidR="00D679C1" w:rsidRPr="00D679C1" w:rsidRDefault="00D679C1" w:rsidP="00E41288">
            <w:pPr>
              <w:widowControl/>
              <w:spacing w:before="100" w:beforeAutospacing="1" w:after="100" w:afterAutospacing="1" w:line="360" w:lineRule="auto"/>
              <w:jc w:val="center"/>
              <w:rPr>
                <w:rFonts w:ascii="Arial" w:hAnsi="Arial" w:cs="Arial"/>
                <w:color w:val="333333"/>
                <w:kern w:val="0"/>
                <w:sz w:val="28"/>
                <w:szCs w:val="28"/>
              </w:rPr>
            </w:pPr>
            <w:r w:rsidRPr="00D679C1">
              <w:rPr>
                <w:rFonts w:ascii="Arial" w:hAnsi="Arial" w:cs="Arial"/>
                <w:b/>
                <w:bCs/>
                <w:color w:val="333333"/>
                <w:kern w:val="0"/>
                <w:sz w:val="28"/>
                <w:szCs w:val="28"/>
              </w:rPr>
              <w:t>项目</w:t>
            </w:r>
          </w:p>
        </w:tc>
        <w:tc>
          <w:tcPr>
            <w:tcW w:w="3701" w:type="dxa"/>
            <w:gridSpan w:val="2"/>
            <w:tcBorders>
              <w:top w:val="dotted" w:sz="6" w:space="0" w:color="D3D3D3"/>
              <w:left w:val="dotted" w:sz="6" w:space="0" w:color="D3D3D3"/>
              <w:bottom w:val="dotted" w:sz="6" w:space="0" w:color="D3D3D3"/>
              <w:right w:val="dotted" w:sz="6" w:space="0" w:color="D3D3D3"/>
            </w:tcBorders>
            <w:shd w:val="clear" w:color="auto" w:fill="FFFFFF"/>
            <w:vAlign w:val="center"/>
            <w:hideMark/>
          </w:tcPr>
          <w:p w14:paraId="7000E8D2" w14:textId="77777777" w:rsidR="00D679C1" w:rsidRPr="00D679C1" w:rsidRDefault="00D679C1" w:rsidP="00E41288">
            <w:pPr>
              <w:widowControl/>
              <w:spacing w:before="100" w:beforeAutospacing="1" w:after="100" w:afterAutospacing="1" w:line="360" w:lineRule="auto"/>
              <w:jc w:val="center"/>
              <w:rPr>
                <w:rFonts w:ascii="Arial" w:hAnsi="Arial" w:cs="Arial"/>
                <w:color w:val="333333"/>
                <w:kern w:val="0"/>
                <w:sz w:val="28"/>
                <w:szCs w:val="28"/>
              </w:rPr>
            </w:pPr>
            <w:r w:rsidRPr="00D679C1">
              <w:rPr>
                <w:rFonts w:ascii="Arial" w:hAnsi="Arial" w:cs="Arial"/>
                <w:b/>
                <w:bCs/>
                <w:color w:val="333333"/>
                <w:kern w:val="0"/>
                <w:sz w:val="28"/>
                <w:szCs w:val="28"/>
              </w:rPr>
              <w:t>获奖组织</w:t>
            </w:r>
            <w:r w:rsidRPr="00D679C1">
              <w:rPr>
                <w:rFonts w:ascii="Arial" w:hAnsi="Arial" w:cs="Arial"/>
                <w:b/>
                <w:bCs/>
                <w:color w:val="333333"/>
                <w:kern w:val="0"/>
                <w:sz w:val="28"/>
                <w:szCs w:val="28"/>
              </w:rPr>
              <w:t>/</w:t>
            </w:r>
            <w:r w:rsidRPr="00D679C1">
              <w:rPr>
                <w:rFonts w:ascii="Arial" w:hAnsi="Arial" w:cs="Arial"/>
                <w:b/>
                <w:bCs/>
                <w:color w:val="333333"/>
                <w:kern w:val="0"/>
                <w:sz w:val="28"/>
                <w:szCs w:val="28"/>
              </w:rPr>
              <w:t>个人</w:t>
            </w:r>
          </w:p>
        </w:tc>
      </w:tr>
      <w:tr w:rsidR="00D679C1" w:rsidRPr="00D679C1" w14:paraId="712E02E0" w14:textId="77777777" w:rsidTr="00E41288">
        <w:trPr>
          <w:gridAfter w:val="1"/>
          <w:wAfter w:w="222" w:type="dxa"/>
          <w:jc w:val="center"/>
        </w:trPr>
        <w:tc>
          <w:tcPr>
            <w:tcW w:w="823" w:type="dxa"/>
            <w:tcBorders>
              <w:top w:val="dotted" w:sz="6" w:space="0" w:color="D3D3D3"/>
              <w:left w:val="dotted" w:sz="6" w:space="0" w:color="D3D3D3"/>
              <w:bottom w:val="dotted" w:sz="6" w:space="0" w:color="D3D3D3"/>
              <w:right w:val="dotted" w:sz="6" w:space="0" w:color="D3D3D3"/>
            </w:tcBorders>
            <w:shd w:val="clear" w:color="auto" w:fill="FFFFFF"/>
            <w:vAlign w:val="center"/>
            <w:hideMark/>
          </w:tcPr>
          <w:p w14:paraId="470FDF37" w14:textId="77777777" w:rsidR="00D679C1" w:rsidRPr="00D679C1" w:rsidRDefault="00D679C1" w:rsidP="00D679C1">
            <w:pPr>
              <w:widowControl/>
              <w:spacing w:before="100" w:beforeAutospacing="1" w:after="100" w:afterAutospacing="1" w:line="360" w:lineRule="auto"/>
              <w:jc w:val="center"/>
              <w:rPr>
                <w:rFonts w:ascii="Arial" w:hAnsi="Arial" w:cs="Arial"/>
                <w:color w:val="333333"/>
                <w:kern w:val="0"/>
                <w:sz w:val="22"/>
                <w:szCs w:val="28"/>
              </w:rPr>
            </w:pPr>
            <w:r w:rsidRPr="00D679C1">
              <w:rPr>
                <w:rFonts w:ascii="Arial" w:hAnsi="Arial" w:cs="Arial"/>
                <w:color w:val="333333"/>
                <w:kern w:val="0"/>
                <w:sz w:val="22"/>
                <w:szCs w:val="28"/>
              </w:rPr>
              <w:t>1</w:t>
            </w:r>
          </w:p>
        </w:tc>
        <w:tc>
          <w:tcPr>
            <w:tcW w:w="4299" w:type="dxa"/>
            <w:tcBorders>
              <w:top w:val="dotted" w:sz="6" w:space="0" w:color="D3D3D3"/>
              <w:left w:val="dotted" w:sz="6" w:space="0" w:color="D3D3D3"/>
              <w:bottom w:val="dotted" w:sz="6" w:space="0" w:color="D3D3D3"/>
              <w:right w:val="dotted" w:sz="6" w:space="0" w:color="D3D3D3"/>
            </w:tcBorders>
            <w:shd w:val="clear" w:color="auto" w:fill="FFFFFF"/>
            <w:vAlign w:val="center"/>
            <w:hideMark/>
          </w:tcPr>
          <w:p w14:paraId="46F311D4" w14:textId="77777777" w:rsidR="00D679C1" w:rsidRPr="00D679C1" w:rsidRDefault="00D679C1" w:rsidP="00D679C1">
            <w:pPr>
              <w:widowControl/>
              <w:spacing w:before="100" w:beforeAutospacing="1" w:after="100" w:afterAutospacing="1" w:line="360" w:lineRule="auto"/>
              <w:jc w:val="center"/>
              <w:rPr>
                <w:rFonts w:ascii="Arial" w:hAnsi="Arial" w:cs="Arial"/>
                <w:color w:val="333333"/>
                <w:kern w:val="0"/>
                <w:sz w:val="22"/>
                <w:szCs w:val="28"/>
              </w:rPr>
            </w:pPr>
            <w:r w:rsidRPr="00D679C1">
              <w:rPr>
                <w:rFonts w:ascii="Arial" w:hAnsi="Arial" w:cs="Arial"/>
                <w:color w:val="333333"/>
                <w:kern w:val="0"/>
                <w:sz w:val="22"/>
                <w:szCs w:val="28"/>
              </w:rPr>
              <w:t>“</w:t>
            </w:r>
            <w:r w:rsidRPr="00D679C1">
              <w:rPr>
                <w:rFonts w:ascii="Arial" w:hAnsi="Arial" w:cs="Arial"/>
                <w:color w:val="333333"/>
                <w:kern w:val="0"/>
                <w:sz w:val="22"/>
                <w:szCs w:val="28"/>
              </w:rPr>
              <w:t>上游一公里</w:t>
            </w:r>
            <w:r w:rsidRPr="00D679C1">
              <w:rPr>
                <w:rFonts w:ascii="Arial" w:hAnsi="Arial" w:cs="Arial"/>
                <w:color w:val="333333"/>
                <w:kern w:val="0"/>
                <w:sz w:val="22"/>
                <w:szCs w:val="28"/>
              </w:rPr>
              <w:t xml:space="preserve">” </w:t>
            </w:r>
            <w:r w:rsidRPr="00D679C1">
              <w:rPr>
                <w:rFonts w:ascii="Arial" w:hAnsi="Arial" w:cs="Arial"/>
                <w:color w:val="333333"/>
                <w:kern w:val="0"/>
                <w:sz w:val="22"/>
                <w:szCs w:val="28"/>
              </w:rPr>
              <w:t>饮用水源地探访行动</w:t>
            </w:r>
          </w:p>
        </w:tc>
        <w:tc>
          <w:tcPr>
            <w:tcW w:w="3479" w:type="dxa"/>
            <w:tcBorders>
              <w:top w:val="dotted" w:sz="6" w:space="0" w:color="D3D3D3"/>
              <w:left w:val="dotted" w:sz="6" w:space="0" w:color="D3D3D3"/>
              <w:bottom w:val="dotted" w:sz="6" w:space="0" w:color="D3D3D3"/>
              <w:right w:val="dotted" w:sz="6" w:space="0" w:color="D3D3D3"/>
            </w:tcBorders>
            <w:shd w:val="clear" w:color="auto" w:fill="FFFFFF"/>
            <w:vAlign w:val="center"/>
            <w:hideMark/>
          </w:tcPr>
          <w:p w14:paraId="75FFCB7A" w14:textId="77777777" w:rsidR="00D679C1" w:rsidRPr="00D679C1" w:rsidRDefault="00D679C1" w:rsidP="00D679C1">
            <w:pPr>
              <w:widowControl/>
              <w:spacing w:before="100" w:beforeAutospacing="1" w:after="100" w:afterAutospacing="1" w:line="360" w:lineRule="auto"/>
              <w:jc w:val="center"/>
              <w:rPr>
                <w:rFonts w:ascii="Arial" w:hAnsi="Arial" w:cs="Arial"/>
                <w:color w:val="333333"/>
                <w:kern w:val="0"/>
                <w:sz w:val="22"/>
                <w:szCs w:val="28"/>
              </w:rPr>
            </w:pPr>
            <w:r w:rsidRPr="00D679C1">
              <w:rPr>
                <w:rFonts w:ascii="Arial" w:hAnsi="Arial" w:cs="Arial"/>
                <w:color w:val="333333"/>
                <w:kern w:val="0"/>
                <w:sz w:val="22"/>
                <w:szCs w:val="28"/>
              </w:rPr>
              <w:t>湖南长沙绿色潇湘环保科普中心</w:t>
            </w:r>
          </w:p>
        </w:tc>
      </w:tr>
      <w:tr w:rsidR="00D679C1" w:rsidRPr="00D679C1" w14:paraId="264DEE50" w14:textId="77777777" w:rsidTr="00E41288">
        <w:trPr>
          <w:gridAfter w:val="1"/>
          <w:wAfter w:w="222" w:type="dxa"/>
          <w:jc w:val="center"/>
        </w:trPr>
        <w:tc>
          <w:tcPr>
            <w:tcW w:w="823" w:type="dxa"/>
            <w:tcBorders>
              <w:top w:val="dotted" w:sz="6" w:space="0" w:color="D3D3D3"/>
              <w:left w:val="dotted" w:sz="6" w:space="0" w:color="D3D3D3"/>
              <w:bottom w:val="dotted" w:sz="6" w:space="0" w:color="D3D3D3"/>
              <w:right w:val="dotted" w:sz="6" w:space="0" w:color="D3D3D3"/>
            </w:tcBorders>
            <w:shd w:val="clear" w:color="auto" w:fill="FFFFFF"/>
            <w:vAlign w:val="center"/>
            <w:hideMark/>
          </w:tcPr>
          <w:p w14:paraId="0D313973" w14:textId="77777777" w:rsidR="00D679C1" w:rsidRPr="00D679C1" w:rsidRDefault="00D679C1" w:rsidP="00D679C1">
            <w:pPr>
              <w:widowControl/>
              <w:spacing w:before="100" w:beforeAutospacing="1" w:after="100" w:afterAutospacing="1" w:line="360" w:lineRule="auto"/>
              <w:jc w:val="center"/>
              <w:rPr>
                <w:rFonts w:ascii="Arial" w:hAnsi="Arial" w:cs="Arial"/>
                <w:color w:val="333333"/>
                <w:kern w:val="0"/>
                <w:sz w:val="22"/>
                <w:szCs w:val="28"/>
              </w:rPr>
            </w:pPr>
            <w:r w:rsidRPr="00D679C1">
              <w:rPr>
                <w:rFonts w:ascii="Arial" w:hAnsi="Arial" w:cs="Arial"/>
                <w:color w:val="333333"/>
                <w:kern w:val="0"/>
                <w:sz w:val="22"/>
                <w:szCs w:val="28"/>
              </w:rPr>
              <w:t>2</w:t>
            </w:r>
          </w:p>
        </w:tc>
        <w:tc>
          <w:tcPr>
            <w:tcW w:w="4299" w:type="dxa"/>
            <w:tcBorders>
              <w:top w:val="dotted" w:sz="6" w:space="0" w:color="D3D3D3"/>
              <w:left w:val="dotted" w:sz="6" w:space="0" w:color="D3D3D3"/>
              <w:bottom w:val="dotted" w:sz="6" w:space="0" w:color="D3D3D3"/>
              <w:right w:val="dotted" w:sz="6" w:space="0" w:color="D3D3D3"/>
            </w:tcBorders>
            <w:shd w:val="clear" w:color="auto" w:fill="FFFFFF"/>
            <w:vAlign w:val="center"/>
            <w:hideMark/>
          </w:tcPr>
          <w:p w14:paraId="34759DCF" w14:textId="77777777" w:rsidR="00D679C1" w:rsidRPr="00D679C1" w:rsidRDefault="00D679C1" w:rsidP="00D679C1">
            <w:pPr>
              <w:widowControl/>
              <w:spacing w:before="100" w:beforeAutospacing="1" w:after="100" w:afterAutospacing="1" w:line="360" w:lineRule="auto"/>
              <w:jc w:val="center"/>
              <w:rPr>
                <w:rFonts w:ascii="Arial" w:hAnsi="Arial" w:cs="Arial"/>
                <w:color w:val="333333"/>
                <w:kern w:val="0"/>
                <w:sz w:val="22"/>
                <w:szCs w:val="28"/>
              </w:rPr>
            </w:pPr>
            <w:r w:rsidRPr="00D679C1">
              <w:rPr>
                <w:rFonts w:ascii="Arial" w:hAnsi="Arial" w:cs="Arial"/>
                <w:color w:val="333333"/>
                <w:kern w:val="0"/>
                <w:sz w:val="22"/>
                <w:szCs w:val="28"/>
              </w:rPr>
              <w:t>基于深圳湾的滨海湿地社会化保育</w:t>
            </w:r>
          </w:p>
        </w:tc>
        <w:tc>
          <w:tcPr>
            <w:tcW w:w="3479" w:type="dxa"/>
            <w:tcBorders>
              <w:top w:val="dotted" w:sz="6" w:space="0" w:color="D3D3D3"/>
              <w:left w:val="dotted" w:sz="6" w:space="0" w:color="D3D3D3"/>
              <w:bottom w:val="dotted" w:sz="6" w:space="0" w:color="D3D3D3"/>
              <w:right w:val="dotted" w:sz="6" w:space="0" w:color="D3D3D3"/>
            </w:tcBorders>
            <w:shd w:val="clear" w:color="auto" w:fill="FFFFFF"/>
            <w:vAlign w:val="center"/>
            <w:hideMark/>
          </w:tcPr>
          <w:p w14:paraId="1F33EE69" w14:textId="77777777" w:rsidR="00D679C1" w:rsidRPr="00D679C1" w:rsidRDefault="00D679C1" w:rsidP="00D679C1">
            <w:pPr>
              <w:widowControl/>
              <w:spacing w:before="100" w:beforeAutospacing="1" w:after="100" w:afterAutospacing="1" w:line="360" w:lineRule="auto"/>
              <w:jc w:val="center"/>
              <w:rPr>
                <w:rFonts w:ascii="Arial" w:hAnsi="Arial" w:cs="Arial"/>
                <w:color w:val="333333"/>
                <w:kern w:val="0"/>
                <w:sz w:val="22"/>
                <w:szCs w:val="28"/>
              </w:rPr>
            </w:pPr>
            <w:r w:rsidRPr="00D679C1">
              <w:rPr>
                <w:rFonts w:ascii="Arial" w:hAnsi="Arial" w:cs="Arial"/>
                <w:color w:val="333333"/>
                <w:kern w:val="0"/>
                <w:sz w:val="22"/>
                <w:szCs w:val="28"/>
              </w:rPr>
              <w:t>红树林基金会</w:t>
            </w:r>
          </w:p>
        </w:tc>
      </w:tr>
      <w:tr w:rsidR="00D679C1" w:rsidRPr="00D679C1" w14:paraId="29915550" w14:textId="77777777" w:rsidTr="00E41288">
        <w:trPr>
          <w:gridAfter w:val="1"/>
          <w:wAfter w:w="222" w:type="dxa"/>
          <w:trHeight w:val="537"/>
          <w:jc w:val="center"/>
        </w:trPr>
        <w:tc>
          <w:tcPr>
            <w:tcW w:w="823" w:type="dxa"/>
            <w:tcBorders>
              <w:top w:val="dotted" w:sz="6" w:space="0" w:color="D3D3D3"/>
              <w:left w:val="dotted" w:sz="6" w:space="0" w:color="D3D3D3"/>
              <w:bottom w:val="dotted" w:sz="6" w:space="0" w:color="D3D3D3"/>
              <w:right w:val="dotted" w:sz="6" w:space="0" w:color="D3D3D3"/>
            </w:tcBorders>
            <w:shd w:val="clear" w:color="auto" w:fill="FFFFFF"/>
            <w:vAlign w:val="center"/>
            <w:hideMark/>
          </w:tcPr>
          <w:p w14:paraId="16BC476F" w14:textId="77777777" w:rsidR="00D679C1" w:rsidRPr="00D679C1" w:rsidRDefault="00D679C1" w:rsidP="00D679C1">
            <w:pPr>
              <w:widowControl/>
              <w:spacing w:before="100" w:beforeAutospacing="1" w:after="100" w:afterAutospacing="1" w:line="360" w:lineRule="auto"/>
              <w:jc w:val="center"/>
              <w:rPr>
                <w:rFonts w:ascii="Arial" w:hAnsi="Arial" w:cs="Arial"/>
                <w:color w:val="333333"/>
                <w:kern w:val="0"/>
                <w:sz w:val="22"/>
                <w:szCs w:val="28"/>
              </w:rPr>
            </w:pPr>
            <w:r w:rsidRPr="00D679C1">
              <w:rPr>
                <w:rFonts w:ascii="Arial" w:hAnsi="Arial" w:cs="Arial"/>
                <w:color w:val="333333"/>
                <w:kern w:val="0"/>
                <w:sz w:val="22"/>
                <w:szCs w:val="28"/>
              </w:rPr>
              <w:t>3</w:t>
            </w:r>
          </w:p>
        </w:tc>
        <w:tc>
          <w:tcPr>
            <w:tcW w:w="4299" w:type="dxa"/>
            <w:tcBorders>
              <w:top w:val="dotted" w:sz="6" w:space="0" w:color="D3D3D3"/>
              <w:left w:val="dotted" w:sz="6" w:space="0" w:color="D3D3D3"/>
              <w:bottom w:val="dotted" w:sz="6" w:space="0" w:color="D3D3D3"/>
              <w:right w:val="dotted" w:sz="6" w:space="0" w:color="D3D3D3"/>
            </w:tcBorders>
            <w:shd w:val="clear" w:color="auto" w:fill="FFFFFF"/>
            <w:vAlign w:val="center"/>
            <w:hideMark/>
          </w:tcPr>
          <w:p w14:paraId="500D3508" w14:textId="77777777" w:rsidR="00D679C1" w:rsidRPr="00D679C1" w:rsidRDefault="00D679C1" w:rsidP="00D679C1">
            <w:pPr>
              <w:widowControl/>
              <w:spacing w:before="100" w:beforeAutospacing="1" w:after="100" w:afterAutospacing="1" w:line="360" w:lineRule="auto"/>
              <w:jc w:val="center"/>
              <w:rPr>
                <w:rFonts w:ascii="Arial" w:hAnsi="Arial" w:cs="Arial"/>
                <w:color w:val="333333"/>
                <w:kern w:val="0"/>
                <w:sz w:val="22"/>
                <w:szCs w:val="28"/>
              </w:rPr>
            </w:pPr>
            <w:r w:rsidRPr="00D679C1">
              <w:rPr>
                <w:rFonts w:ascii="Arial" w:hAnsi="Arial" w:cs="Arial"/>
                <w:color w:val="333333"/>
                <w:kern w:val="0"/>
                <w:sz w:val="22"/>
                <w:szCs w:val="28"/>
              </w:rPr>
              <w:t>建立公众、企业、投资机构、政府多方参与环境治理模型</w:t>
            </w:r>
          </w:p>
        </w:tc>
        <w:tc>
          <w:tcPr>
            <w:tcW w:w="3479" w:type="dxa"/>
            <w:tcBorders>
              <w:top w:val="dotted" w:sz="6" w:space="0" w:color="D3D3D3"/>
              <w:left w:val="dotted" w:sz="6" w:space="0" w:color="D3D3D3"/>
              <w:bottom w:val="dotted" w:sz="6" w:space="0" w:color="D3D3D3"/>
              <w:right w:val="dotted" w:sz="6" w:space="0" w:color="D3D3D3"/>
            </w:tcBorders>
            <w:shd w:val="clear" w:color="auto" w:fill="FFFFFF"/>
            <w:vAlign w:val="center"/>
            <w:hideMark/>
          </w:tcPr>
          <w:p w14:paraId="25B8473A" w14:textId="77777777" w:rsidR="00D679C1" w:rsidRPr="00D679C1" w:rsidRDefault="00D679C1" w:rsidP="00D679C1">
            <w:pPr>
              <w:widowControl/>
              <w:spacing w:before="100" w:beforeAutospacing="1" w:after="100" w:afterAutospacing="1" w:line="360" w:lineRule="auto"/>
              <w:jc w:val="center"/>
              <w:rPr>
                <w:rFonts w:ascii="Arial" w:hAnsi="Arial" w:cs="Arial"/>
                <w:color w:val="333333"/>
                <w:kern w:val="0"/>
                <w:sz w:val="22"/>
                <w:szCs w:val="28"/>
              </w:rPr>
            </w:pPr>
            <w:r w:rsidRPr="00D679C1">
              <w:rPr>
                <w:rFonts w:ascii="Arial" w:hAnsi="Arial" w:cs="Arial"/>
                <w:color w:val="333333"/>
                <w:kern w:val="0"/>
                <w:sz w:val="22"/>
                <w:szCs w:val="28"/>
              </w:rPr>
              <w:t>福建省绿行者环境保护公益中心</w:t>
            </w:r>
          </w:p>
        </w:tc>
      </w:tr>
      <w:tr w:rsidR="00D679C1" w:rsidRPr="00D679C1" w14:paraId="5E2575F8" w14:textId="77777777" w:rsidTr="00E41288">
        <w:trPr>
          <w:gridAfter w:val="1"/>
          <w:wAfter w:w="222" w:type="dxa"/>
          <w:jc w:val="center"/>
        </w:trPr>
        <w:tc>
          <w:tcPr>
            <w:tcW w:w="823" w:type="dxa"/>
            <w:tcBorders>
              <w:top w:val="dotted" w:sz="6" w:space="0" w:color="D3D3D3"/>
              <w:left w:val="dotted" w:sz="6" w:space="0" w:color="D3D3D3"/>
              <w:bottom w:val="dotted" w:sz="6" w:space="0" w:color="D3D3D3"/>
              <w:right w:val="dotted" w:sz="6" w:space="0" w:color="D3D3D3"/>
            </w:tcBorders>
            <w:shd w:val="clear" w:color="auto" w:fill="FFFFFF"/>
            <w:vAlign w:val="center"/>
            <w:hideMark/>
          </w:tcPr>
          <w:p w14:paraId="47829E5A" w14:textId="77777777" w:rsidR="00D679C1" w:rsidRPr="00D679C1" w:rsidRDefault="00D679C1" w:rsidP="00D679C1">
            <w:pPr>
              <w:widowControl/>
              <w:spacing w:before="100" w:beforeAutospacing="1" w:after="100" w:afterAutospacing="1" w:line="360" w:lineRule="auto"/>
              <w:jc w:val="center"/>
              <w:rPr>
                <w:rFonts w:ascii="Arial" w:hAnsi="Arial" w:cs="Arial"/>
                <w:color w:val="333333"/>
                <w:kern w:val="0"/>
                <w:sz w:val="22"/>
                <w:szCs w:val="28"/>
              </w:rPr>
            </w:pPr>
            <w:r w:rsidRPr="00D679C1">
              <w:rPr>
                <w:rFonts w:ascii="Arial" w:hAnsi="Arial" w:cs="Arial"/>
                <w:color w:val="333333"/>
                <w:kern w:val="0"/>
                <w:sz w:val="22"/>
                <w:szCs w:val="28"/>
              </w:rPr>
              <w:t>4</w:t>
            </w:r>
          </w:p>
        </w:tc>
        <w:tc>
          <w:tcPr>
            <w:tcW w:w="4299" w:type="dxa"/>
            <w:tcBorders>
              <w:top w:val="dotted" w:sz="6" w:space="0" w:color="D3D3D3"/>
              <w:left w:val="dotted" w:sz="6" w:space="0" w:color="D3D3D3"/>
              <w:bottom w:val="dotted" w:sz="6" w:space="0" w:color="D3D3D3"/>
              <w:right w:val="dotted" w:sz="6" w:space="0" w:color="D3D3D3"/>
            </w:tcBorders>
            <w:shd w:val="clear" w:color="auto" w:fill="FFFFFF"/>
            <w:vAlign w:val="center"/>
            <w:hideMark/>
          </w:tcPr>
          <w:p w14:paraId="7901B6B0" w14:textId="77777777" w:rsidR="00D679C1" w:rsidRPr="00D679C1" w:rsidRDefault="00D679C1" w:rsidP="00D679C1">
            <w:pPr>
              <w:widowControl/>
              <w:spacing w:before="100" w:beforeAutospacing="1" w:after="100" w:afterAutospacing="1" w:line="360" w:lineRule="auto"/>
              <w:jc w:val="center"/>
              <w:rPr>
                <w:rFonts w:ascii="Arial" w:hAnsi="Arial" w:cs="Arial"/>
                <w:color w:val="333333"/>
                <w:kern w:val="0"/>
                <w:sz w:val="22"/>
                <w:szCs w:val="28"/>
              </w:rPr>
            </w:pPr>
            <w:r w:rsidRPr="00D679C1">
              <w:rPr>
                <w:rFonts w:ascii="Arial" w:hAnsi="Arial" w:cs="Arial"/>
                <w:color w:val="333333"/>
                <w:kern w:val="0"/>
                <w:sz w:val="22"/>
                <w:szCs w:val="28"/>
              </w:rPr>
              <w:t>开放环境数据中心</w:t>
            </w:r>
          </w:p>
        </w:tc>
        <w:tc>
          <w:tcPr>
            <w:tcW w:w="3479" w:type="dxa"/>
            <w:tcBorders>
              <w:top w:val="dotted" w:sz="6" w:space="0" w:color="D3D3D3"/>
              <w:left w:val="dotted" w:sz="6" w:space="0" w:color="D3D3D3"/>
              <w:bottom w:val="dotted" w:sz="6" w:space="0" w:color="D3D3D3"/>
              <w:right w:val="dotted" w:sz="6" w:space="0" w:color="D3D3D3"/>
            </w:tcBorders>
            <w:shd w:val="clear" w:color="auto" w:fill="FFFFFF"/>
            <w:vAlign w:val="center"/>
            <w:hideMark/>
          </w:tcPr>
          <w:p w14:paraId="51CA6F87" w14:textId="77777777" w:rsidR="00D679C1" w:rsidRPr="00D679C1" w:rsidRDefault="00D679C1" w:rsidP="00D679C1">
            <w:pPr>
              <w:widowControl/>
              <w:spacing w:before="100" w:beforeAutospacing="1" w:after="100" w:afterAutospacing="1" w:line="360" w:lineRule="auto"/>
              <w:jc w:val="center"/>
              <w:rPr>
                <w:rFonts w:ascii="Arial" w:hAnsi="Arial" w:cs="Arial"/>
                <w:color w:val="333333"/>
                <w:kern w:val="0"/>
                <w:sz w:val="22"/>
                <w:szCs w:val="28"/>
              </w:rPr>
            </w:pPr>
            <w:r w:rsidRPr="00D679C1">
              <w:rPr>
                <w:rFonts w:ascii="Arial" w:hAnsi="Arial" w:cs="Arial"/>
                <w:color w:val="333333"/>
                <w:kern w:val="0"/>
                <w:sz w:val="22"/>
                <w:szCs w:val="28"/>
              </w:rPr>
              <w:t>上海闵行区青悦环保信息技术服务中心</w:t>
            </w:r>
          </w:p>
        </w:tc>
      </w:tr>
      <w:tr w:rsidR="00D679C1" w:rsidRPr="00D679C1" w14:paraId="05083595" w14:textId="77777777" w:rsidTr="00E41288">
        <w:trPr>
          <w:gridAfter w:val="1"/>
          <w:wAfter w:w="222" w:type="dxa"/>
          <w:jc w:val="center"/>
        </w:trPr>
        <w:tc>
          <w:tcPr>
            <w:tcW w:w="823" w:type="dxa"/>
            <w:tcBorders>
              <w:top w:val="dotted" w:sz="6" w:space="0" w:color="D3D3D3"/>
              <w:left w:val="dotted" w:sz="6" w:space="0" w:color="D3D3D3"/>
              <w:bottom w:val="dotted" w:sz="6" w:space="0" w:color="D3D3D3"/>
              <w:right w:val="dotted" w:sz="6" w:space="0" w:color="D3D3D3"/>
            </w:tcBorders>
            <w:shd w:val="clear" w:color="auto" w:fill="FFFFFF"/>
            <w:vAlign w:val="center"/>
            <w:hideMark/>
          </w:tcPr>
          <w:p w14:paraId="5E2B8275" w14:textId="77777777" w:rsidR="00D679C1" w:rsidRPr="00D679C1" w:rsidRDefault="00D679C1" w:rsidP="00D679C1">
            <w:pPr>
              <w:widowControl/>
              <w:spacing w:before="100" w:beforeAutospacing="1" w:after="100" w:afterAutospacing="1" w:line="360" w:lineRule="auto"/>
              <w:jc w:val="center"/>
              <w:rPr>
                <w:rFonts w:ascii="Arial" w:hAnsi="Arial" w:cs="Arial"/>
                <w:color w:val="333333"/>
                <w:kern w:val="0"/>
                <w:sz w:val="22"/>
                <w:szCs w:val="28"/>
              </w:rPr>
            </w:pPr>
            <w:r w:rsidRPr="00D679C1">
              <w:rPr>
                <w:rFonts w:ascii="Arial" w:hAnsi="Arial" w:cs="Arial"/>
                <w:color w:val="333333"/>
                <w:kern w:val="0"/>
                <w:sz w:val="22"/>
                <w:szCs w:val="28"/>
              </w:rPr>
              <w:lastRenderedPageBreak/>
              <w:t>5</w:t>
            </w:r>
          </w:p>
        </w:tc>
        <w:tc>
          <w:tcPr>
            <w:tcW w:w="4299" w:type="dxa"/>
            <w:tcBorders>
              <w:top w:val="dotted" w:sz="6" w:space="0" w:color="D3D3D3"/>
              <w:left w:val="dotted" w:sz="6" w:space="0" w:color="D3D3D3"/>
              <w:bottom w:val="dotted" w:sz="6" w:space="0" w:color="D3D3D3"/>
              <w:right w:val="dotted" w:sz="6" w:space="0" w:color="D3D3D3"/>
            </w:tcBorders>
            <w:shd w:val="clear" w:color="auto" w:fill="FFFFFF"/>
            <w:vAlign w:val="center"/>
            <w:hideMark/>
          </w:tcPr>
          <w:p w14:paraId="4638BAC4" w14:textId="77777777" w:rsidR="00D679C1" w:rsidRPr="00D679C1" w:rsidRDefault="00D679C1" w:rsidP="00D679C1">
            <w:pPr>
              <w:widowControl/>
              <w:spacing w:before="100" w:beforeAutospacing="1" w:after="100" w:afterAutospacing="1" w:line="360" w:lineRule="auto"/>
              <w:jc w:val="center"/>
              <w:rPr>
                <w:rFonts w:ascii="Arial" w:hAnsi="Arial" w:cs="Arial"/>
                <w:color w:val="333333"/>
                <w:kern w:val="0"/>
                <w:sz w:val="22"/>
                <w:szCs w:val="28"/>
              </w:rPr>
            </w:pPr>
            <w:r w:rsidRPr="00D679C1">
              <w:rPr>
                <w:rFonts w:ascii="Arial" w:hAnsi="Arial" w:cs="Arial"/>
                <w:color w:val="333333"/>
                <w:kern w:val="0"/>
                <w:sz w:val="22"/>
                <w:szCs w:val="28"/>
              </w:rPr>
              <w:t>三江源社区生态环境教育与水源保护项目</w:t>
            </w:r>
          </w:p>
        </w:tc>
        <w:tc>
          <w:tcPr>
            <w:tcW w:w="3479" w:type="dxa"/>
            <w:tcBorders>
              <w:top w:val="dotted" w:sz="6" w:space="0" w:color="D3D3D3"/>
              <w:left w:val="dotted" w:sz="6" w:space="0" w:color="D3D3D3"/>
              <w:bottom w:val="dotted" w:sz="6" w:space="0" w:color="D3D3D3"/>
              <w:right w:val="dotted" w:sz="6" w:space="0" w:color="D3D3D3"/>
            </w:tcBorders>
            <w:shd w:val="clear" w:color="auto" w:fill="FFFFFF"/>
            <w:vAlign w:val="center"/>
            <w:hideMark/>
          </w:tcPr>
          <w:p w14:paraId="0961B923" w14:textId="77777777" w:rsidR="00D679C1" w:rsidRPr="00D679C1" w:rsidRDefault="00D679C1" w:rsidP="00D679C1">
            <w:pPr>
              <w:widowControl/>
              <w:spacing w:before="100" w:beforeAutospacing="1" w:after="100" w:afterAutospacing="1" w:line="360" w:lineRule="auto"/>
              <w:jc w:val="center"/>
              <w:rPr>
                <w:rFonts w:ascii="Arial" w:hAnsi="Arial" w:cs="Arial"/>
                <w:color w:val="333333"/>
                <w:kern w:val="0"/>
                <w:sz w:val="22"/>
                <w:szCs w:val="28"/>
              </w:rPr>
            </w:pPr>
            <w:r w:rsidRPr="00D679C1">
              <w:rPr>
                <w:rFonts w:ascii="Arial" w:hAnsi="Arial" w:cs="Arial"/>
                <w:color w:val="333333"/>
                <w:kern w:val="0"/>
                <w:sz w:val="22"/>
                <w:szCs w:val="28"/>
              </w:rPr>
              <w:t>北京富群社会服务中心</w:t>
            </w:r>
          </w:p>
        </w:tc>
      </w:tr>
    </w:tbl>
    <w:p w14:paraId="26FC3BA5" w14:textId="77777777" w:rsidR="00D679C1" w:rsidRPr="00D679C1" w:rsidRDefault="00D679C1" w:rsidP="00D679C1">
      <w:pPr>
        <w:widowControl/>
        <w:shd w:val="clear" w:color="auto" w:fill="FFFFFF"/>
        <w:spacing w:before="100" w:beforeAutospacing="1" w:after="100" w:afterAutospacing="1" w:line="360" w:lineRule="auto"/>
        <w:jc w:val="center"/>
        <w:rPr>
          <w:rFonts w:ascii="Helvetica" w:hAnsi="Helvetica" w:cs="Times New Roman"/>
          <w:color w:val="333333"/>
          <w:kern w:val="0"/>
          <w:szCs w:val="20"/>
        </w:rPr>
      </w:pPr>
      <w:r w:rsidRPr="00D679C1">
        <w:rPr>
          <w:rFonts w:ascii="Helvetica" w:hAnsi="Helvetica" w:cs="Times New Roman"/>
          <w:b/>
          <w:bCs/>
          <w:color w:val="333333"/>
          <w:kern w:val="0"/>
          <w:szCs w:val="20"/>
        </w:rPr>
        <w:t>2017</w:t>
      </w:r>
      <w:r w:rsidRPr="00D679C1">
        <w:rPr>
          <w:rFonts w:ascii="Helvetica" w:hAnsi="Helvetica" w:cs="Times New Roman"/>
          <w:b/>
          <w:bCs/>
          <w:color w:val="333333"/>
          <w:kern w:val="0"/>
          <w:szCs w:val="20"/>
        </w:rPr>
        <w:t>水环保公益人物</w:t>
      </w:r>
      <w:r w:rsidRPr="00D679C1">
        <w:rPr>
          <w:rFonts w:ascii="Helvetica" w:hAnsi="Helvetica" w:cs="Times New Roman"/>
          <w:b/>
          <w:bCs/>
          <w:color w:val="333333"/>
          <w:kern w:val="0"/>
          <w:szCs w:val="20"/>
        </w:rPr>
        <w:t>——</w:t>
      </w:r>
      <w:r w:rsidRPr="00D679C1">
        <w:rPr>
          <w:rFonts w:ascii="Helvetica" w:hAnsi="Helvetica" w:cs="Times New Roman"/>
          <w:b/>
          <w:bCs/>
          <w:color w:val="333333"/>
          <w:kern w:val="0"/>
          <w:szCs w:val="20"/>
        </w:rPr>
        <w:t>评委会特别奖</w:t>
      </w:r>
    </w:p>
    <w:tbl>
      <w:tblPr>
        <w:tblW w:w="8355" w:type="dxa"/>
        <w:jc w:val="center"/>
        <w:tblBorders>
          <w:top w:val="dotted" w:sz="6" w:space="0" w:color="D3D3D3"/>
          <w:left w:val="dotted" w:sz="6" w:space="0" w:color="D3D3D3"/>
          <w:bottom w:val="dotted" w:sz="6" w:space="0" w:color="D3D3D3"/>
          <w:right w:val="dotted" w:sz="6" w:space="0" w:color="D3D3D3"/>
        </w:tblBorders>
        <w:shd w:val="clear" w:color="auto" w:fill="FFFFFF"/>
        <w:tblCellMar>
          <w:left w:w="0" w:type="dxa"/>
          <w:right w:w="0" w:type="dxa"/>
        </w:tblCellMar>
        <w:tblLook w:val="04A0" w:firstRow="1" w:lastRow="0" w:firstColumn="1" w:lastColumn="0" w:noHBand="0" w:noVBand="1"/>
      </w:tblPr>
      <w:tblGrid>
        <w:gridCol w:w="781"/>
        <w:gridCol w:w="3832"/>
        <w:gridCol w:w="3742"/>
      </w:tblGrid>
      <w:tr w:rsidR="00D679C1" w:rsidRPr="00D679C1" w14:paraId="63B06767" w14:textId="77777777" w:rsidTr="00D679C1">
        <w:trPr>
          <w:jc w:val="center"/>
        </w:trPr>
        <w:tc>
          <w:tcPr>
            <w:tcW w:w="780" w:type="dxa"/>
            <w:tcBorders>
              <w:top w:val="dotted" w:sz="6" w:space="0" w:color="D3D3D3"/>
              <w:left w:val="dotted" w:sz="6" w:space="0" w:color="D3D3D3"/>
              <w:bottom w:val="dotted" w:sz="6" w:space="0" w:color="D3D3D3"/>
              <w:right w:val="dotted" w:sz="6" w:space="0" w:color="D3D3D3"/>
            </w:tcBorders>
            <w:shd w:val="clear" w:color="auto" w:fill="FFFFFF"/>
            <w:vAlign w:val="center"/>
            <w:hideMark/>
          </w:tcPr>
          <w:p w14:paraId="3588EA5B" w14:textId="77777777" w:rsidR="00D679C1" w:rsidRPr="00D679C1" w:rsidRDefault="00D679C1" w:rsidP="00D679C1">
            <w:pPr>
              <w:widowControl/>
              <w:spacing w:before="100" w:beforeAutospacing="1" w:after="100" w:afterAutospacing="1" w:line="360" w:lineRule="auto"/>
              <w:jc w:val="center"/>
              <w:rPr>
                <w:rFonts w:ascii="Arial" w:hAnsi="Arial" w:cs="Arial"/>
                <w:color w:val="333333"/>
                <w:kern w:val="0"/>
                <w:sz w:val="28"/>
              </w:rPr>
            </w:pPr>
            <w:r w:rsidRPr="00D679C1">
              <w:rPr>
                <w:rFonts w:ascii="Arial" w:hAnsi="Arial" w:cs="Arial"/>
                <w:color w:val="333333"/>
                <w:kern w:val="0"/>
                <w:sz w:val="22"/>
                <w:szCs w:val="21"/>
              </w:rPr>
              <w:t>1</w:t>
            </w:r>
          </w:p>
        </w:tc>
        <w:tc>
          <w:tcPr>
            <w:tcW w:w="3825" w:type="dxa"/>
            <w:tcBorders>
              <w:top w:val="dotted" w:sz="6" w:space="0" w:color="D3D3D3"/>
              <w:left w:val="dotted" w:sz="6" w:space="0" w:color="D3D3D3"/>
              <w:bottom w:val="dotted" w:sz="6" w:space="0" w:color="D3D3D3"/>
              <w:right w:val="dotted" w:sz="6" w:space="0" w:color="D3D3D3"/>
            </w:tcBorders>
            <w:shd w:val="clear" w:color="auto" w:fill="FFFFFF"/>
            <w:vAlign w:val="center"/>
            <w:hideMark/>
          </w:tcPr>
          <w:p w14:paraId="60936E7D" w14:textId="77777777" w:rsidR="00D679C1" w:rsidRPr="00D679C1" w:rsidRDefault="00D679C1" w:rsidP="00D679C1">
            <w:pPr>
              <w:widowControl/>
              <w:spacing w:before="100" w:beforeAutospacing="1" w:after="100" w:afterAutospacing="1" w:line="360" w:lineRule="auto"/>
              <w:jc w:val="center"/>
              <w:rPr>
                <w:rFonts w:ascii="Arial" w:hAnsi="Arial" w:cs="Arial"/>
                <w:color w:val="333333"/>
                <w:kern w:val="0"/>
                <w:sz w:val="22"/>
              </w:rPr>
            </w:pPr>
            <w:r w:rsidRPr="00D679C1">
              <w:rPr>
                <w:rFonts w:ascii="Arial" w:hAnsi="Arial" w:cs="Arial"/>
                <w:color w:val="333333"/>
                <w:kern w:val="0"/>
                <w:sz w:val="22"/>
                <w:szCs w:val="21"/>
              </w:rPr>
              <w:t>三江源地区尕麦社区保护地建设</w:t>
            </w:r>
          </w:p>
        </w:tc>
        <w:tc>
          <w:tcPr>
            <w:tcW w:w="3735" w:type="dxa"/>
            <w:tcBorders>
              <w:top w:val="dotted" w:sz="6" w:space="0" w:color="D3D3D3"/>
              <w:left w:val="dotted" w:sz="6" w:space="0" w:color="D3D3D3"/>
              <w:bottom w:val="dotted" w:sz="6" w:space="0" w:color="D3D3D3"/>
              <w:right w:val="dotted" w:sz="6" w:space="0" w:color="D3D3D3"/>
            </w:tcBorders>
            <w:shd w:val="clear" w:color="auto" w:fill="FFFFFF"/>
            <w:vAlign w:val="center"/>
            <w:hideMark/>
          </w:tcPr>
          <w:p w14:paraId="13028B8D" w14:textId="77777777" w:rsidR="00D679C1" w:rsidRPr="00D679C1" w:rsidRDefault="00D679C1" w:rsidP="00D679C1">
            <w:pPr>
              <w:widowControl/>
              <w:spacing w:before="100" w:beforeAutospacing="1" w:after="100" w:afterAutospacing="1" w:line="360" w:lineRule="auto"/>
              <w:jc w:val="center"/>
              <w:rPr>
                <w:rFonts w:ascii="Arial" w:hAnsi="Arial" w:cs="Arial"/>
                <w:color w:val="333333"/>
                <w:kern w:val="0"/>
                <w:sz w:val="22"/>
              </w:rPr>
            </w:pPr>
            <w:r w:rsidRPr="00D679C1">
              <w:rPr>
                <w:rFonts w:ascii="Arial" w:hAnsi="Arial" w:cs="Arial"/>
                <w:color w:val="333333"/>
                <w:kern w:val="0"/>
                <w:sz w:val="22"/>
                <w:szCs w:val="21"/>
              </w:rPr>
              <w:t>玉树州金巴慈善会</w:t>
            </w:r>
          </w:p>
        </w:tc>
      </w:tr>
      <w:tr w:rsidR="00D679C1" w:rsidRPr="00D679C1" w14:paraId="5C12F660" w14:textId="77777777" w:rsidTr="00D679C1">
        <w:trPr>
          <w:jc w:val="center"/>
        </w:trPr>
        <w:tc>
          <w:tcPr>
            <w:tcW w:w="780" w:type="dxa"/>
            <w:tcBorders>
              <w:top w:val="dotted" w:sz="6" w:space="0" w:color="D3D3D3"/>
              <w:left w:val="dotted" w:sz="6" w:space="0" w:color="D3D3D3"/>
              <w:bottom w:val="dotted" w:sz="6" w:space="0" w:color="D3D3D3"/>
              <w:right w:val="dotted" w:sz="6" w:space="0" w:color="D3D3D3"/>
            </w:tcBorders>
            <w:shd w:val="clear" w:color="auto" w:fill="FFFFFF"/>
            <w:vAlign w:val="center"/>
            <w:hideMark/>
          </w:tcPr>
          <w:p w14:paraId="017BC9B1" w14:textId="77777777" w:rsidR="00D679C1" w:rsidRPr="00D679C1" w:rsidRDefault="00D679C1" w:rsidP="00D679C1">
            <w:pPr>
              <w:widowControl/>
              <w:spacing w:before="100" w:beforeAutospacing="1" w:after="100" w:afterAutospacing="1" w:line="360" w:lineRule="auto"/>
              <w:jc w:val="center"/>
              <w:rPr>
                <w:rFonts w:ascii="Arial" w:hAnsi="Arial" w:cs="Arial"/>
                <w:color w:val="333333"/>
                <w:kern w:val="0"/>
                <w:sz w:val="28"/>
              </w:rPr>
            </w:pPr>
            <w:r w:rsidRPr="00D679C1">
              <w:rPr>
                <w:rFonts w:ascii="Arial" w:hAnsi="Arial" w:cs="Arial"/>
                <w:color w:val="333333"/>
                <w:kern w:val="0"/>
                <w:sz w:val="22"/>
                <w:szCs w:val="21"/>
              </w:rPr>
              <w:t>2</w:t>
            </w:r>
          </w:p>
        </w:tc>
        <w:tc>
          <w:tcPr>
            <w:tcW w:w="3825" w:type="dxa"/>
            <w:tcBorders>
              <w:top w:val="dotted" w:sz="6" w:space="0" w:color="D3D3D3"/>
              <w:left w:val="dotted" w:sz="6" w:space="0" w:color="D3D3D3"/>
              <w:bottom w:val="dotted" w:sz="6" w:space="0" w:color="D3D3D3"/>
              <w:right w:val="dotted" w:sz="6" w:space="0" w:color="D3D3D3"/>
            </w:tcBorders>
            <w:shd w:val="clear" w:color="auto" w:fill="FFFFFF"/>
            <w:vAlign w:val="center"/>
            <w:hideMark/>
          </w:tcPr>
          <w:p w14:paraId="04F534AA" w14:textId="77777777" w:rsidR="00D679C1" w:rsidRPr="00D679C1" w:rsidRDefault="00D679C1" w:rsidP="00D679C1">
            <w:pPr>
              <w:widowControl/>
              <w:spacing w:before="100" w:beforeAutospacing="1" w:after="100" w:afterAutospacing="1" w:line="360" w:lineRule="auto"/>
              <w:jc w:val="center"/>
              <w:rPr>
                <w:rFonts w:ascii="Arial" w:hAnsi="Arial" w:cs="Arial"/>
                <w:color w:val="333333"/>
                <w:kern w:val="0"/>
                <w:sz w:val="22"/>
              </w:rPr>
            </w:pPr>
            <w:r w:rsidRPr="00D679C1">
              <w:rPr>
                <w:rFonts w:ascii="Arial" w:hAnsi="Arial" w:cs="Arial"/>
                <w:color w:val="333333"/>
                <w:kern w:val="0"/>
                <w:sz w:val="22"/>
                <w:szCs w:val="21"/>
              </w:rPr>
              <w:t>还牧民一片草原</w:t>
            </w:r>
            <w:r w:rsidRPr="00D679C1">
              <w:rPr>
                <w:rFonts w:ascii="Arial" w:hAnsi="Arial" w:cs="Arial"/>
                <w:color w:val="333333"/>
                <w:kern w:val="0"/>
                <w:sz w:val="22"/>
                <w:szCs w:val="21"/>
              </w:rPr>
              <w:t>——</w:t>
            </w:r>
            <w:r w:rsidRPr="00D679C1">
              <w:rPr>
                <w:rFonts w:ascii="Arial" w:hAnsi="Arial" w:cs="Arial"/>
                <w:color w:val="333333"/>
                <w:kern w:val="0"/>
                <w:sz w:val="22"/>
                <w:szCs w:val="21"/>
              </w:rPr>
              <w:t>若尔盖草原修复</w:t>
            </w:r>
          </w:p>
        </w:tc>
        <w:tc>
          <w:tcPr>
            <w:tcW w:w="3735" w:type="dxa"/>
            <w:tcBorders>
              <w:top w:val="dotted" w:sz="6" w:space="0" w:color="D3D3D3"/>
              <w:left w:val="dotted" w:sz="6" w:space="0" w:color="D3D3D3"/>
              <w:bottom w:val="dotted" w:sz="6" w:space="0" w:color="D3D3D3"/>
              <w:right w:val="dotted" w:sz="6" w:space="0" w:color="D3D3D3"/>
            </w:tcBorders>
            <w:shd w:val="clear" w:color="auto" w:fill="FFFFFF"/>
            <w:vAlign w:val="center"/>
            <w:hideMark/>
          </w:tcPr>
          <w:p w14:paraId="4DF21B6D" w14:textId="77777777" w:rsidR="00D679C1" w:rsidRPr="00D679C1" w:rsidRDefault="00D679C1" w:rsidP="00D679C1">
            <w:pPr>
              <w:widowControl/>
              <w:spacing w:before="100" w:beforeAutospacing="1" w:after="100" w:afterAutospacing="1" w:line="360" w:lineRule="auto"/>
              <w:jc w:val="center"/>
              <w:rPr>
                <w:rFonts w:ascii="Arial" w:hAnsi="Arial" w:cs="Arial"/>
                <w:color w:val="333333"/>
                <w:kern w:val="0"/>
                <w:sz w:val="22"/>
              </w:rPr>
            </w:pPr>
            <w:r w:rsidRPr="00D679C1">
              <w:rPr>
                <w:rFonts w:ascii="Arial" w:hAnsi="Arial" w:cs="Arial"/>
                <w:color w:val="333333"/>
                <w:kern w:val="0"/>
                <w:sz w:val="22"/>
                <w:szCs w:val="21"/>
              </w:rPr>
              <w:t>若尔盖县麦溪乡草原生态种植农民专业合作社</w:t>
            </w:r>
          </w:p>
        </w:tc>
      </w:tr>
    </w:tbl>
    <w:p w14:paraId="5E82B04B" w14:textId="77777777" w:rsidR="00D679C1" w:rsidRPr="00D679C1" w:rsidRDefault="00D679C1" w:rsidP="00D679C1">
      <w:pPr>
        <w:widowControl/>
        <w:spacing w:line="360" w:lineRule="auto"/>
        <w:jc w:val="left"/>
        <w:rPr>
          <w:rFonts w:ascii="Times" w:eastAsia="Times New Roman" w:hAnsi="Times" w:cs="Times New Roman"/>
          <w:kern w:val="0"/>
          <w:sz w:val="22"/>
          <w:szCs w:val="20"/>
        </w:rPr>
      </w:pPr>
    </w:p>
    <w:p w14:paraId="56B20AE8" w14:textId="77777777" w:rsidR="00D679C1" w:rsidRPr="00D679C1" w:rsidRDefault="00D679C1" w:rsidP="00D679C1">
      <w:pPr>
        <w:spacing w:line="360" w:lineRule="auto"/>
        <w:rPr>
          <w:sz w:val="28"/>
        </w:rPr>
      </w:pPr>
      <w:r w:rsidRPr="00D679C1">
        <w:rPr>
          <w:sz w:val="28"/>
        </w:rPr>
        <w:t> </w:t>
      </w:r>
      <w:r w:rsidR="00E41288">
        <w:rPr>
          <w:rFonts w:hint="eastAsia"/>
          <w:sz w:val="28"/>
        </w:rPr>
        <w:t xml:space="preserve">    </w:t>
      </w:r>
      <w:bookmarkStart w:id="0" w:name="_GoBack"/>
      <w:bookmarkEnd w:id="0"/>
      <w:r w:rsidRPr="00D679C1">
        <w:rPr>
          <w:sz w:val="28"/>
        </w:rPr>
        <w:t>对以上评审结果如有疑议，请于</w:t>
      </w:r>
      <w:r w:rsidRPr="00D679C1">
        <w:rPr>
          <w:sz w:val="28"/>
        </w:rPr>
        <w:t>2017.11.20</w:t>
      </w:r>
      <w:r w:rsidRPr="00D679C1">
        <w:rPr>
          <w:sz w:val="28"/>
        </w:rPr>
        <w:t>日前联系评选组委会：</w:t>
      </w:r>
      <w:r w:rsidRPr="00D679C1">
        <w:rPr>
          <w:sz w:val="28"/>
        </w:rPr>
        <w:t>152 1060 6301</w:t>
      </w:r>
    </w:p>
    <w:p w14:paraId="07594212" w14:textId="77777777" w:rsidR="00D679C1" w:rsidRDefault="00D679C1" w:rsidP="00D679C1">
      <w:pPr>
        <w:jc w:val="right"/>
        <w:rPr>
          <w:rFonts w:hint="eastAsia"/>
          <w:sz w:val="28"/>
          <w:szCs w:val="36"/>
        </w:rPr>
      </w:pPr>
    </w:p>
    <w:p w14:paraId="06487393" w14:textId="77777777" w:rsidR="00D679C1" w:rsidRDefault="00D679C1" w:rsidP="00D679C1">
      <w:pPr>
        <w:jc w:val="right"/>
        <w:rPr>
          <w:rFonts w:hint="eastAsia"/>
          <w:sz w:val="28"/>
          <w:szCs w:val="36"/>
        </w:rPr>
      </w:pPr>
      <w:r>
        <w:rPr>
          <w:rFonts w:hint="eastAsia"/>
          <w:sz w:val="28"/>
          <w:szCs w:val="36"/>
        </w:rPr>
        <w:t>北京师范大学社会发展与公共政策学院</w:t>
      </w:r>
    </w:p>
    <w:p w14:paraId="2486895F" w14:textId="77777777" w:rsidR="00D679C1" w:rsidRDefault="00D679C1" w:rsidP="00D679C1">
      <w:pPr>
        <w:jc w:val="right"/>
        <w:rPr>
          <w:sz w:val="28"/>
          <w:szCs w:val="36"/>
        </w:rPr>
      </w:pPr>
      <w:r>
        <w:rPr>
          <w:rFonts w:hint="eastAsia"/>
          <w:sz w:val="28"/>
          <w:szCs w:val="36"/>
        </w:rPr>
        <w:t>社会公益研究中心</w:t>
      </w:r>
    </w:p>
    <w:p w14:paraId="5850D97A" w14:textId="77777777" w:rsidR="00D679C1" w:rsidRDefault="00D679C1" w:rsidP="00D679C1">
      <w:pPr>
        <w:jc w:val="right"/>
        <w:rPr>
          <w:sz w:val="28"/>
          <w:szCs w:val="36"/>
        </w:rPr>
      </w:pPr>
      <w:r>
        <w:rPr>
          <w:rFonts w:hint="eastAsia"/>
          <w:sz w:val="28"/>
          <w:szCs w:val="36"/>
        </w:rPr>
        <w:t>2016.11</w:t>
      </w:r>
    </w:p>
    <w:p w14:paraId="30B4009A" w14:textId="77777777" w:rsidR="007419DA" w:rsidRPr="00D679C1" w:rsidRDefault="007419DA" w:rsidP="00D679C1">
      <w:pPr>
        <w:spacing w:line="360" w:lineRule="auto"/>
        <w:rPr>
          <w:sz w:val="28"/>
        </w:rPr>
      </w:pPr>
    </w:p>
    <w:sectPr w:rsidR="007419DA" w:rsidRPr="00D679C1" w:rsidSect="00662788">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9C1"/>
    <w:rsid w:val="00662788"/>
    <w:rsid w:val="007419DA"/>
    <w:rsid w:val="00D679C1"/>
    <w:rsid w:val="00E41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BD9FF4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679C1"/>
    <w:pPr>
      <w:widowControl/>
      <w:spacing w:before="100" w:beforeAutospacing="1" w:after="100" w:afterAutospacing="1"/>
      <w:jc w:val="left"/>
    </w:pPr>
    <w:rPr>
      <w:rFonts w:ascii="Times" w:hAnsi="Times" w:cs="Times New Roman"/>
      <w:kern w:val="0"/>
      <w:sz w:val="20"/>
      <w:szCs w:val="20"/>
    </w:rPr>
  </w:style>
  <w:style w:type="character" w:styleId="a4">
    <w:name w:val="Strong"/>
    <w:basedOn w:val="a0"/>
    <w:uiPriority w:val="22"/>
    <w:qFormat/>
    <w:rsid w:val="00D679C1"/>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679C1"/>
    <w:pPr>
      <w:widowControl/>
      <w:spacing w:before="100" w:beforeAutospacing="1" w:after="100" w:afterAutospacing="1"/>
      <w:jc w:val="left"/>
    </w:pPr>
    <w:rPr>
      <w:rFonts w:ascii="Times" w:hAnsi="Times" w:cs="Times New Roman"/>
      <w:kern w:val="0"/>
      <w:sz w:val="20"/>
      <w:szCs w:val="20"/>
    </w:rPr>
  </w:style>
  <w:style w:type="character" w:styleId="a4">
    <w:name w:val="Strong"/>
    <w:basedOn w:val="a0"/>
    <w:uiPriority w:val="22"/>
    <w:qFormat/>
    <w:rsid w:val="00D679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411356">
      <w:bodyDiv w:val="1"/>
      <w:marLeft w:val="0"/>
      <w:marRight w:val="0"/>
      <w:marTop w:val="0"/>
      <w:marBottom w:val="0"/>
      <w:divBdr>
        <w:top w:val="none" w:sz="0" w:space="0" w:color="auto"/>
        <w:left w:val="none" w:sz="0" w:space="0" w:color="auto"/>
        <w:bottom w:val="none" w:sz="0" w:space="0" w:color="auto"/>
        <w:right w:val="none" w:sz="0" w:space="0" w:color="auto"/>
      </w:divBdr>
    </w:div>
    <w:div w:id="663238491">
      <w:bodyDiv w:val="1"/>
      <w:marLeft w:val="0"/>
      <w:marRight w:val="0"/>
      <w:marTop w:val="0"/>
      <w:marBottom w:val="0"/>
      <w:divBdr>
        <w:top w:val="none" w:sz="0" w:space="0" w:color="auto"/>
        <w:left w:val="none" w:sz="0" w:space="0" w:color="auto"/>
        <w:bottom w:val="none" w:sz="0" w:space="0" w:color="auto"/>
        <w:right w:val="none" w:sz="0" w:space="0" w:color="auto"/>
      </w:divBdr>
    </w:div>
    <w:div w:id="1025516682">
      <w:bodyDiv w:val="1"/>
      <w:marLeft w:val="0"/>
      <w:marRight w:val="0"/>
      <w:marTop w:val="0"/>
      <w:marBottom w:val="0"/>
      <w:divBdr>
        <w:top w:val="none" w:sz="0" w:space="0" w:color="auto"/>
        <w:left w:val="none" w:sz="0" w:space="0" w:color="auto"/>
        <w:bottom w:val="none" w:sz="0" w:space="0" w:color="auto"/>
        <w:right w:val="none" w:sz="0" w:space="0" w:color="auto"/>
      </w:divBdr>
    </w:div>
    <w:div w:id="1750540438">
      <w:bodyDiv w:val="1"/>
      <w:marLeft w:val="0"/>
      <w:marRight w:val="0"/>
      <w:marTop w:val="0"/>
      <w:marBottom w:val="0"/>
      <w:divBdr>
        <w:top w:val="none" w:sz="0" w:space="0" w:color="auto"/>
        <w:left w:val="none" w:sz="0" w:space="0" w:color="auto"/>
        <w:bottom w:val="none" w:sz="0" w:space="0" w:color="auto"/>
        <w:right w:val="none" w:sz="0" w:space="0" w:color="auto"/>
      </w:divBdr>
    </w:div>
    <w:div w:id="1956936907">
      <w:bodyDiv w:val="1"/>
      <w:marLeft w:val="0"/>
      <w:marRight w:val="0"/>
      <w:marTop w:val="0"/>
      <w:marBottom w:val="0"/>
      <w:divBdr>
        <w:top w:val="none" w:sz="0" w:space="0" w:color="auto"/>
        <w:left w:val="none" w:sz="0" w:space="0" w:color="auto"/>
        <w:bottom w:val="none" w:sz="0" w:space="0" w:color="auto"/>
        <w:right w:val="none" w:sz="0" w:space="0" w:color="auto"/>
      </w:divBdr>
    </w:div>
    <w:div w:id="19639221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111</Words>
  <Characters>633</Characters>
  <Application>Microsoft Macintosh Word</Application>
  <DocSecurity>0</DocSecurity>
  <Lines>5</Lines>
  <Paragraphs>1</Paragraphs>
  <ScaleCrop>false</ScaleCrop>
  <Company>北京师范大学</Company>
  <LinksUpToDate>false</LinksUpToDate>
  <CharactersWithSpaces>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欢欢</dc:creator>
  <cp:keywords/>
  <dc:description/>
  <cp:lastModifiedBy>张 欢欢</cp:lastModifiedBy>
  <cp:revision>2</cp:revision>
  <dcterms:created xsi:type="dcterms:W3CDTF">2017-11-13T10:19:00Z</dcterms:created>
  <dcterms:modified xsi:type="dcterms:W3CDTF">2017-11-13T10:26:00Z</dcterms:modified>
</cp:coreProperties>
</file>