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061DE" w14:textId="46B90A83" w:rsidR="00450547" w:rsidRDefault="00E537C5" w:rsidP="00BA1450">
      <w:pPr>
        <w:widowControl/>
        <w:autoSpaceDE w:val="0"/>
        <w:autoSpaceDN w:val="0"/>
        <w:adjustRightInd w:val="0"/>
        <w:jc w:val="center"/>
        <w:rPr>
          <w:rFonts w:ascii="微软雅黑" w:eastAsia="微软雅黑" w:cs="微软雅黑"/>
          <w:color w:val="2A61DE"/>
          <w:kern w:val="0"/>
          <w:sz w:val="22"/>
          <w:szCs w:val="22"/>
        </w:rPr>
      </w:pPr>
      <w:r>
        <w:rPr>
          <w:rFonts w:ascii="微软雅黑" w:eastAsia="微软雅黑" w:cs="微软雅黑" w:hint="eastAsia"/>
          <w:color w:val="2A61DE"/>
          <w:kern w:val="0"/>
          <w:sz w:val="22"/>
          <w:szCs w:val="22"/>
        </w:rPr>
        <w:t>2018</w:t>
      </w:r>
      <w:r w:rsidR="00450547">
        <w:rPr>
          <w:rFonts w:ascii="微软雅黑" w:eastAsia="微软雅黑" w:cs="微软雅黑" w:hint="eastAsia"/>
          <w:color w:val="2A61DE"/>
          <w:kern w:val="0"/>
          <w:sz w:val="22"/>
          <w:szCs w:val="22"/>
        </w:rPr>
        <w:t>春季长支招募</w:t>
      </w:r>
    </w:p>
    <w:p w14:paraId="6D674767" w14:textId="1D4B7F4D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 w:hint="eastAsia"/>
          <w:color w:val="2A61DE"/>
          <w:kern w:val="0"/>
          <w:sz w:val="22"/>
          <w:szCs w:val="22"/>
        </w:rPr>
        <w:t>组织简介：</w:t>
      </w:r>
      <w:r w:rsidR="00BB30F3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大山小爱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是</w:t>
      </w: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2012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年</w:t>
      </w: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3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月</w:t>
      </w: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14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日成立的民间公益小组织，</w:t>
      </w:r>
      <w:r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于2016年8月12日在贵州省兴义市注册为社会团体。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专注于贵州山区志愿支教服务，以“优化教育资源配置，促进城乡教育相对公平，推动热心公益者成长”为宗旨。主线为“长期</w:t>
      </w: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+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短期”支教项目，对有真实需求的山区学校，为每个正式学期招募、培训并输送长期支教志愿者弥补当地基础课程的空缺，在寒暑假期招募、培训并输送假期志愿者弥补当地素质拓展课程的不足。同时，根据实际需求陆续配合开展村小图书室援建、爱心午餐、贫困生助学、健康饮水、宿舍建设、走出大山城市体验营、走进大山支教体验营等项目。截止</w:t>
      </w:r>
      <w:r w:rsidR="00FD6A89">
        <w:rPr>
          <w:rFonts w:ascii="微软雅黑" w:eastAsia="微软雅黑" w:cs="微软雅黑"/>
          <w:color w:val="262626"/>
          <w:kern w:val="0"/>
          <w:sz w:val="22"/>
          <w:szCs w:val="22"/>
        </w:rPr>
        <w:t>2017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年</w:t>
      </w:r>
      <w:r w:rsidR="00FD6A89">
        <w:rPr>
          <w:rFonts w:ascii="微软雅黑" w:eastAsia="微软雅黑" w:cs="微软雅黑"/>
          <w:color w:val="262626"/>
          <w:kern w:val="0"/>
          <w:sz w:val="22"/>
          <w:szCs w:val="22"/>
        </w:rPr>
        <w:t>9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月</w:t>
      </w:r>
      <w:r w:rsidR="00FD6A89">
        <w:rPr>
          <w:rFonts w:ascii="微软雅黑" w:eastAsia="微软雅黑" w:cs="微软雅黑"/>
          <w:color w:val="262626"/>
          <w:kern w:val="0"/>
          <w:sz w:val="22"/>
          <w:szCs w:val="22"/>
        </w:rPr>
        <w:t>10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日，累计支教学校</w:t>
      </w: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7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所，输送假期志愿者</w:t>
      </w:r>
      <w:r w:rsidR="001B5108">
        <w:rPr>
          <w:rFonts w:ascii="微软雅黑" w:eastAsia="微软雅黑" w:cs="微软雅黑"/>
          <w:color w:val="262626"/>
          <w:kern w:val="0"/>
          <w:sz w:val="22"/>
          <w:szCs w:val="22"/>
        </w:rPr>
        <w:t>1</w:t>
      </w:r>
      <w:r w:rsidR="00B604EA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5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批</w:t>
      </w:r>
      <w:r w:rsidR="00B604EA">
        <w:rPr>
          <w:rFonts w:ascii="微软雅黑" w:eastAsia="微软雅黑" w:cs="微软雅黑"/>
          <w:color w:val="262626"/>
          <w:kern w:val="0"/>
          <w:sz w:val="22"/>
          <w:szCs w:val="22"/>
        </w:rPr>
        <w:t>337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名，输送长期志愿者</w:t>
      </w:r>
      <w:r w:rsidR="00B604EA">
        <w:rPr>
          <w:rFonts w:ascii="微软雅黑" w:eastAsia="微软雅黑" w:cs="微软雅黑"/>
          <w:color w:val="262626"/>
          <w:kern w:val="0"/>
          <w:sz w:val="22"/>
          <w:szCs w:val="22"/>
        </w:rPr>
        <w:t>10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批</w:t>
      </w:r>
      <w:r w:rsidR="00FD6A89">
        <w:rPr>
          <w:rFonts w:ascii="微软雅黑" w:eastAsia="微软雅黑" w:cs="微软雅黑"/>
          <w:color w:val="262626"/>
          <w:kern w:val="0"/>
          <w:sz w:val="22"/>
          <w:szCs w:val="22"/>
        </w:rPr>
        <w:t>91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名，援建村小图书室</w:t>
      </w: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3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间共计藏书约</w:t>
      </w:r>
      <w:r w:rsidR="00D0107B">
        <w:rPr>
          <w:rFonts w:ascii="微软雅黑" w:eastAsia="微软雅黑" w:cs="微软雅黑"/>
          <w:color w:val="262626"/>
          <w:kern w:val="0"/>
          <w:sz w:val="22"/>
          <w:szCs w:val="22"/>
        </w:rPr>
        <w:t>2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万册，贫困生助学项目累计帮助了</w:t>
      </w: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50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余名学生，累计带领</w:t>
      </w:r>
      <w:r w:rsidR="00FB60A1">
        <w:rPr>
          <w:rFonts w:ascii="微软雅黑" w:eastAsia="微软雅黑" w:cs="微软雅黑"/>
          <w:color w:val="262626"/>
          <w:kern w:val="0"/>
          <w:sz w:val="22"/>
          <w:szCs w:val="22"/>
        </w:rPr>
        <w:t>14</w:t>
      </w: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6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名孩子走出大山去到贵阳、上海进行“走出大山”城市体验营活动，在阿依小学援建</w:t>
      </w: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1</w:t>
      </w:r>
      <w:r w:rsidR="00BA145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间学生宿舍，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解决</w:t>
      </w: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60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多名每日单程路途一小时以上学生的住宿问题。</w:t>
      </w:r>
    </w:p>
    <w:p w14:paraId="2E2B3EBE" w14:textId="77777777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</w:p>
    <w:p w14:paraId="4C12D078" w14:textId="11B241CD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 w:hint="eastAsia"/>
          <w:color w:val="2A61DE"/>
          <w:kern w:val="0"/>
          <w:sz w:val="22"/>
          <w:szCs w:val="22"/>
        </w:rPr>
        <w:t>报名截止时间：</w:t>
      </w:r>
      <w:r w:rsidR="00B7434E">
        <w:rPr>
          <w:rFonts w:ascii="微软雅黑" w:eastAsia="微软雅黑" w:cs="微软雅黑"/>
          <w:color w:val="262626"/>
          <w:kern w:val="0"/>
          <w:sz w:val="22"/>
          <w:szCs w:val="22"/>
        </w:rPr>
        <w:t>2018-01</w:t>
      </w:r>
      <w:r w:rsidR="00E61152">
        <w:rPr>
          <w:rFonts w:ascii="微软雅黑" w:eastAsia="微软雅黑" w:cs="微软雅黑"/>
          <w:color w:val="262626"/>
          <w:kern w:val="0"/>
          <w:sz w:val="22"/>
          <w:szCs w:val="22"/>
        </w:rPr>
        <w:t>-31</w:t>
      </w: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 xml:space="preserve"> </w:t>
      </w:r>
    </w:p>
    <w:p w14:paraId="745F5F19" w14:textId="77777777" w:rsidR="00BA145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 w:hint="eastAsia"/>
          <w:color w:val="2A61DE"/>
          <w:kern w:val="0"/>
          <w:sz w:val="22"/>
          <w:szCs w:val="22"/>
        </w:rPr>
      </w:pPr>
      <w:r w:rsidRPr="00F147D0">
        <w:rPr>
          <w:rFonts w:ascii="微软雅黑" w:eastAsia="微软雅黑" w:cs="微软雅黑" w:hint="eastAsia"/>
          <w:color w:val="2A61DE"/>
          <w:kern w:val="0"/>
          <w:sz w:val="22"/>
          <w:szCs w:val="22"/>
        </w:rPr>
        <w:t>服务时间：</w:t>
      </w:r>
    </w:p>
    <w:p w14:paraId="090153ED" w14:textId="57FAC0E5" w:rsidR="006366BE" w:rsidRPr="00F147D0" w:rsidRDefault="00B7434E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>
        <w:rPr>
          <w:rFonts w:ascii="微软雅黑" w:eastAsia="微软雅黑" w:cs="微软雅黑"/>
          <w:color w:val="262626"/>
          <w:kern w:val="0"/>
          <w:sz w:val="22"/>
          <w:szCs w:val="22"/>
        </w:rPr>
        <w:t>2018</w:t>
      </w:r>
      <w:r w:rsidR="006366BE">
        <w:rPr>
          <w:rFonts w:ascii="微软雅黑" w:eastAsia="微软雅黑" w:cs="微软雅黑"/>
          <w:color w:val="262626"/>
          <w:kern w:val="0"/>
          <w:sz w:val="22"/>
          <w:szCs w:val="22"/>
        </w:rPr>
        <w:t>-3</w:t>
      </w:r>
      <w:r w:rsidR="006366BE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月</w:t>
      </w:r>
      <w:r w:rsidR="006366BE">
        <w:rPr>
          <w:rFonts w:ascii="微软雅黑" w:eastAsia="微软雅黑" w:cs="微软雅黑"/>
          <w:color w:val="262626"/>
          <w:kern w:val="0"/>
          <w:sz w:val="22"/>
          <w:szCs w:val="22"/>
        </w:rPr>
        <w:t>~2018-7</w:t>
      </w:r>
      <w:r w:rsidR="006366BE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月上旬</w:t>
      </w:r>
      <w:r w:rsidR="00BA145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 xml:space="preserve"> </w:t>
      </w:r>
      <w:bookmarkStart w:id="0" w:name="_GoBack"/>
      <w:bookmarkEnd w:id="0"/>
      <w:r w:rsidR="00BA145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 xml:space="preserve">或 </w:t>
      </w:r>
      <w:r w:rsidR="006366BE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2018-3月~2019-2月</w:t>
      </w:r>
    </w:p>
    <w:p w14:paraId="59D0A7A3" w14:textId="77777777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</w:p>
    <w:p w14:paraId="34BC0935" w14:textId="77777777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 w:hint="eastAsia"/>
          <w:color w:val="2A61DE"/>
          <w:kern w:val="0"/>
          <w:sz w:val="22"/>
          <w:szCs w:val="22"/>
        </w:rPr>
        <w:t>支教地点：</w:t>
      </w:r>
    </w:p>
    <w:p w14:paraId="2CBA0CCC" w14:textId="77777777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1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、贵州省兴义市威舍镇阿依村阿依小学</w:t>
      </w:r>
    </w:p>
    <w:p w14:paraId="7889C014" w14:textId="4D393741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学校位于正宗的云贵交界处，是一座布依族为主的寨子，寨子后面翻过一座山就是云南，红军长征时曾路过此地。地处深山，交通很不方便。共有学生</w:t>
      </w: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200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多人，学校整体教育质量很好，但是缺乏英语老师，本该三年级就开设的英语一直无法开起来，孩子进了初中后，和城镇上的孩子一起学习时英语方面的差距就特别大。自</w:t>
      </w: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2012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年</w:t>
      </w: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7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月起，已在该校进行</w:t>
      </w:r>
      <w:r w:rsidR="00B93486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9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次教活动，效果良好。</w:t>
      </w:r>
    </w:p>
    <w:p w14:paraId="579AB487" w14:textId="77777777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2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、贵州省兴义市威舍镇下德赫村下德赫小学</w:t>
      </w:r>
    </w:p>
    <w:p w14:paraId="650C8338" w14:textId="77777777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学校位于阿依村邻近的下德赫村，同样是少数民族与汉族混居的寨子。学校旧址的寺庙原为红军当年长征时候的驻扎地，文革时候被拆除。同样也是一个比较大的村寨，学生共有</w:t>
      </w: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200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多人，与阿依小学类似情况，英语依旧为最大的问题。自</w:t>
      </w: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2013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年</w:t>
      </w: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7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月起，以在该校持续进行支教活动，效果良好。</w:t>
      </w:r>
    </w:p>
    <w:p w14:paraId="2C12F5EE" w14:textId="77777777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3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、贵州省黔西南州兴义市威舍镇新村小学</w:t>
      </w:r>
    </w:p>
    <w:p w14:paraId="6E71653A" w14:textId="77777777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新村小学位于阿依村邻近的新村，地处云贵两省交界，是兴义市与富源县结合部一所村级六年制完全小学。新村小学原名幕勒小学，始建于民国</w:t>
      </w: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8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年（公元</w:t>
      </w: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1919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年）</w:t>
      </w: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9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月</w:t>
      </w: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28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日。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lastRenderedPageBreak/>
        <w:t>学校有近</w:t>
      </w: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100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名学生，但由于一直缺少老师，学校未开设英语课程，影响了孩子选择更好的中学，当地孩子进入城镇初中后，与城镇孩子在英语方面的差距也非常大。</w:t>
      </w:r>
    </w:p>
    <w:p w14:paraId="0F456400" w14:textId="77777777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4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、贵州省兴义市威舍镇猪场小学</w:t>
      </w:r>
    </w:p>
    <w:p w14:paraId="741A0646" w14:textId="77777777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学校位于威舍镇猪场村，红军长征时曾在此地驻扎，并进行了几场重要战役，后设红军村遗址，建有红军博物馆，村子有浓厚的红色气息。学校共有学生</w:t>
      </w: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140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多人，学校整体教育质量较好，教师氛围融。因为英语老师不足，无法满足学生需求。</w:t>
      </w:r>
    </w:p>
    <w:p w14:paraId="256FA710" w14:textId="77777777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</w:p>
    <w:p w14:paraId="4768DF90" w14:textId="77777777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 w:hint="eastAsia"/>
          <w:color w:val="2A61DE"/>
          <w:kern w:val="0"/>
          <w:sz w:val="22"/>
          <w:szCs w:val="22"/>
        </w:rPr>
        <w:t>招募人数：</w:t>
      </w: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13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人</w:t>
      </w:r>
    </w:p>
    <w:p w14:paraId="1D556D7C" w14:textId="77777777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</w:p>
    <w:p w14:paraId="7155DD2D" w14:textId="0282D0E4" w:rsidR="00F147D0" w:rsidRPr="00F147D0" w:rsidRDefault="00B93486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>
        <w:rPr>
          <w:rFonts w:ascii="微软雅黑" w:eastAsia="微软雅黑" w:cs="微软雅黑" w:hint="eastAsia"/>
          <w:color w:val="2A61DE"/>
          <w:kern w:val="0"/>
          <w:sz w:val="22"/>
          <w:szCs w:val="22"/>
        </w:rPr>
        <w:t>工作岗位</w:t>
      </w:r>
      <w:r w:rsidR="00F147D0" w:rsidRPr="00F147D0">
        <w:rPr>
          <w:rFonts w:ascii="微软雅黑" w:eastAsia="微软雅黑" w:cs="微软雅黑" w:hint="eastAsia"/>
          <w:color w:val="2A61DE"/>
          <w:kern w:val="0"/>
          <w:sz w:val="22"/>
          <w:szCs w:val="22"/>
        </w:rPr>
        <w:t>：</w:t>
      </w:r>
    </w:p>
    <w:p w14:paraId="0612EADB" w14:textId="77777777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语文老师（</w:t>
      </w: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2</w:t>
      </w:r>
      <w:r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名）</w:t>
      </w:r>
    </w:p>
    <w:p w14:paraId="1EC88F6E" w14:textId="77777777" w:rsid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数学老师（</w:t>
      </w: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3</w:t>
      </w:r>
      <w:r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名）</w:t>
      </w:r>
    </w:p>
    <w:p w14:paraId="0F332776" w14:textId="77777777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英语老师（</w:t>
      </w: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8</w:t>
      </w:r>
      <w:r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名）</w:t>
      </w:r>
    </w:p>
    <w:p w14:paraId="387D8BB2" w14:textId="100ECCBA" w:rsid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1、愿意接受大山小爱</w:t>
      </w:r>
      <w:r w:rsidR="00747F03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的</w:t>
      </w:r>
      <w:r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线上培训</w:t>
      </w:r>
      <w:r w:rsidR="00747F03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和</w:t>
      </w:r>
      <w:r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实地岗前培训</w:t>
      </w:r>
    </w:p>
    <w:p w14:paraId="4364FD7C" w14:textId="22D0BB90" w:rsid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2、完成各科教学，愿意</w:t>
      </w:r>
      <w:r w:rsidR="00747F03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尝试</w:t>
      </w:r>
      <w:r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创新教学方法，有效完成教学目标</w:t>
      </w:r>
    </w:p>
    <w:p w14:paraId="145D6560" w14:textId="77777777" w:rsid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3、支教期间完成图书室管理、助学项目执行、大山小爱之家（留守儿童之家）管理等工作</w:t>
      </w:r>
    </w:p>
    <w:p w14:paraId="5E06D9DB" w14:textId="77777777" w:rsid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4、按照要求留存分享支教期间的教学生活经验</w:t>
      </w:r>
    </w:p>
    <w:p w14:paraId="47E0996C" w14:textId="77777777" w:rsid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5、每周各校队举行周总结会，每月全体支教老师进行月度总结学习会</w:t>
      </w:r>
    </w:p>
    <w:p w14:paraId="0E6AAF89" w14:textId="77777777" w:rsid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6、团结队友，互助互爱；主动融入当地教师团队，互相学习交流</w:t>
      </w:r>
    </w:p>
    <w:p w14:paraId="2DDCD271" w14:textId="77777777" w:rsid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7、不进行危险活动，照顾好自己，安全第一</w:t>
      </w:r>
    </w:p>
    <w:p w14:paraId="0B821152" w14:textId="77777777" w:rsid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</w:p>
    <w:p w14:paraId="17DF2938" w14:textId="77777777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</w:p>
    <w:p w14:paraId="4BF3C4A9" w14:textId="77777777" w:rsidR="00424557" w:rsidRPr="00F147D0" w:rsidRDefault="00F147D0" w:rsidP="00424557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 w:hint="eastAsia"/>
          <w:color w:val="2A61DE"/>
          <w:kern w:val="0"/>
          <w:sz w:val="22"/>
          <w:szCs w:val="22"/>
        </w:rPr>
        <w:t>待遇收获：</w:t>
      </w:r>
      <w:r w:rsidR="00424557"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、食宿全包，与学生一起在学校食堂吃中餐，有住宿生的学校和学生一起在学校吃晚餐，没有住校生的学校晚餐需要自己做，食材学校提供；住宿在教师宿舍，正常生活条件可以保证；</w:t>
      </w:r>
    </w:p>
    <w:p w14:paraId="61CC5997" w14:textId="77777777" w:rsidR="00424557" w:rsidRPr="00F147D0" w:rsidRDefault="00424557" w:rsidP="00424557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2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、按月会有适当补贴：每月</w:t>
      </w:r>
      <w:r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6</w:t>
      </w: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00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的生活补贴；</w:t>
      </w:r>
      <w:r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每学期增加200～300不等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；</w:t>
      </w:r>
    </w:p>
    <w:p w14:paraId="7795D9A8" w14:textId="77777777" w:rsidR="00424557" w:rsidRPr="00F147D0" w:rsidRDefault="00424557" w:rsidP="00424557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3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、</w:t>
      </w:r>
      <w:r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服务期结束后提供交通补贴及服务奖励（500至2000，依表现情况而定）；</w:t>
      </w:r>
    </w:p>
    <w:p w14:paraId="4ACC0023" w14:textId="77777777" w:rsidR="00424557" w:rsidRPr="00F147D0" w:rsidRDefault="00424557" w:rsidP="00424557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4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、为你购买一学期的短期综合意外险</w:t>
      </w:r>
      <w:r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；</w:t>
      </w:r>
    </w:p>
    <w:p w14:paraId="0F2E0D2B" w14:textId="77777777" w:rsidR="00424557" w:rsidRPr="00F147D0" w:rsidRDefault="00424557" w:rsidP="00424557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5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、全程的教学培训及相关教学支持；</w:t>
      </w:r>
    </w:p>
    <w:p w14:paraId="74BBE4EA" w14:textId="77777777" w:rsidR="00424557" w:rsidRPr="00F147D0" w:rsidRDefault="00424557" w:rsidP="00424557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6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、随时担任你与当地的协调配合者，保证你生活与工作的顺利。</w:t>
      </w:r>
    </w:p>
    <w:p w14:paraId="673D062F" w14:textId="77777777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</w:p>
    <w:p w14:paraId="06B495F4" w14:textId="146D9B84" w:rsidR="00F147D0" w:rsidRPr="00F147D0" w:rsidRDefault="00F147D0" w:rsidP="00424557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1</w:t>
      </w:r>
    </w:p>
    <w:p w14:paraId="58E97839" w14:textId="77777777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</w:p>
    <w:p w14:paraId="0FB60098" w14:textId="77777777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 w:hint="eastAsia"/>
          <w:color w:val="2A61DE"/>
          <w:kern w:val="0"/>
          <w:sz w:val="22"/>
          <w:szCs w:val="22"/>
        </w:rPr>
        <w:t>报名条件：</w:t>
      </w:r>
    </w:p>
    <w:p w14:paraId="5441918C" w14:textId="77777777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1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、年龄：年满</w:t>
      </w:r>
      <w:r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18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周岁；</w:t>
      </w:r>
    </w:p>
    <w:p w14:paraId="727988E4" w14:textId="77777777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2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、学历：大专或同等学历以上；</w:t>
      </w:r>
    </w:p>
    <w:p w14:paraId="3B857549" w14:textId="77777777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3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、具有完全的民事行为能力；</w:t>
      </w:r>
    </w:p>
    <w:p w14:paraId="09F13F13" w14:textId="77777777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4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、身体素质良好，适应能力强，能吃苦耐劳；</w:t>
      </w:r>
    </w:p>
    <w:p w14:paraId="070D6F4F" w14:textId="77777777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5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、有团队精神，服从组织安排，易相处，善于沟通；</w:t>
      </w:r>
    </w:p>
    <w:p w14:paraId="2973CE0B" w14:textId="77777777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6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、有一定经济基础，可以负担支教过程中的自行费用（食宿皆由当地提供）</w:t>
      </w:r>
    </w:p>
    <w:p w14:paraId="5AB43324" w14:textId="6DFE7F31" w:rsidR="00F147D0" w:rsidRDefault="008F668B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注：如具备相关能力不符合以上条件可联系负责人（王倩丹</w:t>
      </w:r>
      <w:r w:rsid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：</w:t>
      </w:r>
      <w:r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176-7890-1383</w:t>
      </w:r>
      <w:r w:rsid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）</w:t>
      </w:r>
    </w:p>
    <w:p w14:paraId="4E1AE04B" w14:textId="77777777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</w:p>
    <w:p w14:paraId="781B6C84" w14:textId="77777777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 w:hint="eastAsia"/>
          <w:color w:val="2A61DE"/>
          <w:kern w:val="0"/>
          <w:sz w:val="22"/>
          <w:szCs w:val="22"/>
        </w:rPr>
        <w:t>联系方式：</w:t>
      </w:r>
    </w:p>
    <w:p w14:paraId="4F1F0AE6" w14:textId="57328960" w:rsidR="00F147D0" w:rsidRPr="004029DB" w:rsidRDefault="00F147D0" w:rsidP="004029DB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firstLineChars="0"/>
        <w:rPr>
          <w:rStyle w:val="a3"/>
          <w:rFonts w:ascii="微软雅黑" w:eastAsia="微软雅黑" w:cs="微软雅黑"/>
          <w:kern w:val="0"/>
          <w:sz w:val="22"/>
          <w:szCs w:val="22"/>
          <w:u w:color="285287"/>
        </w:rPr>
      </w:pPr>
      <w:r w:rsidRPr="004029DB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官网：</w:t>
      </w:r>
      <w:r w:rsidR="00197522">
        <w:fldChar w:fldCharType="begin"/>
      </w:r>
      <w:r w:rsidR="00197522">
        <w:instrText xml:space="preserve"> HYPERLINK "http://www.dsxa.org" </w:instrText>
      </w:r>
      <w:r w:rsidR="00197522">
        <w:fldChar w:fldCharType="separate"/>
      </w:r>
      <w:r w:rsidRPr="004029DB">
        <w:rPr>
          <w:rStyle w:val="a3"/>
          <w:rFonts w:ascii="微软雅黑" w:eastAsia="微软雅黑" w:cs="微软雅黑"/>
          <w:kern w:val="0"/>
          <w:sz w:val="22"/>
          <w:szCs w:val="22"/>
          <w:u w:color="285287"/>
        </w:rPr>
        <w:t>www.dsxa.org</w:t>
      </w:r>
      <w:r w:rsidR="00197522">
        <w:rPr>
          <w:rStyle w:val="a3"/>
          <w:rFonts w:ascii="微软雅黑" w:eastAsia="微软雅黑" w:cs="微软雅黑"/>
          <w:kern w:val="0"/>
          <w:sz w:val="22"/>
          <w:szCs w:val="22"/>
          <w:u w:color="285287"/>
        </w:rPr>
        <w:fldChar w:fldCharType="end"/>
      </w:r>
    </w:p>
    <w:p w14:paraId="681DB841" w14:textId="7CA25C8D" w:rsidR="004029DB" w:rsidRPr="004029DB" w:rsidRDefault="004029DB" w:rsidP="004029DB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咨询微信：</w:t>
      </w:r>
      <w:proofErr w:type="spellStart"/>
      <w:r>
        <w:rPr>
          <w:rFonts w:ascii="微软雅黑" w:eastAsia="微软雅黑" w:cs="微软雅黑"/>
          <w:color w:val="262626"/>
          <w:kern w:val="0"/>
          <w:sz w:val="22"/>
          <w:szCs w:val="22"/>
        </w:rPr>
        <w:t>dashanxiaoer</w:t>
      </w:r>
      <w:proofErr w:type="spellEnd"/>
    </w:p>
    <w:p w14:paraId="74F1F8A3" w14:textId="01AE0CB4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2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、咨询电话：</w:t>
      </w:r>
      <w:r w:rsidR="0091018B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176-7890-1383</w:t>
      </w:r>
    </w:p>
    <w:p w14:paraId="01DC7251" w14:textId="77777777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3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、微博：大山小爱贵州支教</w:t>
      </w:r>
    </w:p>
    <w:p w14:paraId="011A2C86" w14:textId="77777777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4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、邮箱：</w:t>
      </w:r>
      <w:hyperlink r:id="rId5" w:history="1">
        <w:r w:rsidRPr="00F147D0">
          <w:rPr>
            <w:rFonts w:ascii="微软雅黑" w:eastAsia="微软雅黑" w:cs="微软雅黑"/>
            <w:color w:val="285287"/>
            <w:kern w:val="0"/>
            <w:sz w:val="22"/>
            <w:szCs w:val="22"/>
            <w:u w:val="single" w:color="285287"/>
          </w:rPr>
          <w:t>dsxarlb@163.com</w:t>
        </w:r>
      </w:hyperlink>
    </w:p>
    <w:p w14:paraId="642AD2C4" w14:textId="63BB6CC2" w:rsidR="00F147D0" w:rsidRPr="00F147D0" w:rsidRDefault="00F147D0" w:rsidP="00F147D0">
      <w:pPr>
        <w:widowControl/>
        <w:autoSpaceDE w:val="0"/>
        <w:autoSpaceDN w:val="0"/>
        <w:adjustRightInd w:val="0"/>
        <w:rPr>
          <w:rFonts w:ascii="微软雅黑" w:eastAsia="微软雅黑" w:cs="微软雅黑"/>
          <w:color w:val="262626"/>
          <w:kern w:val="0"/>
          <w:sz w:val="22"/>
          <w:szCs w:val="22"/>
        </w:rPr>
      </w:pP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5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、</w:t>
      </w:r>
      <w:r w:rsidRPr="00F147D0">
        <w:rPr>
          <w:rFonts w:ascii="微软雅黑" w:eastAsia="微软雅黑" w:cs="微软雅黑"/>
          <w:color w:val="262626"/>
          <w:kern w:val="0"/>
          <w:sz w:val="22"/>
          <w:szCs w:val="22"/>
        </w:rPr>
        <w:t>QQ</w:t>
      </w:r>
      <w:r w:rsidRPr="00F147D0">
        <w:rPr>
          <w:rFonts w:ascii="微软雅黑" w:eastAsia="微软雅黑" w:cs="微软雅黑" w:hint="eastAsia"/>
          <w:color w:val="262626"/>
          <w:kern w:val="0"/>
          <w:sz w:val="22"/>
          <w:szCs w:val="22"/>
        </w:rPr>
        <w:t>群：</w:t>
      </w:r>
      <w:r w:rsidR="004029DB">
        <w:rPr>
          <w:rFonts w:ascii="微软雅黑" w:eastAsia="微软雅黑" w:cs="微软雅黑"/>
          <w:color w:val="262626"/>
          <w:kern w:val="0"/>
          <w:sz w:val="22"/>
          <w:szCs w:val="22"/>
        </w:rPr>
        <w:t>620317883</w:t>
      </w:r>
    </w:p>
    <w:p w14:paraId="59E4A1FB" w14:textId="77777777" w:rsidR="00E766FC" w:rsidRDefault="00E766FC"/>
    <w:sectPr w:rsidR="00E766FC" w:rsidSect="00E766F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C7F6C"/>
    <w:multiLevelType w:val="hybridMultilevel"/>
    <w:tmpl w:val="B27E31E0"/>
    <w:lvl w:ilvl="0" w:tplc="5FF47054">
      <w:start w:val="1"/>
      <w:numFmt w:val="decimal"/>
      <w:lvlText w:val="%1、"/>
      <w:lvlJc w:val="left"/>
      <w:pPr>
        <w:ind w:left="360" w:hanging="360"/>
      </w:pPr>
      <w:rPr>
        <w:rFonts w:hint="default"/>
        <w:color w:val="262626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D0"/>
    <w:rsid w:val="0010471A"/>
    <w:rsid w:val="001336E0"/>
    <w:rsid w:val="00197522"/>
    <w:rsid w:val="001B5108"/>
    <w:rsid w:val="0037264F"/>
    <w:rsid w:val="004029DB"/>
    <w:rsid w:val="00424557"/>
    <w:rsid w:val="00450547"/>
    <w:rsid w:val="004F4AA8"/>
    <w:rsid w:val="005C7AE2"/>
    <w:rsid w:val="006366BE"/>
    <w:rsid w:val="006B58D6"/>
    <w:rsid w:val="006F2FAC"/>
    <w:rsid w:val="00700265"/>
    <w:rsid w:val="00747F03"/>
    <w:rsid w:val="007A1FF8"/>
    <w:rsid w:val="008015B0"/>
    <w:rsid w:val="008F668B"/>
    <w:rsid w:val="0091018B"/>
    <w:rsid w:val="009C7166"/>
    <w:rsid w:val="00A81C39"/>
    <w:rsid w:val="00AD4ECC"/>
    <w:rsid w:val="00AE5D8C"/>
    <w:rsid w:val="00B33390"/>
    <w:rsid w:val="00B604EA"/>
    <w:rsid w:val="00B7434E"/>
    <w:rsid w:val="00B93486"/>
    <w:rsid w:val="00BA1450"/>
    <w:rsid w:val="00BB30F3"/>
    <w:rsid w:val="00D0107B"/>
    <w:rsid w:val="00D54C0B"/>
    <w:rsid w:val="00E276CC"/>
    <w:rsid w:val="00E537C5"/>
    <w:rsid w:val="00E61152"/>
    <w:rsid w:val="00E766FC"/>
    <w:rsid w:val="00F147D0"/>
    <w:rsid w:val="00FB60A1"/>
    <w:rsid w:val="00F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2FA78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7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29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sxarlb@163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298</Words>
  <Characters>1701</Characters>
  <Application>Microsoft Macintosh Word</Application>
  <DocSecurity>0</DocSecurity>
  <Lines>14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大山小爱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蓓蕾 周</dc:creator>
  <cp:keywords/>
  <dc:description/>
  <cp:lastModifiedBy>GSOffice</cp:lastModifiedBy>
  <cp:revision>39</cp:revision>
  <dcterms:created xsi:type="dcterms:W3CDTF">2016-10-31T02:18:00Z</dcterms:created>
  <dcterms:modified xsi:type="dcterms:W3CDTF">2017-09-23T06:51:00Z</dcterms:modified>
</cp:coreProperties>
</file>