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大标宋简体" w:hAnsi="方正大标宋简体" w:eastAsia="方正大标宋简体" w:cs="方正大标宋简体"/>
          <w:bCs/>
          <w:sz w:val="36"/>
          <w:szCs w:val="36"/>
        </w:rPr>
      </w:pPr>
    </w:p>
    <w:p>
      <w:pPr>
        <w:spacing w:line="360" w:lineRule="auto"/>
        <w:jc w:val="both"/>
        <w:rPr>
          <w:rFonts w:ascii="方正大标宋简体" w:hAnsi="方正大标宋简体" w:eastAsia="方正大标宋简体" w:cs="方正大标宋简体"/>
          <w:bCs/>
          <w:sz w:val="36"/>
          <w:szCs w:val="36"/>
        </w:rPr>
      </w:pPr>
    </w:p>
    <w:p>
      <w:pPr>
        <w:spacing w:line="360" w:lineRule="auto"/>
        <w:jc w:val="center"/>
        <w:rPr>
          <w:rFonts w:ascii="方正大标宋简体" w:hAnsi="方正大标宋简体" w:eastAsia="方正大标宋简体" w:cs="方正大标宋简体"/>
          <w:bCs/>
          <w:sz w:val="32"/>
          <w:szCs w:val="32"/>
        </w:rPr>
      </w:pPr>
      <w:r>
        <w:rPr>
          <w:rFonts w:hint="eastAsia" w:ascii="方正大标宋简体" w:hAnsi="方正大标宋简体" w:eastAsia="方正大标宋简体" w:cs="方正大标宋简体"/>
          <w:bCs/>
          <w:sz w:val="32"/>
          <w:szCs w:val="32"/>
          <w:lang w:eastAsia="zh-CN"/>
        </w:rPr>
        <w:t>国家开放大学社会工作学院广州分站广州社会组织学院</w:t>
      </w:r>
      <w:r>
        <w:rPr>
          <w:rFonts w:hint="eastAsia" w:ascii="方正大标宋简体" w:hAnsi="方正大标宋简体" w:eastAsia="方正大标宋简体" w:cs="方正大标宋简体"/>
          <w:bCs/>
          <w:w w:val="80"/>
          <w:sz w:val="32"/>
          <w:szCs w:val="32"/>
          <w:lang w:eastAsia="zh-CN"/>
        </w:rPr>
        <w:t>社区管理与服务专业（大学专科）</w:t>
      </w:r>
      <w:r>
        <w:rPr>
          <w:rFonts w:hint="eastAsia" w:ascii="方正大标宋简体" w:hAnsi="方正大标宋简体" w:eastAsia="方正大标宋简体" w:cs="方正大标宋简体"/>
          <w:bCs/>
          <w:sz w:val="32"/>
          <w:szCs w:val="32"/>
        </w:rPr>
        <w:t>招生简章</w:t>
      </w:r>
    </w:p>
    <w:p>
      <w:pPr>
        <w:spacing w:line="360" w:lineRule="auto"/>
        <w:jc w:val="center"/>
        <w:rPr>
          <w:rFonts w:ascii="方正大标宋简体" w:hAnsi="方正大标宋简体" w:eastAsia="方正大标宋简体" w:cs="方正大标宋简体"/>
          <w:bCs/>
          <w:sz w:val="44"/>
          <w:szCs w:val="44"/>
        </w:rPr>
      </w:pPr>
    </w:p>
    <w:p>
      <w:pPr>
        <w:spacing w:line="360" w:lineRule="auto"/>
        <w:jc w:val="center"/>
        <w:rPr>
          <w:rFonts w:ascii="方正大标宋简体" w:hAnsi="方正大标宋简体" w:eastAsia="方正大标宋简体" w:cs="方正大标宋简体"/>
          <w:bCs/>
          <w:sz w:val="44"/>
          <w:szCs w:val="44"/>
        </w:rPr>
      </w:pPr>
    </w:p>
    <w:p>
      <w:pPr>
        <w:spacing w:line="360" w:lineRule="auto"/>
        <w:jc w:val="center"/>
        <w:rPr>
          <w:rFonts w:ascii="方正大标宋简体" w:hAnsi="方正大标宋简体" w:eastAsia="方正大标宋简体" w:cs="方正大标宋简体"/>
          <w:bCs/>
          <w:sz w:val="44"/>
          <w:szCs w:val="44"/>
        </w:rPr>
      </w:pPr>
    </w:p>
    <w:p>
      <w:pPr>
        <w:spacing w:line="360" w:lineRule="auto"/>
        <w:rPr>
          <w:rFonts w:ascii="方正大标宋简体" w:hAnsi="方正大标宋简体" w:eastAsia="方正大标宋简体" w:cs="方正大标宋简体"/>
          <w:bCs/>
          <w:sz w:val="44"/>
          <w:szCs w:val="44"/>
        </w:rPr>
      </w:pPr>
    </w:p>
    <w:p>
      <w:pPr>
        <w:spacing w:line="360" w:lineRule="auto"/>
        <w:rPr>
          <w:rFonts w:ascii="方正大标宋简体" w:hAnsi="方正大标宋简体" w:eastAsia="方正大标宋简体" w:cs="方正大标宋简体"/>
          <w:bCs/>
          <w:sz w:val="44"/>
          <w:szCs w:val="44"/>
        </w:rPr>
      </w:pPr>
    </w:p>
    <w:p>
      <w:pPr>
        <w:spacing w:line="360" w:lineRule="auto"/>
        <w:jc w:val="center"/>
        <w:rPr>
          <w:rFonts w:ascii="方正大标宋简体" w:hAnsi="方正大标宋简体" w:eastAsia="方正大标宋简体" w:cs="方正大标宋简体"/>
          <w:bCs/>
          <w:sz w:val="44"/>
          <w:szCs w:val="44"/>
        </w:rPr>
      </w:pPr>
    </w:p>
    <w:p>
      <w:pPr>
        <w:spacing w:line="360" w:lineRule="auto"/>
        <w:jc w:val="center"/>
        <w:rPr>
          <w:rFonts w:ascii="方正大标宋简体" w:hAnsi="方正大标宋简体" w:eastAsia="方正大标宋简体" w:cs="方正大标宋简体"/>
          <w:bCs/>
          <w:sz w:val="44"/>
          <w:szCs w:val="44"/>
        </w:rPr>
      </w:pPr>
    </w:p>
    <w:p>
      <w:pPr>
        <w:spacing w:line="360" w:lineRule="auto"/>
        <w:jc w:val="center"/>
        <w:rPr>
          <w:rFonts w:ascii="方正大标宋简体" w:hAnsi="方正大标宋简体" w:eastAsia="方正大标宋简体" w:cs="方正大标宋简体"/>
          <w:bCs/>
          <w:sz w:val="44"/>
          <w:szCs w:val="44"/>
        </w:rPr>
      </w:pPr>
    </w:p>
    <w:p>
      <w:pPr>
        <w:spacing w:line="360" w:lineRule="auto"/>
        <w:jc w:val="center"/>
        <w:rPr>
          <w:rFonts w:ascii="方正大标宋简体" w:hAnsi="方正大标宋简体" w:eastAsia="方正大标宋简体" w:cs="方正大标宋简体"/>
          <w:bCs/>
          <w:sz w:val="32"/>
          <w:szCs w:val="32"/>
        </w:rPr>
      </w:pPr>
    </w:p>
    <w:p>
      <w:pPr>
        <w:spacing w:line="360" w:lineRule="auto"/>
        <w:rPr>
          <w:rFonts w:ascii="方正大标宋简体" w:hAnsi="方正大标宋简体" w:eastAsia="方正大标宋简体" w:cs="方正大标宋简体"/>
          <w:bCs/>
          <w:sz w:val="32"/>
          <w:szCs w:val="32"/>
        </w:rPr>
      </w:pPr>
    </w:p>
    <w:p>
      <w:pPr>
        <w:spacing w:line="360" w:lineRule="auto"/>
        <w:jc w:val="center"/>
        <w:rPr>
          <w:rFonts w:hint="eastAsia" w:ascii="方正大标宋简体" w:hAnsi="方正大标宋简体" w:eastAsia="方正大标宋简体" w:cs="方正大标宋简体"/>
          <w:bCs/>
          <w:sz w:val="32"/>
          <w:szCs w:val="32"/>
          <w:lang w:eastAsia="zh-CN"/>
        </w:rPr>
      </w:pPr>
      <w:r>
        <w:rPr>
          <w:rFonts w:hint="eastAsia" w:ascii="方正大标宋简体" w:hAnsi="方正大标宋简体" w:eastAsia="方正大标宋简体" w:cs="方正大标宋简体"/>
          <w:bCs/>
          <w:sz w:val="32"/>
          <w:szCs w:val="32"/>
          <w:lang w:eastAsia="zh-CN"/>
        </w:rPr>
        <w:t>国家开放大学社会工作学院</w:t>
      </w:r>
    </w:p>
    <w:p>
      <w:pPr>
        <w:spacing w:line="360" w:lineRule="auto"/>
        <w:jc w:val="center"/>
        <w:rPr>
          <w:rFonts w:ascii="方正大标宋简体" w:hAnsi="方正大标宋简体" w:eastAsia="方正大标宋简体" w:cs="方正大标宋简体"/>
          <w:bCs/>
          <w:sz w:val="32"/>
          <w:szCs w:val="32"/>
        </w:rPr>
      </w:pPr>
      <w:r>
        <w:rPr>
          <w:rFonts w:hint="eastAsia" w:ascii="方正大标宋简体" w:hAnsi="方正大标宋简体" w:eastAsia="方正大标宋简体" w:cs="方正大标宋简体"/>
          <w:bCs/>
          <w:sz w:val="32"/>
          <w:szCs w:val="32"/>
        </w:rPr>
        <w:t>广州社会组织学院</w:t>
      </w:r>
    </w:p>
    <w:p>
      <w:pPr>
        <w:spacing w:line="360" w:lineRule="auto"/>
        <w:jc w:val="center"/>
        <w:rPr>
          <w:rFonts w:ascii="方正大标宋简体" w:hAnsi="方正大标宋简体" w:eastAsia="方正大标宋简体" w:cs="方正大标宋简体"/>
          <w:bCs/>
          <w:sz w:val="32"/>
          <w:szCs w:val="32"/>
        </w:rPr>
      </w:pPr>
      <w:r>
        <w:rPr>
          <w:rFonts w:hint="eastAsia" w:ascii="方正大标宋简体" w:hAnsi="方正大标宋简体" w:eastAsia="方正大标宋简体" w:cs="方正大标宋简体"/>
          <w:bCs/>
          <w:sz w:val="32"/>
          <w:szCs w:val="32"/>
        </w:rPr>
        <w:t>2017年7月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大标宋简体" w:hAnsi="方正大标宋简体" w:eastAsia="方正大标宋简体" w:cs="方正大标宋简体"/>
          <w:bCs/>
          <w:w w:val="80"/>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大标宋简体" w:hAnsi="方正大标宋简体" w:eastAsia="方正大标宋简体" w:cs="方正大标宋简体"/>
          <w:bCs/>
          <w:w w:val="80"/>
          <w:sz w:val="36"/>
          <w:szCs w:val="36"/>
          <w:lang w:eastAsia="zh-CN"/>
        </w:rPr>
      </w:pPr>
      <w:r>
        <w:rPr>
          <w:rFonts w:hint="eastAsia" w:ascii="方正大标宋简体" w:hAnsi="方正大标宋简体" w:eastAsia="方正大标宋简体" w:cs="方正大标宋简体"/>
          <w:bCs/>
          <w:w w:val="80"/>
          <w:sz w:val="36"/>
          <w:szCs w:val="36"/>
          <w:lang w:eastAsia="zh-CN"/>
        </w:rPr>
        <w:t>国家开放大学社会工作学院广州分站广州社会组织学院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大标宋简体" w:hAnsi="方正大标宋简体" w:eastAsia="方正大标宋简体" w:cs="方正大标宋简体"/>
          <w:bCs/>
          <w:w w:val="80"/>
          <w:sz w:val="36"/>
          <w:szCs w:val="36"/>
          <w:lang w:val="en-US" w:eastAsia="zh-CN"/>
        </w:rPr>
      </w:pPr>
      <w:r>
        <w:rPr>
          <w:rFonts w:hint="eastAsia" w:ascii="方正大标宋简体" w:hAnsi="方正大标宋简体" w:eastAsia="方正大标宋简体" w:cs="方正大标宋简体"/>
          <w:bCs/>
          <w:w w:val="80"/>
          <w:sz w:val="36"/>
          <w:szCs w:val="36"/>
          <w:lang w:eastAsia="zh-CN"/>
        </w:rPr>
        <w:t>社区管理与服务专业（大学专科）</w:t>
      </w:r>
      <w:r>
        <w:rPr>
          <w:rFonts w:hint="eastAsia" w:ascii="方正大标宋简体" w:hAnsi="方正大标宋简体" w:eastAsia="方正大标宋简体" w:cs="方正大标宋简体"/>
          <w:bCs/>
          <w:w w:val="80"/>
          <w:sz w:val="36"/>
          <w:szCs w:val="36"/>
        </w:rPr>
        <w:t>招生简章</w:t>
      </w:r>
    </w:p>
    <w:p>
      <w:pPr>
        <w:spacing w:line="360" w:lineRule="auto"/>
        <w:ind w:firstLine="480" w:firstLineChars="200"/>
        <w:rPr>
          <w:rFonts w:hint="eastAsia" w:ascii="仿宋" w:hAnsi="仿宋" w:eastAsia="仿宋" w:cs="仿宋"/>
          <w:bCs/>
          <w:color w:val="333333"/>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贯彻落实《国家中长期教育改革和发展规划纲要（2010-2020年）》和《关于加强社会工作专业人才队伍建设的意见》精神，推动我国社会工作人才队伍建设，全面提高我国社会工作者和社会工作领域人员的文化知识层次，增强业务素质，提升社会工作队伍的职业化、专业化水平，国家开放大学与中国社会工作联合会合作组建国家开放大学社会工作学院，授予广东省社会工作师联合会为国家开放大学社会工作学院广东学习中心，进行社区管理与服务专业专科学历教育招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广州社会组织学院作为广东学习中心地区站点，开展相关学历教育工作。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left"/>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国家开放大学是国家教育部批准，面向全国开展远程教育的教育部直属高等学校，以现代信息技术为支撑，办学网络立体覆盖全国城乡，主要面向成人开展远程开放教育的新型高等学校。国家开放大学与政府有关部门、行业、社区等进行合作，利用卫星、电视、互联网和移动终端等主要载体，开展形式多样的学历与非学历继续教育，不断满足广大社会成员的学习需求，努力实现人人皆学、时时能学、处处可学的目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国家开放大学是世界上规模最大的远程教育系统，是中国高等教育的重要组成部分，系统累计培养毕业生907万人,为广大人民群众提供接受高等教育的机会、加快我国高等教育大众化作出了重大贡献。</w:t>
      </w:r>
    </w:p>
    <w:p>
      <w:pPr>
        <w:spacing w:line="360" w:lineRule="auto"/>
        <w:ind w:firstLine="472" w:firstLineChars="196"/>
        <w:rPr>
          <w:rFonts w:ascii="黑体" w:hAnsi="黑体" w:eastAsia="黑体" w:cs="仿宋"/>
          <w:b/>
          <w:color w:val="000000" w:themeColor="text1"/>
          <w:sz w:val="24"/>
          <w:shd w:val="clear" w:color="auto" w:fill="FFFFFF"/>
          <w14:textFill>
            <w14:solidFill>
              <w14:schemeClr w14:val="tx1"/>
            </w14:solidFill>
          </w14:textFill>
        </w:rPr>
      </w:pPr>
      <w:r>
        <w:rPr>
          <w:rFonts w:hint="eastAsia" w:ascii="黑体" w:hAnsi="黑体" w:eastAsia="黑体" w:cs="仿宋"/>
          <w:b/>
          <w:color w:val="333333"/>
          <w:sz w:val="24"/>
          <w:shd w:val="clear" w:color="auto" w:fill="FFFFFF"/>
          <w:lang w:eastAsia="zh-CN"/>
        </w:rPr>
        <w:t>一</w:t>
      </w:r>
      <w:r>
        <w:rPr>
          <w:rFonts w:hint="eastAsia" w:ascii="黑体" w:hAnsi="黑体" w:eastAsia="黑体" w:cs="仿宋"/>
          <w:b/>
          <w:color w:val="333333"/>
          <w:sz w:val="24"/>
          <w:shd w:val="clear" w:color="auto" w:fill="FFFFFF"/>
        </w:rPr>
        <w:t>、</w:t>
      </w:r>
      <w:r>
        <w:rPr>
          <w:rFonts w:hint="eastAsia" w:ascii="黑体" w:hAnsi="黑体" w:eastAsia="黑体" w:cs="仿宋"/>
          <w:b/>
          <w:color w:val="000000" w:themeColor="text1"/>
          <w:sz w:val="24"/>
          <w:shd w:val="clear" w:color="auto" w:fill="FFFFFF"/>
          <w14:textFill>
            <w14:solidFill>
              <w14:schemeClr w14:val="tx1"/>
            </w14:solidFill>
          </w14:textFill>
        </w:rPr>
        <w:t>培训目标</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培养掌握社会工作、社区服务等方面的基础知识、熟悉国家民政工作、社区工作的相关政策法规、具有社区管理与社区服务的专业理论知识、实践技能和应用能力的专业管理人才。</w:t>
      </w:r>
    </w:p>
    <w:p>
      <w:pPr>
        <w:spacing w:line="360" w:lineRule="auto"/>
        <w:ind w:firstLine="482" w:firstLineChars="200"/>
        <w:rPr>
          <w:rFonts w:ascii="黑体" w:hAnsi="黑体" w:eastAsia="黑体" w:cs="仿宋"/>
          <w:b/>
          <w:color w:val="333333"/>
          <w:sz w:val="24"/>
          <w:shd w:val="clear" w:color="auto" w:fill="FFFFFF"/>
        </w:rPr>
      </w:pPr>
      <w:r>
        <w:rPr>
          <w:rFonts w:hint="eastAsia" w:ascii="黑体" w:hAnsi="黑体" w:eastAsia="黑体" w:cs="仿宋"/>
          <w:b/>
          <w:color w:val="333333"/>
          <w:sz w:val="24"/>
          <w:shd w:val="clear" w:color="auto" w:fill="FFFFFF"/>
          <w:lang w:eastAsia="zh-CN"/>
        </w:rPr>
        <w:t>二</w:t>
      </w:r>
      <w:r>
        <w:rPr>
          <w:rFonts w:hint="eastAsia" w:ascii="黑体" w:hAnsi="黑体" w:eastAsia="黑体" w:cs="仿宋"/>
          <w:b/>
          <w:color w:val="333333"/>
          <w:sz w:val="24"/>
          <w:shd w:val="clear" w:color="auto" w:fill="FFFFFF"/>
        </w:rPr>
        <w:t>、特色课程</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1.服务方案策划与评估、社区调解实务与技巧、社区工作案例分析、农村社区工作、临床社会工作；</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2.优势视角、临床社会工作、任务中心模式；</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3.证书课程：初级老年社工实务（上）、证书课程：初级老年社工实务（下）、社会工作综合能力（初级）、社会工作实务（初级）</w:t>
      </w:r>
    </w:p>
    <w:p>
      <w:pPr>
        <w:spacing w:line="360" w:lineRule="auto"/>
        <w:ind w:firstLine="472" w:firstLineChars="196"/>
        <w:rPr>
          <w:rFonts w:ascii="黑体" w:hAnsi="黑体" w:eastAsia="黑体" w:cs="仿宋"/>
          <w:b/>
          <w:sz w:val="24"/>
          <w:shd w:val="clear" w:color="auto" w:fill="FFFFFF"/>
        </w:rPr>
      </w:pPr>
      <w:r>
        <w:rPr>
          <w:rFonts w:hint="eastAsia" w:ascii="黑体" w:hAnsi="黑体" w:eastAsia="黑体" w:cs="仿宋"/>
          <w:b/>
          <w:color w:val="333333"/>
          <w:sz w:val="24"/>
          <w:shd w:val="clear" w:color="auto" w:fill="FFFFFF"/>
          <w:lang w:eastAsia="zh-CN"/>
        </w:rPr>
        <w:t>三</w:t>
      </w:r>
      <w:r>
        <w:rPr>
          <w:rFonts w:hint="eastAsia" w:ascii="黑体" w:hAnsi="黑体" w:eastAsia="黑体" w:cs="仿宋"/>
          <w:b/>
          <w:color w:val="333333"/>
          <w:sz w:val="24"/>
          <w:shd w:val="clear" w:color="auto" w:fill="FFFFFF"/>
        </w:rPr>
        <w:t>、</w:t>
      </w:r>
      <w:r>
        <w:rPr>
          <w:rFonts w:hint="eastAsia" w:ascii="黑体" w:hAnsi="黑体" w:eastAsia="黑体" w:cs="仿宋"/>
          <w:b/>
          <w:sz w:val="24"/>
          <w:shd w:val="clear" w:color="auto" w:fill="FFFFFF"/>
        </w:rPr>
        <w:t>招生对象</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范围：在社区工作岗位、养老服务岗位及其他社会工作领域工作，需获得专科学历的人员。</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65"/>
        <w:jc w:val="left"/>
        <w:textAlignment w:val="auto"/>
        <w:outlineLvl w:val="9"/>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条件：具有高中、中专毕业证书或具有国民教育同等学历的人员。</w:t>
      </w:r>
    </w:p>
    <w:p>
      <w:pPr>
        <w:spacing w:line="360" w:lineRule="auto"/>
        <w:ind w:firstLine="472" w:firstLineChars="196"/>
        <w:rPr>
          <w:rFonts w:ascii="黑体" w:hAnsi="黑体" w:eastAsia="黑体" w:cs="仿宋"/>
          <w:b/>
          <w:sz w:val="24"/>
          <w:shd w:val="clear" w:color="auto" w:fill="FFFFFF"/>
        </w:rPr>
      </w:pPr>
      <w:r>
        <w:rPr>
          <w:rFonts w:hint="eastAsia" w:ascii="黑体" w:hAnsi="黑体" w:eastAsia="黑体" w:cs="仿宋"/>
          <w:b/>
          <w:color w:val="333333"/>
          <w:sz w:val="24"/>
          <w:shd w:val="clear" w:color="auto" w:fill="FFFFFF"/>
          <w:lang w:eastAsia="zh-CN"/>
        </w:rPr>
        <w:t>四</w:t>
      </w:r>
      <w:r>
        <w:rPr>
          <w:rFonts w:hint="eastAsia" w:ascii="黑体" w:hAnsi="黑体" w:eastAsia="黑体" w:cs="仿宋"/>
          <w:b/>
          <w:color w:val="333333"/>
          <w:sz w:val="24"/>
          <w:shd w:val="clear" w:color="auto" w:fill="FFFFFF"/>
        </w:rPr>
        <w:t>、</w:t>
      </w:r>
      <w:r>
        <w:rPr>
          <w:rFonts w:hint="eastAsia" w:ascii="黑体" w:hAnsi="黑体" w:eastAsia="黑体" w:cs="仿宋"/>
          <w:b/>
          <w:color w:val="333333"/>
          <w:sz w:val="24"/>
          <w:shd w:val="clear" w:color="auto" w:fill="FFFFFF"/>
          <w:lang w:eastAsia="zh-CN"/>
        </w:rPr>
        <w:t>毕业与学位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48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Cs/>
          <w:color w:val="333333"/>
          <w:sz w:val="24"/>
          <w:shd w:val="clear" w:color="auto" w:fill="FFFFFF"/>
          <w:lang w:val="en-US" w:eastAsia="zh-CN"/>
        </w:rPr>
        <w:t>实行学分制，最低毕业学分为专科76学分，2.5年毕业，颁发国家开放大学专科学历毕业证书。</w:t>
      </w:r>
    </w:p>
    <w:p>
      <w:pPr>
        <w:spacing w:line="360" w:lineRule="auto"/>
        <w:ind w:firstLine="472" w:firstLineChars="196"/>
        <w:rPr>
          <w:rFonts w:ascii="黑体" w:hAnsi="黑体" w:eastAsia="黑体" w:cs="仿宋"/>
          <w:b/>
          <w:color w:val="333333"/>
          <w:sz w:val="24"/>
          <w:shd w:val="clear" w:color="auto" w:fill="FFFFFF"/>
        </w:rPr>
      </w:pPr>
      <w:r>
        <w:rPr>
          <w:rFonts w:hint="eastAsia" w:ascii="黑体" w:hAnsi="黑体" w:eastAsia="黑体" w:cs="仿宋"/>
          <w:b/>
          <w:color w:val="333333"/>
          <w:sz w:val="24"/>
          <w:shd w:val="clear" w:color="auto" w:fill="FFFFFF"/>
          <w:lang w:eastAsia="zh-CN"/>
        </w:rPr>
        <w:t>五</w:t>
      </w:r>
      <w:r>
        <w:rPr>
          <w:rFonts w:hint="eastAsia" w:ascii="黑体" w:hAnsi="黑体" w:eastAsia="黑体" w:cs="仿宋"/>
          <w:b/>
          <w:color w:val="333333"/>
          <w:sz w:val="24"/>
          <w:shd w:val="clear" w:color="auto" w:fill="FFFFFF"/>
        </w:rPr>
        <w:t>、</w:t>
      </w:r>
      <w:r>
        <w:rPr>
          <w:rFonts w:hint="eastAsia" w:ascii="黑体" w:hAnsi="黑体" w:eastAsia="黑体" w:cs="仿宋"/>
          <w:b/>
          <w:color w:val="333333"/>
          <w:sz w:val="24"/>
          <w:shd w:val="clear" w:color="auto" w:fill="FFFFFF"/>
          <w:lang w:eastAsia="zh-CN"/>
        </w:rPr>
        <w:t>课程体系</w:t>
      </w:r>
    </w:p>
    <w:p>
      <w:pPr>
        <w:spacing w:line="360" w:lineRule="auto"/>
        <w:rPr>
          <w:rFonts w:hint="eastAsia" w:ascii="黑体" w:hAnsi="黑体" w:eastAsia="黑体" w:cs="仿宋"/>
          <w:b/>
          <w:color w:val="333333"/>
          <w:sz w:val="24"/>
          <w:shd w:val="clear" w:color="auto" w:fill="FFFFFF"/>
          <w:lang w:eastAsia="zh-CN"/>
        </w:rPr>
      </w:pPr>
      <w:r>
        <w:rPr>
          <w:rFonts w:hint="eastAsia" w:ascii="黑体" w:hAnsi="黑体" w:eastAsia="黑体" w:cs="仿宋"/>
          <w:b/>
          <w:color w:val="333333"/>
          <w:sz w:val="24"/>
          <w:shd w:val="clear" w:color="auto" w:fill="FFFFFF"/>
          <w:lang w:eastAsia="zh-CN"/>
        </w:rPr>
        <w:drawing>
          <wp:inline distT="0" distB="0" distL="114300" distR="114300">
            <wp:extent cx="5271770" cy="3020695"/>
            <wp:effectExtent l="0" t="0" r="5080" b="8255"/>
            <wp:docPr id="3" name="图片 3" descr="微信图片_2017073113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70731132122"/>
                    <pic:cNvPicPr>
                      <a:picLocks noChangeAspect="1"/>
                    </pic:cNvPicPr>
                  </pic:nvPicPr>
                  <pic:blipFill>
                    <a:blip r:embed="rId6"/>
                    <a:stretch>
                      <a:fillRect/>
                    </a:stretch>
                  </pic:blipFill>
                  <pic:spPr>
                    <a:xfrm>
                      <a:off x="0" y="0"/>
                      <a:ext cx="5271770" cy="3020695"/>
                    </a:xfrm>
                    <a:prstGeom prst="rect">
                      <a:avLst/>
                    </a:prstGeom>
                  </pic:spPr>
                </pic:pic>
              </a:graphicData>
            </a:graphic>
          </wp:inline>
        </w:drawing>
      </w:r>
    </w:p>
    <w:p>
      <w:pPr>
        <w:numPr>
          <w:ilvl w:val="0"/>
          <w:numId w:val="1"/>
        </w:numPr>
        <w:spacing w:line="360" w:lineRule="auto"/>
        <w:ind w:firstLine="482" w:firstLineChars="200"/>
        <w:rPr>
          <w:rFonts w:hint="eastAsia" w:ascii="黑体" w:hAnsi="黑体" w:eastAsia="黑体" w:cs="仿宋"/>
          <w:b/>
          <w:color w:val="333333"/>
          <w:sz w:val="24"/>
          <w:shd w:val="clear" w:color="auto" w:fill="FFFFFF"/>
          <w:lang w:eastAsia="zh-CN"/>
        </w:rPr>
      </w:pPr>
      <w:r>
        <w:rPr>
          <w:rFonts w:hint="eastAsia" w:ascii="黑体" w:hAnsi="黑体" w:eastAsia="黑体" w:cs="仿宋"/>
          <w:b/>
          <w:color w:val="333333"/>
          <w:sz w:val="24"/>
          <w:shd w:val="clear" w:color="auto" w:fill="FFFFFF"/>
          <w:lang w:eastAsia="zh-CN"/>
        </w:rPr>
        <w:t>师资介绍（部分师资）</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2136" w:type="dxa"/>
          </w:tcPr>
          <w:p>
            <w:pPr>
              <w:spacing w:line="360" w:lineRule="auto"/>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drawing>
                <wp:inline distT="0" distB="0" distL="114300" distR="114300">
                  <wp:extent cx="1217295" cy="1406525"/>
                  <wp:effectExtent l="0" t="0" r="1905" b="3175"/>
                  <wp:docPr id="7" name="图片 7" descr="28f1c119ae459113a2084aca05c4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8f1c119ae459113a2084aca05c441b"/>
                          <pic:cNvPicPr>
                            <a:picLocks noChangeAspect="1"/>
                          </pic:cNvPicPr>
                        </pic:nvPicPr>
                        <pic:blipFill>
                          <a:blip r:embed="rId7"/>
                          <a:stretch>
                            <a:fillRect/>
                          </a:stretch>
                        </pic:blipFill>
                        <pic:spPr>
                          <a:xfrm>
                            <a:off x="0" y="0"/>
                            <a:ext cx="1217295" cy="1406525"/>
                          </a:xfrm>
                          <a:prstGeom prst="rect">
                            <a:avLst/>
                          </a:prstGeom>
                        </pic:spPr>
                      </pic:pic>
                    </a:graphicData>
                  </a:graphic>
                </wp:inline>
              </w:drawing>
            </w:r>
          </w:p>
        </w:tc>
        <w:tc>
          <w:tcPr>
            <w:tcW w:w="6386" w:type="dxa"/>
          </w:tcPr>
          <w:p>
            <w:pPr>
              <w:spacing w:line="360" w:lineRule="auto"/>
              <w:rPr>
                <w:rFonts w:hint="eastAsia" w:ascii="仿宋" w:hAnsi="仿宋" w:eastAsia="仿宋" w:cs="仿宋"/>
                <w:b/>
                <w:bCs/>
                <w:color w:val="333333"/>
                <w:sz w:val="24"/>
                <w:shd w:val="clear" w:color="auto" w:fill="FFFFFF"/>
                <w:lang w:eastAsia="zh-CN"/>
              </w:rPr>
            </w:pPr>
            <w:r>
              <w:rPr>
                <w:rFonts w:hint="eastAsia" w:ascii="仿宋" w:hAnsi="仿宋" w:eastAsia="仿宋" w:cs="仿宋"/>
                <w:b/>
                <w:bCs/>
                <w:color w:val="333333"/>
                <w:sz w:val="24"/>
                <w:shd w:val="clear" w:color="auto" w:fill="FFFFFF"/>
                <w:lang w:eastAsia="zh-CN"/>
              </w:rPr>
              <w:t>李锦顺</w:t>
            </w:r>
            <w:r>
              <w:rPr>
                <w:rFonts w:hint="eastAsia" w:ascii="仿宋" w:hAnsi="仿宋" w:eastAsia="仿宋" w:cs="仿宋"/>
                <w:b/>
                <w:bCs/>
                <w:color w:val="333333"/>
                <w:sz w:val="24"/>
                <w:shd w:val="clear" w:color="auto" w:fill="FFFFFF"/>
                <w:lang w:val="en-US" w:eastAsia="zh-CN"/>
              </w:rPr>
              <w:t xml:space="preserve"> 副教授</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华南农业大学公共管理学院社会学系</w:t>
            </w:r>
            <w:r>
              <w:rPr>
                <w:rFonts w:hint="eastAsia" w:ascii="仿宋" w:hAnsi="仿宋" w:eastAsia="仿宋" w:cs="仿宋"/>
                <w:bCs/>
                <w:color w:val="333333"/>
                <w:sz w:val="24"/>
                <w:shd w:val="clear" w:color="auto" w:fill="FFFFFF"/>
              </w:rPr>
              <w:t>，</w:t>
            </w:r>
            <w:r>
              <w:rPr>
                <w:rFonts w:hint="eastAsia" w:ascii="仿宋" w:hAnsi="仿宋" w:eastAsia="仿宋" w:cs="仿宋"/>
                <w:bCs/>
                <w:color w:val="333333"/>
                <w:sz w:val="24"/>
                <w:shd w:val="clear" w:color="auto" w:fill="FFFFFF"/>
                <w:lang w:eastAsia="zh-CN"/>
              </w:rPr>
              <w:t>主编主讲《农村社区工作》。</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val="en-US" w:eastAsia="zh-CN"/>
              </w:rPr>
              <w:t>2001年毕业于广西师范大学，获得硕士学位；2014年毕业于中国社会科学院（期间到美国阿肯色大学访问1年），获得博士学位。研究方向包括农村社会工作；农村社会学（农村社会问题及其治理创新）。主讲课程有</w:t>
            </w:r>
            <w:r>
              <w:rPr>
                <w:rFonts w:hint="eastAsia" w:ascii="仿宋" w:hAnsi="仿宋" w:eastAsia="仿宋" w:cs="仿宋"/>
                <w:bCs/>
                <w:color w:val="333333"/>
                <w:sz w:val="24"/>
                <w:shd w:val="clear" w:color="auto" w:fill="FFFFFF"/>
                <w:lang w:eastAsia="zh-CN"/>
              </w:rPr>
              <w:t>《农村社区工作》、《农村社会学》、《政治社会学》、《影视社会学》、《发展社会学》。</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科研成果</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（一）科研课题 </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1.主持并完成广东省哲学社会科学“十一五”规划</w:t>
            </w:r>
            <w:r>
              <w:rPr>
                <w:rFonts w:hint="eastAsia" w:ascii="仿宋" w:hAnsi="仿宋" w:eastAsia="仿宋" w:cs="仿宋"/>
                <w:bCs/>
                <w:color w:val="333333"/>
                <w:sz w:val="24"/>
                <w:shd w:val="clear" w:color="auto" w:fill="FFFFFF"/>
                <w:lang w:val="en-US" w:eastAsia="zh-CN"/>
              </w:rPr>
              <w:t>2006年度一般项目：广州农村新型社会化服务组织研究</w:t>
            </w:r>
            <w:r>
              <w:rPr>
                <w:rFonts w:hint="eastAsia" w:ascii="仿宋" w:hAnsi="仿宋" w:eastAsia="仿宋" w:cs="仿宋"/>
                <w:bCs/>
                <w:color w:val="333333"/>
                <w:sz w:val="24"/>
                <w:shd w:val="clear" w:color="auto" w:fill="FFFFFF"/>
                <w:lang w:eastAsia="zh-CN"/>
              </w:rPr>
              <w:t>；</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 2.主持并完成</w:t>
            </w:r>
            <w:r>
              <w:rPr>
                <w:rFonts w:hint="eastAsia" w:ascii="仿宋" w:hAnsi="仿宋" w:eastAsia="仿宋" w:cs="仿宋"/>
                <w:bCs/>
                <w:color w:val="333333"/>
                <w:sz w:val="24"/>
                <w:shd w:val="clear" w:color="auto" w:fill="FFFFFF"/>
                <w:lang w:val="en-US" w:eastAsia="zh-CN"/>
              </w:rPr>
              <w:t>2008年度广州市哲学社会科学“十一五”规划一般课题：广州市农业中介组织促进农村发展过程中存在的问题研究</w:t>
            </w:r>
            <w:r>
              <w:rPr>
                <w:rFonts w:hint="eastAsia" w:ascii="仿宋" w:hAnsi="仿宋" w:eastAsia="仿宋" w:cs="仿宋"/>
                <w:bCs/>
                <w:color w:val="333333"/>
                <w:sz w:val="24"/>
                <w:shd w:val="clear" w:color="auto" w:fill="FFFFFF"/>
                <w:lang w:eastAsia="zh-CN"/>
              </w:rPr>
              <w:t>；</w:t>
            </w:r>
          </w:p>
          <w:p>
            <w:pPr>
              <w:numPr>
                <w:ilvl w:val="0"/>
                <w:numId w:val="0"/>
              </w:numPr>
              <w:spacing w:line="360" w:lineRule="auto"/>
              <w:ind w:firstLine="720" w:firstLineChars="300"/>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val="en-US" w:eastAsia="zh-CN"/>
              </w:rPr>
              <w:t>3.</w:t>
            </w:r>
            <w:r>
              <w:rPr>
                <w:rFonts w:hint="eastAsia" w:ascii="仿宋" w:hAnsi="仿宋" w:eastAsia="仿宋" w:cs="仿宋"/>
                <w:bCs/>
                <w:color w:val="333333"/>
                <w:sz w:val="24"/>
                <w:shd w:val="clear" w:color="auto" w:fill="FFFFFF"/>
                <w:lang w:eastAsia="zh-CN"/>
              </w:rPr>
              <w:t>主持并完成广东省哲学社会科学“十一五”规划</w:t>
            </w:r>
            <w:r>
              <w:rPr>
                <w:rFonts w:hint="eastAsia" w:ascii="仿宋" w:hAnsi="仿宋" w:eastAsia="仿宋" w:cs="仿宋"/>
                <w:bCs/>
                <w:color w:val="333333"/>
                <w:sz w:val="24"/>
                <w:shd w:val="clear" w:color="auto" w:fill="FFFFFF"/>
                <w:lang w:val="en-US" w:eastAsia="zh-CN"/>
              </w:rPr>
              <w:t>2008年度项目：广州发展农村社会工作研究</w:t>
            </w:r>
            <w:r>
              <w:rPr>
                <w:rFonts w:hint="eastAsia" w:ascii="仿宋" w:hAnsi="仿宋" w:eastAsia="仿宋" w:cs="仿宋"/>
                <w:bCs/>
                <w:color w:val="333333"/>
                <w:sz w:val="24"/>
                <w:shd w:val="clear" w:color="auto" w:fill="FFFFFF"/>
                <w:lang w:eastAsia="zh-CN"/>
              </w:rPr>
              <w:t>；</w:t>
            </w:r>
          </w:p>
          <w:p>
            <w:pPr>
              <w:numPr>
                <w:ilvl w:val="0"/>
                <w:numId w:val="0"/>
              </w:numPr>
              <w:spacing w:line="360" w:lineRule="auto"/>
              <w:ind w:firstLine="720" w:firstLineChars="300"/>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val="en-US" w:eastAsia="zh-CN"/>
              </w:rPr>
              <w:t>4.</w:t>
            </w:r>
            <w:r>
              <w:rPr>
                <w:rFonts w:hint="eastAsia" w:ascii="仿宋" w:hAnsi="仿宋" w:eastAsia="仿宋" w:cs="仿宋"/>
                <w:bCs/>
                <w:color w:val="333333"/>
                <w:sz w:val="24"/>
                <w:shd w:val="clear" w:color="auto" w:fill="FFFFFF"/>
                <w:lang w:eastAsia="zh-CN"/>
              </w:rPr>
              <w:t>参与广东省教育厅社科人文项目：当代中国农村发展道路研究；</w:t>
            </w:r>
          </w:p>
          <w:p>
            <w:pPr>
              <w:numPr>
                <w:ilvl w:val="0"/>
                <w:numId w:val="0"/>
              </w:numPr>
              <w:spacing w:line="360" w:lineRule="auto"/>
              <w:ind w:firstLine="720" w:firstLineChars="300"/>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val="en-US" w:eastAsia="zh-CN"/>
              </w:rPr>
              <w:t>5.</w:t>
            </w:r>
            <w:r>
              <w:rPr>
                <w:rFonts w:hint="eastAsia" w:ascii="仿宋" w:hAnsi="仿宋" w:eastAsia="仿宋" w:cs="仿宋"/>
                <w:bCs/>
                <w:color w:val="333333"/>
                <w:sz w:val="24"/>
                <w:shd w:val="clear" w:color="auto" w:fill="FFFFFF"/>
                <w:lang w:eastAsia="zh-CN"/>
              </w:rPr>
              <w:t>参与</w:t>
            </w:r>
            <w:r>
              <w:rPr>
                <w:rFonts w:hint="eastAsia" w:ascii="仿宋" w:hAnsi="仿宋" w:eastAsia="仿宋" w:cs="仿宋"/>
                <w:bCs/>
                <w:color w:val="333333"/>
                <w:sz w:val="24"/>
                <w:shd w:val="clear" w:color="auto" w:fill="FFFFFF"/>
                <w:lang w:val="en-US" w:eastAsia="zh-CN"/>
              </w:rPr>
              <w:t>2009年度广州市哲学社会科学规划课题立项：广州新农村建设中的基层政府治理变革路径研究。等等</w:t>
            </w:r>
          </w:p>
          <w:p>
            <w:pPr>
              <w:numPr>
                <w:ilvl w:val="0"/>
                <w:numId w:val="0"/>
              </w:numPr>
              <w:spacing w:line="360" w:lineRule="auto"/>
              <w:ind w:firstLine="720" w:firstLineChars="300"/>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（二）论文/专著 </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1.新乡学院学报（社会科学版）：《社会工作介入城乡残疾人事业一体化的生成逻辑与介入起点研究》，</w:t>
            </w:r>
            <w:r>
              <w:rPr>
                <w:rFonts w:hint="eastAsia" w:ascii="仿宋" w:hAnsi="仿宋" w:eastAsia="仿宋" w:cs="仿宋"/>
                <w:bCs/>
                <w:color w:val="333333"/>
                <w:sz w:val="24"/>
                <w:shd w:val="clear" w:color="auto" w:fill="FFFFFF"/>
                <w:lang w:val="en-US" w:eastAsia="zh-CN"/>
              </w:rPr>
              <w:t>2012年第3期</w:t>
            </w:r>
            <w:r>
              <w:rPr>
                <w:rFonts w:hint="eastAsia" w:ascii="仿宋" w:hAnsi="仿宋" w:eastAsia="仿宋" w:cs="仿宋"/>
                <w:bCs/>
                <w:color w:val="333333"/>
                <w:sz w:val="24"/>
                <w:shd w:val="clear" w:color="auto" w:fill="FFFFFF"/>
                <w:lang w:eastAsia="zh-CN"/>
              </w:rPr>
              <w:t>；</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eastAsia="zh-CN"/>
              </w:rPr>
              <w:t>2.社会工作：《广州开展农村社会工作的发展机理和发展优势研究》，</w:t>
            </w:r>
            <w:r>
              <w:rPr>
                <w:rFonts w:hint="eastAsia" w:ascii="仿宋" w:hAnsi="仿宋" w:eastAsia="仿宋" w:cs="仿宋"/>
                <w:bCs/>
                <w:color w:val="333333"/>
                <w:sz w:val="24"/>
                <w:shd w:val="clear" w:color="auto" w:fill="FFFFFF"/>
                <w:lang w:val="en-US" w:eastAsia="zh-CN"/>
              </w:rPr>
              <w:t>2012年第7期；</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3.黑河学刊：《乡村民族地区的农村社会工作研究》，2014年第12期；</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4.改革与战略：《新农村建设中农村残疾人事业的社会工作视角研究》，2007年第5期；</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5.教育与职业：《我国农村社会工作教育发展研究》，2007年第21期；</w:t>
            </w:r>
          </w:p>
          <w:p>
            <w:pPr>
              <w:spacing w:line="360" w:lineRule="auto"/>
              <w:ind w:firstLine="480" w:firstLineChars="200"/>
              <w:rPr>
                <w:rFonts w:ascii="仿宋" w:hAnsi="仿宋" w:eastAsia="仿宋" w:cs="仿宋"/>
                <w:bCs/>
                <w:color w:val="333333"/>
                <w:sz w:val="24"/>
                <w:shd w:val="clear" w:color="auto" w:fill="FFFFFF"/>
              </w:rPr>
            </w:pPr>
            <w:r>
              <w:rPr>
                <w:rFonts w:hint="eastAsia" w:ascii="仿宋" w:hAnsi="仿宋" w:eastAsia="仿宋" w:cs="仿宋"/>
                <w:bCs/>
                <w:color w:val="333333"/>
                <w:sz w:val="24"/>
                <w:shd w:val="clear" w:color="auto" w:fill="FFFFFF"/>
                <w:lang w:val="en-US" w:eastAsia="zh-CN"/>
              </w:rPr>
              <w:t>6.广西社会科学：《农村社会工作发展的核心原则研究---以广州为例》，2012年第12期。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3" w:hRule="atLeast"/>
        </w:trPr>
        <w:tc>
          <w:tcPr>
            <w:tcW w:w="2136" w:type="dxa"/>
          </w:tcPr>
          <w:p>
            <w:pPr>
              <w:spacing w:line="360" w:lineRule="auto"/>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drawing>
                <wp:inline distT="0" distB="0" distL="114300" distR="114300">
                  <wp:extent cx="1217295" cy="1444625"/>
                  <wp:effectExtent l="0" t="0" r="1905" b="3175"/>
                  <wp:docPr id="9" name="图片 9" descr="杨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杨荣"/>
                          <pic:cNvPicPr>
                            <a:picLocks noChangeAspect="1"/>
                          </pic:cNvPicPr>
                        </pic:nvPicPr>
                        <pic:blipFill>
                          <a:blip r:embed="rId8"/>
                          <a:stretch>
                            <a:fillRect/>
                          </a:stretch>
                        </pic:blipFill>
                        <pic:spPr>
                          <a:xfrm>
                            <a:off x="0" y="0"/>
                            <a:ext cx="1217295" cy="1444625"/>
                          </a:xfrm>
                          <a:prstGeom prst="rect">
                            <a:avLst/>
                          </a:prstGeom>
                        </pic:spPr>
                      </pic:pic>
                    </a:graphicData>
                  </a:graphic>
                </wp:inline>
              </w:drawing>
            </w:r>
          </w:p>
        </w:tc>
        <w:tc>
          <w:tcPr>
            <w:tcW w:w="6386" w:type="dxa"/>
          </w:tcPr>
          <w:p>
            <w:pPr>
              <w:spacing w:line="360" w:lineRule="auto"/>
              <w:rPr>
                <w:rFonts w:hint="eastAsia" w:ascii="仿宋" w:hAnsi="仿宋" w:eastAsia="仿宋" w:cs="仿宋"/>
                <w:b/>
                <w:bCs/>
                <w:color w:val="333333"/>
                <w:sz w:val="24"/>
                <w:shd w:val="clear" w:color="auto" w:fill="FFFFFF"/>
                <w:lang w:eastAsia="zh-CN"/>
              </w:rPr>
            </w:pPr>
            <w:r>
              <w:rPr>
                <w:rFonts w:hint="eastAsia" w:ascii="仿宋" w:hAnsi="仿宋" w:eastAsia="仿宋" w:cs="仿宋"/>
                <w:b/>
                <w:bCs/>
                <w:color w:val="333333"/>
                <w:sz w:val="24"/>
                <w:shd w:val="clear" w:color="auto" w:fill="FFFFFF"/>
                <w:lang w:val="en-US" w:eastAsia="zh-CN"/>
              </w:rPr>
              <w:t xml:space="preserve"> </w:t>
            </w:r>
            <w:r>
              <w:rPr>
                <w:rFonts w:hint="eastAsia" w:ascii="仿宋" w:hAnsi="仿宋" w:eastAsia="仿宋" w:cs="仿宋"/>
                <w:b/>
                <w:bCs/>
                <w:color w:val="333333"/>
                <w:sz w:val="24"/>
                <w:shd w:val="clear" w:color="auto" w:fill="FFFFFF"/>
                <w:lang w:eastAsia="zh-CN"/>
              </w:rPr>
              <w:t>杨荣</w:t>
            </w:r>
            <w:r>
              <w:rPr>
                <w:rFonts w:hint="eastAsia" w:ascii="仿宋" w:hAnsi="仿宋" w:eastAsia="仿宋" w:cs="仿宋"/>
                <w:b/>
                <w:bCs/>
                <w:color w:val="333333"/>
                <w:sz w:val="24"/>
                <w:shd w:val="clear" w:color="auto" w:fill="FFFFFF"/>
                <w:lang w:val="en-US" w:eastAsia="zh-CN"/>
              </w:rPr>
              <w:t xml:space="preserve"> 副教授</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北京工业大学人文社会科学院社会工作系主任，主讲《社区建设理论与实务》；1996年6月毕业于兰州大学历史系，获史学硕士学，2010年毕业于中国人民大学社会学系，获法学博士学位。主要研究方向包括社会工作与社会政策；城市社区研究；社区管理、社区组织。主讲课程有《社区工作》、《社会工作导论》《社会工作经典理论导读》</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科研成果</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（一）科研课题 </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1.当代北京社区教育功能研究，北京市教育科学规划办项目，2003--2004 2.社区建设与北京市基层管理体制研究，北京市教委项目，2001-2003</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3.北京城市社区权力结构及其运行机制研究，北京市教委项目，2008-2010</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（二）论文/专著 </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1.普通高等教育"十五"国家级规划教材《社区工作》，参编四个章节，共计8万字，2005</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年6月中国人民大学出版社出版。</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2.治理理论的社区实践--简论北京市基层管理体制的转型》，载民政部办公厅、民政部政</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策研究中心编:《民政政策理论研究优秀论文集(2003)》，中国社会出版社2004年版， 北京。--2003年度民政政策理论研究二等奖。</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3.论北京市基层管理体制的历史变迁》，《北京社会科学》2004年第一期，--2006年3月</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《北京日报》转载。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tcPr>
          <w:p>
            <w:pPr>
              <w:spacing w:line="360" w:lineRule="auto"/>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drawing>
                <wp:inline distT="0" distB="0" distL="114300" distR="114300">
                  <wp:extent cx="1218565" cy="1038225"/>
                  <wp:effectExtent l="0" t="0" r="635" b="9525"/>
                  <wp:docPr id="8" name="图片 8" descr="微信图片_2017080109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70801091406"/>
                          <pic:cNvPicPr>
                            <a:picLocks noChangeAspect="1"/>
                          </pic:cNvPicPr>
                        </pic:nvPicPr>
                        <pic:blipFill>
                          <a:blip r:embed="rId9"/>
                          <a:stretch>
                            <a:fillRect/>
                          </a:stretch>
                        </pic:blipFill>
                        <pic:spPr>
                          <a:xfrm>
                            <a:off x="0" y="0"/>
                            <a:ext cx="1218565" cy="1038225"/>
                          </a:xfrm>
                          <a:prstGeom prst="rect">
                            <a:avLst/>
                          </a:prstGeom>
                        </pic:spPr>
                      </pic:pic>
                    </a:graphicData>
                  </a:graphic>
                </wp:inline>
              </w:drawing>
            </w:r>
          </w:p>
        </w:tc>
        <w:tc>
          <w:tcPr>
            <w:tcW w:w="6386" w:type="dxa"/>
          </w:tcPr>
          <w:p>
            <w:pPr>
              <w:tabs>
                <w:tab w:val="left" w:pos="364"/>
              </w:tabs>
              <w:spacing w:line="360" w:lineRule="auto"/>
              <w:rPr>
                <w:rFonts w:ascii="仿宋" w:hAnsi="仿宋" w:eastAsia="仿宋" w:cs="仿宋"/>
                <w:b/>
                <w:bCs/>
                <w:color w:val="333333"/>
                <w:sz w:val="24"/>
                <w:shd w:val="clear" w:color="auto" w:fill="FFFFFF"/>
              </w:rPr>
            </w:pPr>
            <w:r>
              <w:rPr>
                <w:rFonts w:hint="eastAsia" w:ascii="仿宋" w:hAnsi="仿宋" w:eastAsia="仿宋" w:cs="仿宋"/>
                <w:b/>
                <w:bCs/>
                <w:color w:val="333333"/>
                <w:sz w:val="24"/>
                <w:shd w:val="clear" w:color="auto" w:fill="FFFFFF"/>
                <w:lang w:val="en-US" w:eastAsia="zh-CN"/>
              </w:rPr>
              <w:t>孙莹 教授 研究生导师</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中国青年政治学院教师，全国社会工作职业水平评价专家委员会委员，北京市社区体制改革专家组成员。主编主讲《服务方案策划与评估》。</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1992年7月毕业于北京大学社会学系，获得法学硕士学位。主要研究方向包括社会工作专业发展、儿童/青少年福利；贫穷与社会救助政策；社区建设与社区服务。主讲课程有《社区工作》、《社会工作行政》</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科研成果</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（一）科研课题 </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1.联合国儿童基金会“全国流浪儿童社会保护工作模式暨联合国儿童基金会民政部流浪儿童合作项目基线调查”；</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 2.北京市民政局“</w:t>
            </w:r>
            <w:r>
              <w:rPr>
                <w:rFonts w:hint="eastAsia" w:ascii="仿宋" w:hAnsi="仿宋" w:eastAsia="仿宋" w:cs="仿宋"/>
                <w:bCs/>
                <w:color w:val="333333"/>
                <w:sz w:val="24"/>
                <w:shd w:val="clear" w:color="auto" w:fill="FFFFFF"/>
                <w:lang w:val="en-US" w:eastAsia="zh-CN"/>
              </w:rPr>
              <w:t>2004年北京市社区建设重点研究项目</w:t>
            </w:r>
            <w:r>
              <w:rPr>
                <w:rFonts w:hint="eastAsia" w:ascii="仿宋" w:hAnsi="仿宋" w:eastAsia="仿宋" w:cs="仿宋"/>
                <w:bCs/>
                <w:color w:val="333333"/>
                <w:sz w:val="24"/>
                <w:shd w:val="clear" w:color="auto" w:fill="FFFFFF"/>
                <w:lang w:eastAsia="zh-CN"/>
              </w:rPr>
              <w:t>”“北京市社会工作者管理制度研究”；</w:t>
            </w:r>
          </w:p>
          <w:p>
            <w:pPr>
              <w:numPr>
                <w:ilvl w:val="0"/>
                <w:numId w:val="2"/>
              </w:num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中央中共直属机关课题“我国城市青少年弱势群体的现状和社会保护政策研究”子课题“我国贫困家庭青少年问题研究”；</w:t>
            </w:r>
          </w:p>
          <w:p>
            <w:pPr>
              <w:numPr>
                <w:ilvl w:val="0"/>
                <w:numId w:val="2"/>
              </w:num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国家社会科学基金项目“社会工作在我国发展的社会条件与制研究”（</w:t>
            </w:r>
            <w:r>
              <w:rPr>
                <w:rFonts w:hint="eastAsia" w:ascii="仿宋" w:hAnsi="仿宋" w:eastAsia="仿宋" w:cs="仿宋"/>
                <w:bCs/>
                <w:color w:val="333333"/>
                <w:sz w:val="24"/>
                <w:shd w:val="clear" w:color="auto" w:fill="FFFFFF"/>
                <w:lang w:val="en-US" w:eastAsia="zh-CN"/>
              </w:rPr>
              <w:t>03BSH037</w:t>
            </w:r>
            <w:r>
              <w:rPr>
                <w:rFonts w:hint="eastAsia" w:ascii="仿宋" w:hAnsi="仿宋" w:eastAsia="仿宋" w:cs="仿宋"/>
                <w:bCs/>
                <w:color w:val="333333"/>
                <w:sz w:val="24"/>
                <w:shd w:val="clear" w:color="auto" w:fill="FFFFFF"/>
                <w:lang w:eastAsia="zh-CN"/>
              </w:rPr>
              <w:t>）；</w:t>
            </w:r>
          </w:p>
          <w:p>
            <w:pPr>
              <w:numPr>
                <w:ilvl w:val="0"/>
                <w:numId w:val="2"/>
              </w:num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全国教育科学“十五”规划</w:t>
            </w:r>
            <w:r>
              <w:rPr>
                <w:rFonts w:hint="eastAsia" w:ascii="仿宋" w:hAnsi="仿宋" w:eastAsia="仿宋" w:cs="仿宋"/>
                <w:bCs/>
                <w:color w:val="333333"/>
                <w:sz w:val="24"/>
                <w:shd w:val="clear" w:color="auto" w:fill="FFFFFF"/>
                <w:lang w:val="en-US" w:eastAsia="zh-CN"/>
              </w:rPr>
              <w:t>2005年度“教育部重点课题”“我国城市贫困家庭子女的教育救助政策研究”（DGA050098）；</w:t>
            </w:r>
          </w:p>
          <w:p>
            <w:pPr>
              <w:numPr>
                <w:ilvl w:val="0"/>
                <w:numId w:val="0"/>
              </w:numPr>
              <w:spacing w:line="360" w:lineRule="auto"/>
              <w:ind w:firstLine="720" w:firstLineChars="300"/>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 xml:space="preserve">（二）论文/专著 </w:t>
            </w:r>
          </w:p>
          <w:p>
            <w:pPr>
              <w:spacing w:line="360" w:lineRule="auto"/>
              <w:ind w:firstLine="465"/>
              <w:rPr>
                <w:rFonts w:hint="eastAsia" w:ascii="仿宋" w:hAnsi="仿宋" w:eastAsia="仿宋" w:cs="仿宋"/>
                <w:bCs/>
                <w:color w:val="333333"/>
                <w:sz w:val="24"/>
                <w:shd w:val="clear" w:color="auto" w:fill="FFFFFF"/>
                <w:lang w:eastAsia="zh-CN"/>
              </w:rPr>
            </w:pPr>
            <w:r>
              <w:rPr>
                <w:rFonts w:hint="eastAsia" w:ascii="仿宋" w:hAnsi="仿宋" w:eastAsia="仿宋" w:cs="仿宋"/>
                <w:bCs/>
                <w:color w:val="333333"/>
                <w:sz w:val="24"/>
                <w:shd w:val="clear" w:color="auto" w:fill="FFFFFF"/>
                <w:lang w:eastAsia="zh-CN"/>
              </w:rPr>
              <w:t>1.《贫困的传递与遏制</w:t>
            </w:r>
            <w:r>
              <w:rPr>
                <w:rFonts w:hint="eastAsia" w:ascii="仿宋" w:hAnsi="仿宋" w:eastAsia="仿宋" w:cs="仿宋"/>
                <w:bCs/>
                <w:color w:val="333333"/>
                <w:sz w:val="24"/>
                <w:shd w:val="clear" w:color="auto" w:fill="FFFFFF"/>
                <w:lang w:val="en-US" w:eastAsia="zh-CN"/>
              </w:rPr>
              <w:t>---城市低保家庭第二代问题研究</w:t>
            </w:r>
            <w:r>
              <w:rPr>
                <w:rFonts w:hint="eastAsia" w:ascii="仿宋" w:hAnsi="仿宋" w:eastAsia="仿宋" w:cs="仿宋"/>
                <w:bCs/>
                <w:color w:val="333333"/>
                <w:sz w:val="24"/>
                <w:shd w:val="clear" w:color="auto" w:fill="FFFFFF"/>
                <w:lang w:eastAsia="zh-CN"/>
              </w:rPr>
              <w:t>》（社会科学文献出版社，</w:t>
            </w:r>
            <w:r>
              <w:rPr>
                <w:rFonts w:hint="eastAsia" w:ascii="仿宋" w:hAnsi="仿宋" w:eastAsia="仿宋" w:cs="仿宋"/>
                <w:bCs/>
                <w:color w:val="333333"/>
                <w:sz w:val="24"/>
                <w:shd w:val="clear" w:color="auto" w:fill="FFFFFF"/>
                <w:lang w:val="en-US" w:eastAsia="zh-CN"/>
              </w:rPr>
              <w:t>2005年</w:t>
            </w:r>
            <w:r>
              <w:rPr>
                <w:rFonts w:hint="eastAsia" w:ascii="仿宋" w:hAnsi="仿宋" w:eastAsia="仿宋" w:cs="仿宋"/>
                <w:bCs/>
                <w:color w:val="333333"/>
                <w:sz w:val="24"/>
                <w:shd w:val="clear" w:color="auto" w:fill="FFFFFF"/>
                <w:lang w:eastAsia="zh-CN"/>
              </w:rPr>
              <w:t>）；</w:t>
            </w:r>
          </w:p>
          <w:p>
            <w:pPr>
              <w:spacing w:line="360" w:lineRule="auto"/>
              <w:ind w:firstLine="465"/>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eastAsia="zh-CN"/>
              </w:rPr>
              <w:t>2.教材《社区工作》副主编（高等教育出版社，</w:t>
            </w:r>
            <w:r>
              <w:rPr>
                <w:rFonts w:hint="eastAsia" w:ascii="仿宋" w:hAnsi="仿宋" w:eastAsia="仿宋" w:cs="仿宋"/>
                <w:bCs/>
                <w:color w:val="333333"/>
                <w:sz w:val="24"/>
                <w:shd w:val="clear" w:color="auto" w:fill="FFFFFF"/>
                <w:lang w:val="en-US" w:eastAsia="zh-CN"/>
              </w:rPr>
              <w:t>2004年</w:t>
            </w:r>
            <w:r>
              <w:rPr>
                <w:rFonts w:hint="eastAsia" w:ascii="仿宋" w:hAnsi="仿宋" w:eastAsia="仿宋" w:cs="仿宋"/>
                <w:bCs/>
                <w:color w:val="333333"/>
                <w:sz w:val="24"/>
                <w:shd w:val="clear" w:color="auto" w:fill="FFFFFF"/>
                <w:lang w:eastAsia="zh-CN"/>
              </w:rPr>
              <w:t>），并在《青年研究》、《中国社会保障》等刊物上发表论文</w:t>
            </w:r>
            <w:r>
              <w:rPr>
                <w:rFonts w:hint="eastAsia" w:ascii="仿宋" w:hAnsi="仿宋" w:eastAsia="仿宋" w:cs="仿宋"/>
                <w:bCs/>
                <w:color w:val="333333"/>
                <w:sz w:val="24"/>
                <w:shd w:val="clear" w:color="auto" w:fill="FFFFFF"/>
                <w:lang w:val="en-US" w:eastAsia="zh-CN"/>
              </w:rPr>
              <w:t>30余篇，在台湾、香港发表论文6篇。</w:t>
            </w:r>
          </w:p>
        </w:tc>
      </w:tr>
    </w:tbl>
    <w:p>
      <w:pPr>
        <w:spacing w:line="360" w:lineRule="auto"/>
        <w:ind w:firstLine="482" w:firstLineChars="200"/>
        <w:rPr>
          <w:rFonts w:hint="eastAsia" w:ascii="黑体" w:hAnsi="黑体" w:eastAsia="黑体" w:cs="仿宋"/>
          <w:b/>
          <w:color w:val="333333"/>
          <w:sz w:val="24"/>
          <w:shd w:val="clear" w:color="auto" w:fill="FFFFFF"/>
          <w:lang w:eastAsia="zh-CN"/>
        </w:rPr>
      </w:pPr>
    </w:p>
    <w:p>
      <w:pPr>
        <w:spacing w:line="360" w:lineRule="auto"/>
        <w:ind w:firstLine="482" w:firstLineChars="200"/>
        <w:rPr>
          <w:rFonts w:ascii="黑体" w:hAnsi="黑体" w:eastAsia="黑体" w:cs="仿宋"/>
          <w:b/>
          <w:color w:val="333333"/>
          <w:sz w:val="24"/>
          <w:shd w:val="clear" w:color="auto" w:fill="FFFFFF"/>
        </w:rPr>
      </w:pPr>
      <w:r>
        <w:rPr>
          <w:rFonts w:hint="eastAsia" w:ascii="黑体" w:hAnsi="黑体" w:eastAsia="黑体" w:cs="仿宋"/>
          <w:b/>
          <w:color w:val="333333"/>
          <w:sz w:val="24"/>
          <w:shd w:val="clear" w:color="auto" w:fill="FFFFFF"/>
          <w:lang w:eastAsia="zh-CN"/>
        </w:rPr>
        <w:t>七</w:t>
      </w:r>
      <w:r>
        <w:rPr>
          <w:rFonts w:hint="eastAsia" w:ascii="黑体" w:hAnsi="黑体" w:eastAsia="黑体" w:cs="仿宋"/>
          <w:b/>
          <w:color w:val="333333"/>
          <w:sz w:val="24"/>
          <w:shd w:val="clear" w:color="auto" w:fill="FFFFFF"/>
        </w:rPr>
        <w:t>、</w:t>
      </w:r>
      <w:r>
        <w:rPr>
          <w:rFonts w:hint="eastAsia" w:ascii="黑体" w:hAnsi="黑体" w:eastAsia="黑体" w:cs="仿宋"/>
          <w:b/>
          <w:color w:val="333333"/>
          <w:sz w:val="24"/>
          <w:shd w:val="clear" w:color="auto" w:fill="FFFFFF"/>
          <w:lang w:eastAsia="zh-CN"/>
        </w:rPr>
        <w:t>学习方式</w:t>
      </w:r>
    </w:p>
    <w:p>
      <w:pPr>
        <w:spacing w:line="360" w:lineRule="auto"/>
        <w:ind w:firstLine="465"/>
        <w:rPr>
          <w:rFonts w:hint="eastAsia" w:ascii="黑体" w:hAnsi="黑体" w:eastAsia="黑体" w:cs="仿宋"/>
          <w:b/>
          <w:color w:val="333333"/>
          <w:sz w:val="24"/>
          <w:shd w:val="clear" w:color="auto" w:fill="FFFFFF"/>
        </w:rPr>
      </w:pPr>
      <w:r>
        <w:rPr>
          <w:rFonts w:hint="eastAsia" w:ascii="仿宋" w:hAnsi="仿宋" w:eastAsia="仿宋" w:cs="仿宋"/>
          <w:bCs/>
          <w:color w:val="333333"/>
          <w:sz w:val="24"/>
          <w:shd w:val="clear" w:color="auto" w:fill="FFFFFF"/>
          <w:lang w:val="en-US" w:eastAsia="zh-CN"/>
        </w:rPr>
        <w:t>为了使学习者工作与学习两不误，通过业余学习完成学业，学习者主要是利用文字教材、录音、录像教材等多种媒体教材和由计算机网络、电信网络有机结合的数字化、多媒体、交互式远程教学平台自主学习。学习者还可以通过登录平台随时点播和下载网上教学资源，利用网上直播、双向视频系统等网络交互手段，与同学、教师进行学习交流，还可以到就近的学习中心（教学点）参加集中面授学习或参加小组学习。</w:t>
      </w:r>
    </w:p>
    <w:p>
      <w:pPr>
        <w:spacing w:line="360" w:lineRule="auto"/>
        <w:ind w:firstLine="482" w:firstLineChars="200"/>
        <w:rPr>
          <w:rFonts w:ascii="黑体" w:hAnsi="黑体" w:eastAsia="黑体" w:cs="仿宋"/>
          <w:b/>
          <w:color w:val="333333"/>
          <w:sz w:val="24"/>
          <w:shd w:val="clear" w:color="auto" w:fill="FFFFFF"/>
        </w:rPr>
      </w:pPr>
      <w:r>
        <w:rPr>
          <w:rFonts w:hint="eastAsia" w:ascii="黑体" w:hAnsi="黑体" w:eastAsia="黑体" w:cs="仿宋"/>
          <w:b/>
          <w:color w:val="333333"/>
          <w:sz w:val="24"/>
          <w:shd w:val="clear" w:color="auto" w:fill="FFFFFF"/>
          <w:lang w:eastAsia="zh-CN"/>
        </w:rPr>
        <w:t>八</w:t>
      </w:r>
      <w:r>
        <w:rPr>
          <w:rFonts w:hint="eastAsia" w:ascii="黑体" w:hAnsi="黑体" w:eastAsia="黑体" w:cs="仿宋"/>
          <w:b/>
          <w:color w:val="333333"/>
          <w:sz w:val="24"/>
          <w:shd w:val="clear" w:color="auto" w:fill="FFFFFF"/>
        </w:rPr>
        <w:t>、</w:t>
      </w:r>
      <w:r>
        <w:rPr>
          <w:rFonts w:hint="eastAsia" w:ascii="黑体" w:hAnsi="黑体" w:eastAsia="黑体" w:cs="仿宋"/>
          <w:b/>
          <w:color w:val="333333"/>
          <w:sz w:val="24"/>
          <w:shd w:val="clear" w:color="auto" w:fill="FFFFFF"/>
          <w:lang w:eastAsia="zh-CN"/>
        </w:rPr>
        <w:t>就业方向</w:t>
      </w:r>
    </w:p>
    <w:p>
      <w:pPr>
        <w:keepNext w:val="0"/>
        <w:keepLines w:val="0"/>
        <w:pageBreakBefore w:val="0"/>
        <w:kinsoku/>
        <w:wordWrap/>
        <w:overflowPunct/>
        <w:topLinePunct w:val="0"/>
        <w:autoSpaceDE/>
        <w:autoSpaceDN/>
        <w:bidi w:val="0"/>
        <w:adjustRightInd/>
        <w:snapToGrid/>
        <w:spacing w:line="360" w:lineRule="auto"/>
        <w:ind w:firstLine="723" w:firstLineChars="300"/>
        <w:textAlignment w:val="auto"/>
        <w:rPr>
          <w:rFonts w:hint="eastAsia" w:ascii="仿宋" w:hAnsi="仿宋" w:eastAsia="仿宋" w:cs="仿宋"/>
          <w:b/>
          <w:bCs w:val="0"/>
          <w:color w:val="333333"/>
          <w:sz w:val="24"/>
          <w:shd w:val="clear" w:color="auto" w:fill="FFFFFF"/>
          <w:lang w:val="en-US" w:eastAsia="zh-CN"/>
        </w:rPr>
      </w:pPr>
      <w:r>
        <w:rPr>
          <w:rFonts w:hint="eastAsia" w:ascii="仿宋" w:hAnsi="仿宋" w:eastAsia="仿宋" w:cs="仿宋"/>
          <w:b/>
          <w:bCs w:val="0"/>
          <w:color w:val="333333"/>
          <w:sz w:val="24"/>
          <w:shd w:val="clear" w:color="auto" w:fill="FFFFFF"/>
          <w:lang w:val="en-US" w:eastAsia="zh-CN"/>
        </w:rPr>
        <w:t>民政部门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优抚安置单位、社会福利单位、社会事务管理单位、慈善和社会救助单位、社区服务单位、其他民政事业单位等。</w:t>
      </w:r>
    </w:p>
    <w:p>
      <w:pPr>
        <w:keepNext w:val="0"/>
        <w:keepLines w:val="0"/>
        <w:pageBreakBefore w:val="0"/>
        <w:kinsoku/>
        <w:wordWrap/>
        <w:overflowPunct/>
        <w:topLinePunct w:val="0"/>
        <w:autoSpaceDE/>
        <w:autoSpaceDN/>
        <w:bidi w:val="0"/>
        <w:adjustRightInd/>
        <w:snapToGrid/>
        <w:spacing w:line="360" w:lineRule="auto"/>
        <w:ind w:firstLine="723" w:firstLineChars="300"/>
        <w:textAlignment w:val="auto"/>
        <w:rPr>
          <w:rFonts w:hint="eastAsia" w:ascii="仿宋" w:hAnsi="仿宋" w:eastAsia="仿宋" w:cs="仿宋"/>
          <w:b/>
          <w:bCs w:val="0"/>
          <w:color w:val="333333"/>
          <w:sz w:val="24"/>
          <w:shd w:val="clear" w:color="auto" w:fill="FFFFFF"/>
          <w:lang w:val="en-US" w:eastAsia="zh-CN"/>
        </w:rPr>
      </w:pPr>
      <w:r>
        <w:rPr>
          <w:rFonts w:hint="eastAsia" w:ascii="仿宋" w:hAnsi="仿宋" w:eastAsia="仿宋" w:cs="仿宋"/>
          <w:b/>
          <w:bCs w:val="0"/>
          <w:color w:val="333333"/>
          <w:sz w:val="24"/>
          <w:shd w:val="clear" w:color="auto" w:fill="FFFFFF"/>
          <w:lang w:val="en-US" w:eastAsia="zh-CN"/>
        </w:rPr>
        <w:t>基层社区与相关服务机构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城市居民委员会、农村村民委员会、社区指导服务中心、社会工作事务所、社工机构、基金会、养老服务机构、物业管理等部门、其他从事社区服务的机构。</w:t>
      </w:r>
    </w:p>
    <w:p>
      <w:pPr>
        <w:spacing w:line="360" w:lineRule="auto"/>
        <w:ind w:firstLine="472" w:firstLineChars="196"/>
        <w:rPr>
          <w:rFonts w:ascii="黑体" w:hAnsi="黑体" w:eastAsia="黑体" w:cs="仿宋"/>
          <w:b/>
          <w:color w:val="333333"/>
          <w:sz w:val="24"/>
          <w:shd w:val="clear" w:color="auto" w:fill="FFFFFF"/>
        </w:rPr>
      </w:pPr>
      <w:r>
        <w:rPr>
          <w:rFonts w:hint="eastAsia" w:ascii="黑体" w:hAnsi="黑体" w:eastAsia="黑体" w:cs="仿宋"/>
          <w:b/>
          <w:color w:val="333333"/>
          <w:sz w:val="24"/>
          <w:shd w:val="clear" w:color="auto" w:fill="FFFFFF"/>
          <w:lang w:eastAsia="zh-CN"/>
        </w:rPr>
        <w:t>九</w:t>
      </w:r>
      <w:r>
        <w:rPr>
          <w:rFonts w:hint="eastAsia" w:ascii="黑体" w:hAnsi="黑体" w:eastAsia="黑体" w:cs="仿宋"/>
          <w:b/>
          <w:color w:val="333333"/>
          <w:sz w:val="24"/>
          <w:shd w:val="clear" w:color="auto" w:fill="FFFFFF"/>
        </w:rPr>
        <w:t>、</w:t>
      </w:r>
      <w:r>
        <w:rPr>
          <w:rFonts w:hint="eastAsia" w:ascii="黑体" w:hAnsi="黑体" w:eastAsia="黑体" w:cs="仿宋"/>
          <w:b/>
          <w:color w:val="333333"/>
          <w:sz w:val="24"/>
          <w:shd w:val="clear" w:color="auto" w:fill="FFFFFF"/>
          <w:lang w:eastAsia="zh-CN"/>
        </w:rPr>
        <w:t>学费标准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专科学分费90元/学分，修满76学分毕业，合计6840元，可分不同学期缴费。（收费标准依据广东省物价部门、财政部门及教育主管部门标准制定，考试费、教材费、重修学分学费据实结算。）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rFonts w:hint="eastAsia" w:ascii="黑体" w:hAnsi="黑体" w:eastAsia="黑体" w:cs="仿宋"/>
          <w:b/>
          <w:color w:val="333333"/>
          <w:kern w:val="2"/>
          <w:sz w:val="24"/>
          <w:szCs w:val="24"/>
          <w:shd w:val="clear" w:color="auto" w:fill="FFFFFF"/>
          <w:lang w:val="en-US" w:eastAsia="zh-CN" w:bidi="ar-SA"/>
        </w:rPr>
      </w:pPr>
      <w:r>
        <w:rPr>
          <w:rFonts w:hint="eastAsia" w:ascii="黑体" w:hAnsi="黑体" w:eastAsia="黑体" w:cs="仿宋"/>
          <w:b/>
          <w:color w:val="333333"/>
          <w:kern w:val="2"/>
          <w:sz w:val="24"/>
          <w:szCs w:val="24"/>
          <w:shd w:val="clear" w:color="auto" w:fill="FFFFFF"/>
          <w:lang w:val="en-US" w:eastAsia="zh-CN" w:bidi="ar-SA"/>
        </w:rPr>
        <w:t>十、报名须知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全年接收报名，春秋两季流动招生，每年3月和9月开始入学，具体报名时间和方式请咨询当地学习中心。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333333"/>
          <w:sz w:val="24"/>
          <w:shd w:val="clear" w:color="auto" w:fill="FFFFFF"/>
          <w:lang w:val="en-US" w:eastAsia="zh-CN"/>
        </w:rPr>
      </w:pPr>
      <w:r>
        <w:rPr>
          <w:rFonts w:hint="eastAsia" w:ascii="仿宋" w:hAnsi="仿宋" w:eastAsia="仿宋" w:cs="仿宋"/>
          <w:bCs/>
          <w:color w:val="333333"/>
          <w:sz w:val="24"/>
          <w:shd w:val="clear" w:color="auto" w:fill="FFFFFF"/>
          <w:lang w:val="en-US" w:eastAsia="zh-CN"/>
        </w:rPr>
        <w:t>报名时需提供以下材料：本人身份证原件和复印件、毕业证原件和复印件、一寸近期免冠照片3张（蓝色背景、浅色衣服，包括电子版）。</w:t>
      </w:r>
    </w:p>
    <w:p>
      <w:pPr>
        <w:spacing w:line="360" w:lineRule="auto"/>
        <w:ind w:firstLine="472" w:firstLineChars="196"/>
        <w:rPr>
          <w:rFonts w:ascii="黑体" w:hAnsi="黑体" w:eastAsia="黑体" w:cs="仿宋"/>
          <w:b/>
          <w:color w:val="333333"/>
          <w:sz w:val="24"/>
          <w:shd w:val="clear" w:color="auto" w:fill="FFFFFF"/>
        </w:rPr>
      </w:pPr>
      <w:r>
        <w:rPr>
          <w:rFonts w:hint="eastAsia" w:ascii="黑体" w:hAnsi="黑体" w:eastAsia="黑体" w:cs="仿宋"/>
          <w:b/>
          <w:color w:val="333333"/>
          <w:sz w:val="24"/>
          <w:shd w:val="clear" w:color="auto" w:fill="FFFFFF"/>
        </w:rPr>
        <w:t>十</w:t>
      </w:r>
      <w:r>
        <w:rPr>
          <w:rFonts w:hint="eastAsia" w:ascii="黑体" w:hAnsi="黑体" w:eastAsia="黑体" w:cs="仿宋"/>
          <w:b/>
          <w:color w:val="333333"/>
          <w:sz w:val="24"/>
          <w:shd w:val="clear" w:color="auto" w:fill="FFFFFF"/>
          <w:lang w:eastAsia="zh-CN"/>
        </w:rPr>
        <w:t>一</w:t>
      </w:r>
      <w:r>
        <w:rPr>
          <w:rFonts w:hint="eastAsia" w:ascii="黑体" w:hAnsi="黑体" w:eastAsia="黑体" w:cs="仿宋"/>
          <w:b/>
          <w:color w:val="333333"/>
          <w:sz w:val="24"/>
          <w:shd w:val="clear" w:color="auto" w:fill="FFFFFF"/>
        </w:rPr>
        <w:t>、</w:t>
      </w:r>
      <w:r>
        <w:rPr>
          <w:rFonts w:hint="eastAsia" w:ascii="黑体" w:hAnsi="黑体" w:eastAsia="黑体" w:cs="仿宋"/>
          <w:b/>
          <w:color w:val="333333"/>
          <w:sz w:val="24"/>
          <w:shd w:val="clear" w:color="auto" w:fill="FFFFFF"/>
          <w:lang w:eastAsia="zh-CN"/>
        </w:rPr>
        <w:t>报名</w:t>
      </w:r>
      <w:r>
        <w:rPr>
          <w:rFonts w:hint="eastAsia" w:ascii="黑体" w:hAnsi="黑体" w:eastAsia="黑体" w:cs="仿宋"/>
          <w:b/>
          <w:color w:val="333333"/>
          <w:sz w:val="24"/>
          <w:shd w:val="clear" w:color="auto" w:fill="FFFFFF"/>
        </w:rPr>
        <w:t>方式</w:t>
      </w:r>
    </w:p>
    <w:p>
      <w:pPr>
        <w:numPr>
          <w:ilvl w:val="0"/>
          <w:numId w:val="3"/>
        </w:numPr>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 xml:space="preserve">报名热线： </w:t>
      </w:r>
      <w:r>
        <w:rPr>
          <w:rFonts w:hint="eastAsia" w:ascii="仿宋" w:hAnsi="仿宋" w:eastAsia="仿宋" w:cs="仿宋"/>
          <w:sz w:val="24"/>
          <w:lang w:val="en-US" w:eastAsia="zh-CN"/>
        </w:rPr>
        <w:t>020-38094836（教育培训部）</w:t>
      </w:r>
    </w:p>
    <w:p>
      <w:pPr>
        <w:numPr>
          <w:ilvl w:val="0"/>
          <w:numId w:val="0"/>
        </w:numPr>
        <w:spacing w:line="360" w:lineRule="auto"/>
        <w:ind w:firstLine="2160" w:firstLineChars="900"/>
        <w:jc w:val="left"/>
        <w:rPr>
          <w:rFonts w:hint="eastAsia" w:ascii="仿宋" w:hAnsi="仿宋" w:eastAsia="仿宋" w:cs="仿宋"/>
          <w:sz w:val="24"/>
          <w:lang w:eastAsia="zh-CN"/>
        </w:rPr>
      </w:pPr>
      <w:r>
        <w:rPr>
          <w:rFonts w:hint="eastAsia" w:ascii="仿宋" w:hAnsi="仿宋" w:eastAsia="仿宋" w:cs="仿宋"/>
          <w:sz w:val="24"/>
        </w:rPr>
        <w:t>何老师</w:t>
      </w:r>
      <w:r>
        <w:rPr>
          <w:rFonts w:hint="eastAsia" w:ascii="仿宋" w:hAnsi="仿宋" w:eastAsia="仿宋" w:cs="仿宋"/>
          <w:sz w:val="24"/>
          <w:lang w:eastAsia="zh-CN"/>
        </w:rPr>
        <w:t>（</w:t>
      </w:r>
      <w:r>
        <w:rPr>
          <w:rFonts w:hint="eastAsia" w:ascii="仿宋" w:hAnsi="仿宋" w:eastAsia="仿宋" w:cs="仿宋"/>
          <w:sz w:val="24"/>
          <w:lang w:val="en-US" w:eastAsia="zh-CN"/>
        </w:rPr>
        <w:t>15622707768）</w:t>
      </w:r>
    </w:p>
    <w:p>
      <w:pPr>
        <w:numPr>
          <w:ilvl w:val="0"/>
          <w:numId w:val="0"/>
        </w:numPr>
        <w:spacing w:line="360" w:lineRule="auto"/>
        <w:ind w:firstLine="2160" w:firstLineChars="900"/>
        <w:jc w:val="left"/>
        <w:rPr>
          <w:rFonts w:ascii="仿宋" w:hAnsi="仿宋" w:eastAsia="仿宋" w:cs="仿宋"/>
          <w:sz w:val="24"/>
        </w:rPr>
      </w:pPr>
      <w:r>
        <w:rPr>
          <w:rFonts w:hint="eastAsia" w:ascii="仿宋" w:hAnsi="仿宋" w:eastAsia="仿宋" w:cs="仿宋"/>
          <w:sz w:val="24"/>
          <w:lang w:eastAsia="zh-CN"/>
        </w:rPr>
        <w:t>邓老师（</w:t>
      </w:r>
      <w:r>
        <w:rPr>
          <w:rFonts w:hint="eastAsia" w:ascii="仿宋" w:hAnsi="仿宋" w:eastAsia="仿宋" w:cs="仿宋"/>
          <w:sz w:val="24"/>
          <w:lang w:val="en-US" w:eastAsia="zh-CN"/>
        </w:rPr>
        <w:t>13822260432</w:t>
      </w:r>
      <w:r>
        <w:rPr>
          <w:rFonts w:hint="eastAsia" w:ascii="仿宋" w:hAnsi="仿宋" w:eastAsia="仿宋" w:cs="仿宋"/>
          <w:sz w:val="24"/>
          <w:lang w:eastAsia="zh-CN"/>
        </w:rPr>
        <w:t>）</w:t>
      </w:r>
      <w:r>
        <w:rPr>
          <w:rFonts w:hint="eastAsia" w:ascii="仿宋" w:hAnsi="仿宋" w:eastAsia="仿宋" w:cs="仿宋"/>
          <w:sz w:val="24"/>
        </w:rPr>
        <w:t xml:space="preserve">                         </w:t>
      </w:r>
    </w:p>
    <w:p>
      <w:pPr>
        <w:spacing w:line="360" w:lineRule="auto"/>
        <w:ind w:firstLine="480" w:firstLineChars="200"/>
        <w:jc w:val="left"/>
      </w:pPr>
      <w:r>
        <w:rPr>
          <w:rFonts w:hint="eastAsia" w:ascii="仿宋" w:hAnsi="仿宋" w:eastAsia="仿宋" w:cs="仿宋"/>
          <w:sz w:val="24"/>
        </w:rPr>
        <w:t>2、报名邮箱：</w:t>
      </w:r>
      <w:r>
        <w:rPr>
          <w:rFonts w:hint="eastAsia" w:ascii="仿宋" w:hAnsi="仿宋" w:eastAsia="仿宋" w:cs="仿宋"/>
          <w:sz w:val="24"/>
          <w:szCs w:val="24"/>
          <w:u w:val="single"/>
          <w:lang w:val="en-US" w:eastAsia="zh-CN"/>
        </w:rPr>
        <w:fldChar w:fldCharType="begin"/>
      </w:r>
      <w:r>
        <w:rPr>
          <w:rFonts w:hint="eastAsia" w:ascii="仿宋" w:hAnsi="仿宋" w:eastAsia="仿宋" w:cs="仿宋"/>
          <w:sz w:val="24"/>
          <w:szCs w:val="24"/>
          <w:u w:val="single"/>
          <w:lang w:val="en-US" w:eastAsia="zh-CN"/>
        </w:rPr>
        <w:instrText xml:space="preserve"> HYPERLINK "mailto:lixiuf@outlook.com" </w:instrText>
      </w:r>
      <w:r>
        <w:rPr>
          <w:rFonts w:hint="eastAsia" w:ascii="仿宋" w:hAnsi="仿宋" w:eastAsia="仿宋" w:cs="仿宋"/>
          <w:sz w:val="24"/>
          <w:szCs w:val="24"/>
          <w:u w:val="single"/>
          <w:lang w:val="en-US" w:eastAsia="zh-CN"/>
        </w:rPr>
        <w:fldChar w:fldCharType="separate"/>
      </w:r>
      <w:r>
        <w:rPr>
          <w:rFonts w:hint="eastAsia" w:ascii="仿宋" w:hAnsi="仿宋" w:eastAsia="仿宋" w:cs="仿宋"/>
          <w:sz w:val="24"/>
          <w:szCs w:val="24"/>
          <w:u w:val="single"/>
          <w:lang w:val="en-US" w:eastAsia="zh-CN"/>
        </w:rPr>
        <w:t>2106796838@qq.com</w:t>
      </w:r>
      <w:r>
        <w:rPr>
          <w:rFonts w:hint="eastAsia" w:ascii="仿宋" w:hAnsi="仿宋" w:eastAsia="仿宋" w:cs="仿宋"/>
          <w:sz w:val="24"/>
          <w:szCs w:val="24"/>
          <w:u w:val="single"/>
          <w:lang w:val="en-US" w:eastAsia="zh-CN"/>
        </w:rPr>
        <w:fldChar w:fldCharType="end"/>
      </w:r>
      <w:r>
        <w:t>，</w:t>
      </w:r>
    </w:p>
    <w:p>
      <w:pPr>
        <w:spacing w:line="360" w:lineRule="auto"/>
        <w:ind w:firstLine="1920" w:firstLineChars="800"/>
        <w:jc w:val="left"/>
        <w:rPr>
          <w:rFonts w:ascii="仿宋" w:hAnsi="仿宋" w:eastAsia="仿宋" w:cs="仿宋"/>
          <w:bCs/>
          <w:color w:val="333333"/>
          <w:sz w:val="24"/>
          <w:shd w:val="clear" w:color="auto" w:fill="FFFFFF"/>
        </w:rPr>
      </w:pPr>
      <w:r>
        <w:rPr>
          <w:rFonts w:hint="eastAsia" w:ascii="仿宋" w:hAnsi="仿宋" w:eastAsia="仿宋" w:cs="仿宋"/>
          <w:bCs/>
          <w:color w:val="333333"/>
          <w:sz w:val="24"/>
          <w:shd w:val="clear" w:color="auto" w:fill="FFFFFF"/>
        </w:rPr>
        <w:t>请在邮件中说明姓名</w:t>
      </w:r>
      <w:r>
        <w:rPr>
          <w:rFonts w:hint="eastAsia" w:ascii="仿宋" w:hAnsi="仿宋" w:eastAsia="仿宋" w:cs="仿宋"/>
          <w:bCs/>
          <w:color w:val="333333"/>
          <w:sz w:val="24"/>
          <w:shd w:val="clear" w:color="auto" w:fill="FFFFFF"/>
          <w:lang w:val="en-US" w:eastAsia="zh-CN"/>
        </w:rPr>
        <w:t>+</w:t>
      </w:r>
      <w:r>
        <w:rPr>
          <w:rFonts w:hint="eastAsia" w:ascii="仿宋" w:hAnsi="仿宋" w:eastAsia="仿宋" w:cs="仿宋"/>
          <w:bCs/>
          <w:color w:val="333333"/>
          <w:sz w:val="24"/>
          <w:shd w:val="clear" w:color="auto" w:fill="FFFFFF"/>
        </w:rPr>
        <w:t>性别</w:t>
      </w:r>
      <w:r>
        <w:rPr>
          <w:rFonts w:hint="eastAsia" w:ascii="仿宋" w:hAnsi="仿宋" w:eastAsia="仿宋" w:cs="仿宋"/>
          <w:bCs/>
          <w:color w:val="333333"/>
          <w:sz w:val="24"/>
          <w:shd w:val="clear" w:color="auto" w:fill="FFFFFF"/>
          <w:lang w:val="en-US" w:eastAsia="zh-CN"/>
        </w:rPr>
        <w:t>+</w:t>
      </w:r>
      <w:r>
        <w:rPr>
          <w:rFonts w:hint="eastAsia" w:ascii="仿宋" w:hAnsi="仿宋" w:eastAsia="仿宋" w:cs="仿宋"/>
          <w:bCs/>
          <w:color w:val="333333"/>
          <w:sz w:val="24"/>
          <w:shd w:val="clear" w:color="auto" w:fill="FFFFFF"/>
          <w:lang w:eastAsia="zh-CN"/>
        </w:rPr>
        <w:t>联系方式</w:t>
      </w:r>
      <w:r>
        <w:rPr>
          <w:rFonts w:hint="eastAsia" w:ascii="仿宋" w:hAnsi="仿宋" w:eastAsia="仿宋" w:cs="仿宋"/>
          <w:bCs/>
          <w:color w:val="333333"/>
          <w:sz w:val="24"/>
          <w:shd w:val="clear" w:color="auto" w:fill="FFFFFF"/>
          <w:lang w:val="en-US" w:eastAsia="zh-CN"/>
        </w:rPr>
        <w:t>+</w:t>
      </w:r>
      <w:r>
        <w:rPr>
          <w:rFonts w:hint="eastAsia" w:ascii="仿宋" w:hAnsi="仿宋" w:eastAsia="仿宋" w:cs="仿宋"/>
          <w:bCs/>
          <w:color w:val="333333"/>
          <w:sz w:val="24"/>
          <w:shd w:val="clear" w:color="auto" w:fill="FFFFFF"/>
          <w:lang w:eastAsia="zh-CN"/>
        </w:rPr>
        <w:t>最高学历</w:t>
      </w:r>
      <w:r>
        <w:rPr>
          <w:rFonts w:hint="eastAsia" w:ascii="仿宋" w:hAnsi="仿宋" w:eastAsia="仿宋" w:cs="仿宋"/>
          <w:bCs/>
          <w:color w:val="333333"/>
          <w:sz w:val="24"/>
          <w:shd w:val="clear" w:color="auto" w:fill="FFFFFF"/>
        </w:rPr>
        <w:t>。</w:t>
      </w:r>
    </w:p>
    <w:p>
      <w:pPr>
        <w:numPr>
          <w:ilvl w:val="0"/>
          <w:numId w:val="4"/>
        </w:numPr>
        <w:spacing w:line="360" w:lineRule="auto"/>
        <w:ind w:firstLine="420" w:firstLineChars="200"/>
        <w:jc w:val="left"/>
        <w:rPr>
          <w:color w:val="auto"/>
        </w:r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558165</wp:posOffset>
            </wp:positionV>
            <wp:extent cx="1428750" cy="1405890"/>
            <wp:effectExtent l="0" t="0" r="0" b="3810"/>
            <wp:wrapSquare wrapText="bothSides"/>
            <wp:docPr id="2" name="图片 2" descr="294741282863966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94741282863966506"/>
                    <pic:cNvPicPr>
                      <a:picLocks noChangeAspect="1"/>
                    </pic:cNvPicPr>
                  </pic:nvPicPr>
                  <pic:blipFill>
                    <a:blip r:embed="rId10"/>
                    <a:stretch>
                      <a:fillRect/>
                    </a:stretch>
                  </pic:blipFill>
                  <pic:spPr>
                    <a:xfrm>
                      <a:off x="0" y="0"/>
                      <a:ext cx="1428750" cy="1405890"/>
                    </a:xfrm>
                    <a:prstGeom prst="rect">
                      <a:avLst/>
                    </a:prstGeom>
                  </pic:spPr>
                </pic:pic>
              </a:graphicData>
            </a:graphic>
          </wp:anchor>
        </w:drawing>
      </w:r>
      <w:r>
        <w:rPr>
          <w:rFonts w:hint="eastAsia" w:ascii="仿宋" w:hAnsi="仿宋" w:eastAsia="仿宋" w:cs="仿宋"/>
          <w:color w:val="auto"/>
          <w:sz w:val="24"/>
          <w:lang w:eastAsia="zh-CN"/>
        </w:rPr>
        <w:t>扫一扫下图二维码或直接输入</w:t>
      </w:r>
      <w:r>
        <w:rPr>
          <w:rFonts w:hint="eastAsia" w:ascii="仿宋" w:hAnsi="仿宋" w:eastAsia="仿宋" w:cs="仿宋"/>
          <w:color w:val="auto"/>
          <w:sz w:val="24"/>
          <w:lang w:val="en-US" w:eastAsia="zh-CN"/>
        </w:rPr>
        <w:t>QQ群号616822664</w:t>
      </w:r>
      <w:r>
        <w:rPr>
          <w:rFonts w:hint="eastAsia" w:ascii="仿宋" w:hAnsi="仿宋" w:eastAsia="仿宋" w:cs="仿宋"/>
          <w:color w:val="auto"/>
          <w:sz w:val="24"/>
          <w:lang w:eastAsia="zh-CN"/>
        </w:rPr>
        <w:t>，加入</w:t>
      </w:r>
      <w:r>
        <w:rPr>
          <w:rFonts w:hint="eastAsia" w:ascii="仿宋" w:hAnsi="仿宋" w:eastAsia="仿宋" w:cs="仿宋"/>
          <w:color w:val="auto"/>
          <w:sz w:val="24"/>
          <w:lang w:val="en-US" w:eastAsia="zh-CN"/>
        </w:rPr>
        <w:t>社区管理与服务专业学习</w:t>
      </w:r>
      <w:r>
        <w:rPr>
          <w:rFonts w:hint="eastAsia" w:ascii="仿宋" w:hAnsi="仿宋" w:eastAsia="仿宋" w:cs="仿宋"/>
          <w:color w:val="auto"/>
          <w:sz w:val="24"/>
          <w:lang w:eastAsia="zh-CN"/>
        </w:rPr>
        <w:t>群进行咨询。</w:t>
      </w:r>
    </w:p>
    <w:p>
      <w:pPr>
        <w:numPr>
          <w:numId w:val="0"/>
        </w:numPr>
        <w:spacing w:line="360" w:lineRule="auto"/>
        <w:jc w:val="left"/>
        <w:rPr>
          <w:rFonts w:hint="eastAsia" w:eastAsiaTheme="minorEastAsia"/>
          <w:lang w:eastAsia="zh-CN"/>
        </w:rPr>
      </w:pPr>
    </w:p>
    <w:p>
      <w:pPr>
        <w:numPr>
          <w:numId w:val="0"/>
        </w:numPr>
        <w:spacing w:line="360" w:lineRule="auto"/>
        <w:jc w:val="left"/>
      </w:pPr>
    </w:p>
    <w:p>
      <w:pPr>
        <w:numPr>
          <w:numId w:val="0"/>
        </w:numPr>
        <w:spacing w:line="360" w:lineRule="auto"/>
        <w:jc w:val="left"/>
        <w:rPr>
          <w:rFonts w:hint="eastAsia" w:ascii="仿宋" w:hAnsi="仿宋" w:eastAsia="仿宋" w:cs="仿宋"/>
          <w:color w:val="0000FF"/>
          <w:sz w:val="24"/>
          <w:lang w:eastAsia="zh-CN"/>
        </w:rPr>
      </w:pPr>
      <w:bookmarkStart w:id="0" w:name="_GoBack"/>
      <w:bookmarkEnd w:id="0"/>
    </w:p>
    <w:sectPr>
      <w:headerReference r:id="rId3" w:type="default"/>
      <w:footerReference r:id="rId4"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Helvetica Neu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7</w:t>
    </w:r>
    <w:r>
      <w:rPr>
        <w:sz w:val="18"/>
      </w:rPr>
      <w:fldChar w:fldCharType="end"/>
    </w:r>
    <w:r>
      <w:rPr>
        <w:rFonts w:hint="eastAsia"/>
        <w:sz w:val="18"/>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20" w:firstLineChars="400"/>
    </w:pPr>
    <w:r>
      <w:rPr>
        <w:rFonts w:hint="eastAsia"/>
      </w:rPr>
      <w:drawing>
        <wp:anchor distT="0" distB="0" distL="114300" distR="114300" simplePos="0" relativeHeight="251659264" behindDoc="1" locked="0" layoutInCell="1" allowOverlap="1">
          <wp:simplePos x="0" y="0"/>
          <wp:positionH relativeFrom="column">
            <wp:posOffset>69850</wp:posOffset>
          </wp:positionH>
          <wp:positionV relativeFrom="paragraph">
            <wp:posOffset>-100965</wp:posOffset>
          </wp:positionV>
          <wp:extent cx="327660" cy="327660"/>
          <wp:effectExtent l="0" t="0" r="53340" b="53340"/>
          <wp:wrapTight wrapText="bothSides">
            <wp:wrapPolygon>
              <wp:start x="0" y="0"/>
              <wp:lineTo x="0" y="20093"/>
              <wp:lineTo x="20093" y="20093"/>
              <wp:lineTo x="20093" y="0"/>
              <wp:lineTo x="0" y="0"/>
            </wp:wrapPolygon>
          </wp:wrapTight>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327660" cy="327660"/>
                  </a:xfrm>
                  <a:prstGeom prst="rect">
                    <a:avLst/>
                  </a:prstGeom>
                  <a:noFill/>
                  <a:ln w="9525">
                    <a:noFill/>
                  </a:ln>
                </pic:spPr>
              </pic:pic>
            </a:graphicData>
          </a:graphic>
        </wp:anchor>
      </w:drawing>
    </w:r>
    <w:r>
      <w:rPr>
        <w:rFonts w:hint="eastAsia"/>
        <w:u w:val="single"/>
      </w:rPr>
      <w:t>广州社会组织学院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EFF02"/>
    <w:multiLevelType w:val="singleLevel"/>
    <w:tmpl w:val="597EFF02"/>
    <w:lvl w:ilvl="0" w:tentative="0">
      <w:start w:val="1"/>
      <w:numFmt w:val="decimal"/>
      <w:suff w:val="nothing"/>
      <w:lvlText w:val="%1、"/>
      <w:lvlJc w:val="left"/>
    </w:lvl>
  </w:abstractNum>
  <w:abstractNum w:abstractNumId="1">
    <w:nsid w:val="597F00AC"/>
    <w:multiLevelType w:val="singleLevel"/>
    <w:tmpl w:val="597F00AC"/>
    <w:lvl w:ilvl="0" w:tentative="0">
      <w:start w:val="6"/>
      <w:numFmt w:val="chineseCounting"/>
      <w:suff w:val="nothing"/>
      <w:lvlText w:val="%1、"/>
      <w:lvlJc w:val="left"/>
    </w:lvl>
  </w:abstractNum>
  <w:abstractNum w:abstractNumId="2">
    <w:nsid w:val="597FDA36"/>
    <w:multiLevelType w:val="singleLevel"/>
    <w:tmpl w:val="597FDA36"/>
    <w:lvl w:ilvl="0" w:tentative="0">
      <w:start w:val="3"/>
      <w:numFmt w:val="decimal"/>
      <w:suff w:val="nothing"/>
      <w:lvlText w:val="%1."/>
      <w:lvlJc w:val="left"/>
    </w:lvl>
  </w:abstractNum>
  <w:abstractNum w:abstractNumId="3">
    <w:nsid w:val="59891DF1"/>
    <w:multiLevelType w:val="singleLevel"/>
    <w:tmpl w:val="59891DF1"/>
    <w:lvl w:ilvl="0" w:tentative="0">
      <w:start w:val="3"/>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43"/>
    <w:rsid w:val="000114DC"/>
    <w:rsid w:val="00011712"/>
    <w:rsid w:val="00017E70"/>
    <w:rsid w:val="00021755"/>
    <w:rsid w:val="00024732"/>
    <w:rsid w:val="0002541E"/>
    <w:rsid w:val="00025EFD"/>
    <w:rsid w:val="000303CA"/>
    <w:rsid w:val="00036E7A"/>
    <w:rsid w:val="00055EF6"/>
    <w:rsid w:val="00056733"/>
    <w:rsid w:val="00057B1F"/>
    <w:rsid w:val="00062F98"/>
    <w:rsid w:val="00063A6A"/>
    <w:rsid w:val="000652A3"/>
    <w:rsid w:val="000654E4"/>
    <w:rsid w:val="00065FFD"/>
    <w:rsid w:val="000703BC"/>
    <w:rsid w:val="000707B1"/>
    <w:rsid w:val="00080C8B"/>
    <w:rsid w:val="00082BDF"/>
    <w:rsid w:val="00082ED6"/>
    <w:rsid w:val="00087D2A"/>
    <w:rsid w:val="00096877"/>
    <w:rsid w:val="000970D3"/>
    <w:rsid w:val="000A15C8"/>
    <w:rsid w:val="000A2696"/>
    <w:rsid w:val="000A303E"/>
    <w:rsid w:val="000A5B0F"/>
    <w:rsid w:val="000A6F60"/>
    <w:rsid w:val="000B4194"/>
    <w:rsid w:val="000C477C"/>
    <w:rsid w:val="000F71ED"/>
    <w:rsid w:val="00103C45"/>
    <w:rsid w:val="00104BD7"/>
    <w:rsid w:val="00107132"/>
    <w:rsid w:val="00117103"/>
    <w:rsid w:val="001309E7"/>
    <w:rsid w:val="00141414"/>
    <w:rsid w:val="00143B12"/>
    <w:rsid w:val="00145402"/>
    <w:rsid w:val="00152DC5"/>
    <w:rsid w:val="00154F48"/>
    <w:rsid w:val="001634F6"/>
    <w:rsid w:val="00166F8A"/>
    <w:rsid w:val="00170EDE"/>
    <w:rsid w:val="001725F1"/>
    <w:rsid w:val="00191152"/>
    <w:rsid w:val="0019247C"/>
    <w:rsid w:val="001A0C68"/>
    <w:rsid w:val="001A1394"/>
    <w:rsid w:val="001A259B"/>
    <w:rsid w:val="001A4C13"/>
    <w:rsid w:val="001B2001"/>
    <w:rsid w:val="001B2B15"/>
    <w:rsid w:val="001B7EDF"/>
    <w:rsid w:val="001C1DF7"/>
    <w:rsid w:val="001C3CE0"/>
    <w:rsid w:val="001C6A09"/>
    <w:rsid w:val="001D0D0C"/>
    <w:rsid w:val="001D34D3"/>
    <w:rsid w:val="001D3E5A"/>
    <w:rsid w:val="001D56C1"/>
    <w:rsid w:val="001E2D67"/>
    <w:rsid w:val="001E649D"/>
    <w:rsid w:val="001F3553"/>
    <w:rsid w:val="001F50EA"/>
    <w:rsid w:val="00200D1C"/>
    <w:rsid w:val="00202B85"/>
    <w:rsid w:val="002052E3"/>
    <w:rsid w:val="00205BD5"/>
    <w:rsid w:val="0020744B"/>
    <w:rsid w:val="00207824"/>
    <w:rsid w:val="00210DCB"/>
    <w:rsid w:val="0021683C"/>
    <w:rsid w:val="002205C0"/>
    <w:rsid w:val="0022093D"/>
    <w:rsid w:val="00227640"/>
    <w:rsid w:val="00252808"/>
    <w:rsid w:val="00275112"/>
    <w:rsid w:val="00276A93"/>
    <w:rsid w:val="00287D6C"/>
    <w:rsid w:val="002903BA"/>
    <w:rsid w:val="00290ABC"/>
    <w:rsid w:val="00297EF8"/>
    <w:rsid w:val="002B7044"/>
    <w:rsid w:val="002D306D"/>
    <w:rsid w:val="002D40E8"/>
    <w:rsid w:val="002E30C3"/>
    <w:rsid w:val="002F12AB"/>
    <w:rsid w:val="002F35D5"/>
    <w:rsid w:val="003118E4"/>
    <w:rsid w:val="00314966"/>
    <w:rsid w:val="003205D7"/>
    <w:rsid w:val="0032119C"/>
    <w:rsid w:val="0032437B"/>
    <w:rsid w:val="0032598F"/>
    <w:rsid w:val="00332943"/>
    <w:rsid w:val="003359A9"/>
    <w:rsid w:val="0033697A"/>
    <w:rsid w:val="00337611"/>
    <w:rsid w:val="0034093C"/>
    <w:rsid w:val="00351120"/>
    <w:rsid w:val="00360445"/>
    <w:rsid w:val="00361C04"/>
    <w:rsid w:val="00371CE3"/>
    <w:rsid w:val="0037222D"/>
    <w:rsid w:val="00372E96"/>
    <w:rsid w:val="00374FC8"/>
    <w:rsid w:val="00381D3E"/>
    <w:rsid w:val="003910E5"/>
    <w:rsid w:val="003955C8"/>
    <w:rsid w:val="00396D05"/>
    <w:rsid w:val="003A5746"/>
    <w:rsid w:val="003A644D"/>
    <w:rsid w:val="003B15BE"/>
    <w:rsid w:val="003C1FBB"/>
    <w:rsid w:val="003D05AD"/>
    <w:rsid w:val="003D33B8"/>
    <w:rsid w:val="003E2C47"/>
    <w:rsid w:val="003F05ED"/>
    <w:rsid w:val="003F3443"/>
    <w:rsid w:val="00412A4E"/>
    <w:rsid w:val="004224C9"/>
    <w:rsid w:val="00430743"/>
    <w:rsid w:val="004312F2"/>
    <w:rsid w:val="00435CB3"/>
    <w:rsid w:val="00437636"/>
    <w:rsid w:val="00440D27"/>
    <w:rsid w:val="0044450E"/>
    <w:rsid w:val="00445165"/>
    <w:rsid w:val="00450D71"/>
    <w:rsid w:val="004668E6"/>
    <w:rsid w:val="00466DC9"/>
    <w:rsid w:val="00471352"/>
    <w:rsid w:val="0047510D"/>
    <w:rsid w:val="00477062"/>
    <w:rsid w:val="00482894"/>
    <w:rsid w:val="004871DC"/>
    <w:rsid w:val="00494C74"/>
    <w:rsid w:val="00494E2B"/>
    <w:rsid w:val="00496F39"/>
    <w:rsid w:val="004B1578"/>
    <w:rsid w:val="004B3EB4"/>
    <w:rsid w:val="004B4338"/>
    <w:rsid w:val="004E099B"/>
    <w:rsid w:val="0050159D"/>
    <w:rsid w:val="00503344"/>
    <w:rsid w:val="00512A00"/>
    <w:rsid w:val="00524622"/>
    <w:rsid w:val="005259ED"/>
    <w:rsid w:val="005273B5"/>
    <w:rsid w:val="00541930"/>
    <w:rsid w:val="00557BA7"/>
    <w:rsid w:val="00562E8E"/>
    <w:rsid w:val="005723FB"/>
    <w:rsid w:val="00573D27"/>
    <w:rsid w:val="00576243"/>
    <w:rsid w:val="00582965"/>
    <w:rsid w:val="0058507A"/>
    <w:rsid w:val="00585B0D"/>
    <w:rsid w:val="00591377"/>
    <w:rsid w:val="005A712B"/>
    <w:rsid w:val="005B2890"/>
    <w:rsid w:val="005C37E5"/>
    <w:rsid w:val="005C6873"/>
    <w:rsid w:val="005C7D3B"/>
    <w:rsid w:val="005C7E30"/>
    <w:rsid w:val="005D23BB"/>
    <w:rsid w:val="005E388C"/>
    <w:rsid w:val="005F2677"/>
    <w:rsid w:val="005F3D1E"/>
    <w:rsid w:val="00612A7F"/>
    <w:rsid w:val="00626506"/>
    <w:rsid w:val="00627DAC"/>
    <w:rsid w:val="00633905"/>
    <w:rsid w:val="006409FC"/>
    <w:rsid w:val="00642C81"/>
    <w:rsid w:val="00647F2B"/>
    <w:rsid w:val="00654C03"/>
    <w:rsid w:val="00656D87"/>
    <w:rsid w:val="00657FB7"/>
    <w:rsid w:val="00675ABA"/>
    <w:rsid w:val="006802E9"/>
    <w:rsid w:val="00680E86"/>
    <w:rsid w:val="006851F1"/>
    <w:rsid w:val="00696333"/>
    <w:rsid w:val="00696674"/>
    <w:rsid w:val="006B220B"/>
    <w:rsid w:val="006B4E6C"/>
    <w:rsid w:val="006C55F3"/>
    <w:rsid w:val="006D104E"/>
    <w:rsid w:val="006D49DC"/>
    <w:rsid w:val="006E020E"/>
    <w:rsid w:val="006E2BEF"/>
    <w:rsid w:val="006F1263"/>
    <w:rsid w:val="006F576B"/>
    <w:rsid w:val="006F5B29"/>
    <w:rsid w:val="00700E13"/>
    <w:rsid w:val="00705B10"/>
    <w:rsid w:val="007144E7"/>
    <w:rsid w:val="00715B42"/>
    <w:rsid w:val="00740DD2"/>
    <w:rsid w:val="00744C56"/>
    <w:rsid w:val="007467E1"/>
    <w:rsid w:val="007506CC"/>
    <w:rsid w:val="00753C5F"/>
    <w:rsid w:val="0075517B"/>
    <w:rsid w:val="00763104"/>
    <w:rsid w:val="007632DA"/>
    <w:rsid w:val="007638C5"/>
    <w:rsid w:val="00772017"/>
    <w:rsid w:val="00775272"/>
    <w:rsid w:val="00781082"/>
    <w:rsid w:val="00787219"/>
    <w:rsid w:val="007B1625"/>
    <w:rsid w:val="007B1793"/>
    <w:rsid w:val="007B4CD9"/>
    <w:rsid w:val="007B7176"/>
    <w:rsid w:val="007C2D06"/>
    <w:rsid w:val="007E1D26"/>
    <w:rsid w:val="007E2E1C"/>
    <w:rsid w:val="007F7BBA"/>
    <w:rsid w:val="00805D13"/>
    <w:rsid w:val="00823172"/>
    <w:rsid w:val="0083432E"/>
    <w:rsid w:val="00836E3B"/>
    <w:rsid w:val="0084078F"/>
    <w:rsid w:val="00840985"/>
    <w:rsid w:val="00843089"/>
    <w:rsid w:val="00847647"/>
    <w:rsid w:val="00847D91"/>
    <w:rsid w:val="008517DC"/>
    <w:rsid w:val="0085466C"/>
    <w:rsid w:val="008579EA"/>
    <w:rsid w:val="008618C1"/>
    <w:rsid w:val="0087564B"/>
    <w:rsid w:val="00875752"/>
    <w:rsid w:val="00881232"/>
    <w:rsid w:val="00885734"/>
    <w:rsid w:val="008864C5"/>
    <w:rsid w:val="00886F71"/>
    <w:rsid w:val="00892A60"/>
    <w:rsid w:val="0089609B"/>
    <w:rsid w:val="008A1ADE"/>
    <w:rsid w:val="008A73F6"/>
    <w:rsid w:val="008B397C"/>
    <w:rsid w:val="008B4571"/>
    <w:rsid w:val="008B6818"/>
    <w:rsid w:val="008C2F1F"/>
    <w:rsid w:val="008C670A"/>
    <w:rsid w:val="008E4DA5"/>
    <w:rsid w:val="008E678A"/>
    <w:rsid w:val="008F54FB"/>
    <w:rsid w:val="00912B4A"/>
    <w:rsid w:val="00917526"/>
    <w:rsid w:val="00931394"/>
    <w:rsid w:val="00932E1C"/>
    <w:rsid w:val="00935A5C"/>
    <w:rsid w:val="00935AB0"/>
    <w:rsid w:val="00943503"/>
    <w:rsid w:val="00946841"/>
    <w:rsid w:val="009470E3"/>
    <w:rsid w:val="00952AA6"/>
    <w:rsid w:val="00957FED"/>
    <w:rsid w:val="009627EC"/>
    <w:rsid w:val="00964157"/>
    <w:rsid w:val="00992584"/>
    <w:rsid w:val="00994328"/>
    <w:rsid w:val="0099574C"/>
    <w:rsid w:val="009A61F2"/>
    <w:rsid w:val="009B321C"/>
    <w:rsid w:val="009C08C4"/>
    <w:rsid w:val="009C237C"/>
    <w:rsid w:val="009C5F22"/>
    <w:rsid w:val="009D291A"/>
    <w:rsid w:val="009D6C1E"/>
    <w:rsid w:val="009D7BC0"/>
    <w:rsid w:val="009E2902"/>
    <w:rsid w:val="009E5351"/>
    <w:rsid w:val="009E5F80"/>
    <w:rsid w:val="009E6ED7"/>
    <w:rsid w:val="00A012E2"/>
    <w:rsid w:val="00A03D03"/>
    <w:rsid w:val="00A03D78"/>
    <w:rsid w:val="00A065CD"/>
    <w:rsid w:val="00A134B1"/>
    <w:rsid w:val="00A17481"/>
    <w:rsid w:val="00A2709C"/>
    <w:rsid w:val="00A33868"/>
    <w:rsid w:val="00A42657"/>
    <w:rsid w:val="00A47A8B"/>
    <w:rsid w:val="00A512D5"/>
    <w:rsid w:val="00A61264"/>
    <w:rsid w:val="00A62292"/>
    <w:rsid w:val="00A62677"/>
    <w:rsid w:val="00A645E4"/>
    <w:rsid w:val="00A7172D"/>
    <w:rsid w:val="00A800D6"/>
    <w:rsid w:val="00A81D17"/>
    <w:rsid w:val="00A85D0A"/>
    <w:rsid w:val="00A87341"/>
    <w:rsid w:val="00A944D2"/>
    <w:rsid w:val="00A9536B"/>
    <w:rsid w:val="00AA1C1D"/>
    <w:rsid w:val="00AA21FF"/>
    <w:rsid w:val="00AB4792"/>
    <w:rsid w:val="00AC4A35"/>
    <w:rsid w:val="00AD2AB1"/>
    <w:rsid w:val="00AD5938"/>
    <w:rsid w:val="00AE01B9"/>
    <w:rsid w:val="00AF2421"/>
    <w:rsid w:val="00AF5265"/>
    <w:rsid w:val="00AF7A18"/>
    <w:rsid w:val="00B16815"/>
    <w:rsid w:val="00B22614"/>
    <w:rsid w:val="00B31CDA"/>
    <w:rsid w:val="00B44D7D"/>
    <w:rsid w:val="00B53C3E"/>
    <w:rsid w:val="00B549C7"/>
    <w:rsid w:val="00B613CC"/>
    <w:rsid w:val="00B74B80"/>
    <w:rsid w:val="00B80DC3"/>
    <w:rsid w:val="00B9121F"/>
    <w:rsid w:val="00BA47D4"/>
    <w:rsid w:val="00BA57C1"/>
    <w:rsid w:val="00BA5B06"/>
    <w:rsid w:val="00BA66AC"/>
    <w:rsid w:val="00BB1F46"/>
    <w:rsid w:val="00BB20E0"/>
    <w:rsid w:val="00BB239D"/>
    <w:rsid w:val="00BB3093"/>
    <w:rsid w:val="00BB31DD"/>
    <w:rsid w:val="00BB6EBD"/>
    <w:rsid w:val="00BC1A9C"/>
    <w:rsid w:val="00BC49EB"/>
    <w:rsid w:val="00BC5D1C"/>
    <w:rsid w:val="00BC683F"/>
    <w:rsid w:val="00BD2BF6"/>
    <w:rsid w:val="00BD5F59"/>
    <w:rsid w:val="00BE69C0"/>
    <w:rsid w:val="00C04B52"/>
    <w:rsid w:val="00C10A88"/>
    <w:rsid w:val="00C1129E"/>
    <w:rsid w:val="00C12003"/>
    <w:rsid w:val="00C143A9"/>
    <w:rsid w:val="00C14E2F"/>
    <w:rsid w:val="00C16325"/>
    <w:rsid w:val="00C20E52"/>
    <w:rsid w:val="00C22749"/>
    <w:rsid w:val="00C35E08"/>
    <w:rsid w:val="00C41FCE"/>
    <w:rsid w:val="00C53567"/>
    <w:rsid w:val="00C5395C"/>
    <w:rsid w:val="00C5719B"/>
    <w:rsid w:val="00C76D12"/>
    <w:rsid w:val="00C80EB5"/>
    <w:rsid w:val="00C8783D"/>
    <w:rsid w:val="00C94C70"/>
    <w:rsid w:val="00C95DB1"/>
    <w:rsid w:val="00CA2F66"/>
    <w:rsid w:val="00CA56B9"/>
    <w:rsid w:val="00CB000B"/>
    <w:rsid w:val="00CB198F"/>
    <w:rsid w:val="00CB4186"/>
    <w:rsid w:val="00CC56B0"/>
    <w:rsid w:val="00CD0ABE"/>
    <w:rsid w:val="00CF439F"/>
    <w:rsid w:val="00CF75A1"/>
    <w:rsid w:val="00D01AB0"/>
    <w:rsid w:val="00D01CDB"/>
    <w:rsid w:val="00D039CA"/>
    <w:rsid w:val="00D05CBA"/>
    <w:rsid w:val="00D069C5"/>
    <w:rsid w:val="00D23C4D"/>
    <w:rsid w:val="00D31A5E"/>
    <w:rsid w:val="00D320BB"/>
    <w:rsid w:val="00D3259B"/>
    <w:rsid w:val="00D33A3B"/>
    <w:rsid w:val="00D34699"/>
    <w:rsid w:val="00D41F5F"/>
    <w:rsid w:val="00D43956"/>
    <w:rsid w:val="00D4424F"/>
    <w:rsid w:val="00D45A2D"/>
    <w:rsid w:val="00D47E82"/>
    <w:rsid w:val="00D5354C"/>
    <w:rsid w:val="00D5672A"/>
    <w:rsid w:val="00D610E1"/>
    <w:rsid w:val="00D65232"/>
    <w:rsid w:val="00D6605D"/>
    <w:rsid w:val="00D730F7"/>
    <w:rsid w:val="00D7316F"/>
    <w:rsid w:val="00D74162"/>
    <w:rsid w:val="00D741FC"/>
    <w:rsid w:val="00D84624"/>
    <w:rsid w:val="00D8603E"/>
    <w:rsid w:val="00D86BCB"/>
    <w:rsid w:val="00D87DA2"/>
    <w:rsid w:val="00D936EB"/>
    <w:rsid w:val="00D95728"/>
    <w:rsid w:val="00DB69E8"/>
    <w:rsid w:val="00DC0180"/>
    <w:rsid w:val="00DC7C1A"/>
    <w:rsid w:val="00DD487A"/>
    <w:rsid w:val="00DE3E19"/>
    <w:rsid w:val="00DF76F3"/>
    <w:rsid w:val="00E00245"/>
    <w:rsid w:val="00E02721"/>
    <w:rsid w:val="00E0349C"/>
    <w:rsid w:val="00E11BB0"/>
    <w:rsid w:val="00E11D86"/>
    <w:rsid w:val="00E11E69"/>
    <w:rsid w:val="00E24204"/>
    <w:rsid w:val="00E25968"/>
    <w:rsid w:val="00E447CB"/>
    <w:rsid w:val="00E447F6"/>
    <w:rsid w:val="00E44F9D"/>
    <w:rsid w:val="00E50456"/>
    <w:rsid w:val="00E5138D"/>
    <w:rsid w:val="00E7079E"/>
    <w:rsid w:val="00E761E3"/>
    <w:rsid w:val="00E87FAD"/>
    <w:rsid w:val="00E959BE"/>
    <w:rsid w:val="00EA637C"/>
    <w:rsid w:val="00EA6B7C"/>
    <w:rsid w:val="00EB13F5"/>
    <w:rsid w:val="00EB2DEF"/>
    <w:rsid w:val="00EB3330"/>
    <w:rsid w:val="00EB7693"/>
    <w:rsid w:val="00EC25BA"/>
    <w:rsid w:val="00ED0410"/>
    <w:rsid w:val="00EE546B"/>
    <w:rsid w:val="00EF3019"/>
    <w:rsid w:val="00EF4E11"/>
    <w:rsid w:val="00EF5B52"/>
    <w:rsid w:val="00EF7ED7"/>
    <w:rsid w:val="00F11F04"/>
    <w:rsid w:val="00F14A26"/>
    <w:rsid w:val="00F310FE"/>
    <w:rsid w:val="00F31B8A"/>
    <w:rsid w:val="00F32C0C"/>
    <w:rsid w:val="00F42F33"/>
    <w:rsid w:val="00F4316E"/>
    <w:rsid w:val="00F460D9"/>
    <w:rsid w:val="00F53E9C"/>
    <w:rsid w:val="00F62D8B"/>
    <w:rsid w:val="00F6763C"/>
    <w:rsid w:val="00F7124C"/>
    <w:rsid w:val="00F85817"/>
    <w:rsid w:val="00F85C21"/>
    <w:rsid w:val="00F95EEF"/>
    <w:rsid w:val="00FA4D0A"/>
    <w:rsid w:val="00FB0424"/>
    <w:rsid w:val="00FB1154"/>
    <w:rsid w:val="00FB5363"/>
    <w:rsid w:val="00FC3DCC"/>
    <w:rsid w:val="00FD4FF6"/>
    <w:rsid w:val="00FE1CD7"/>
    <w:rsid w:val="00FE1CEC"/>
    <w:rsid w:val="00FE5113"/>
    <w:rsid w:val="00FF1E96"/>
    <w:rsid w:val="010E0009"/>
    <w:rsid w:val="016327F4"/>
    <w:rsid w:val="016C3256"/>
    <w:rsid w:val="019F5976"/>
    <w:rsid w:val="01B37189"/>
    <w:rsid w:val="01C533D1"/>
    <w:rsid w:val="01CD2B41"/>
    <w:rsid w:val="01DE6484"/>
    <w:rsid w:val="02002987"/>
    <w:rsid w:val="02016802"/>
    <w:rsid w:val="022A5D70"/>
    <w:rsid w:val="024E6AC9"/>
    <w:rsid w:val="025A7D1B"/>
    <w:rsid w:val="02840BA8"/>
    <w:rsid w:val="02A979A9"/>
    <w:rsid w:val="02CD755E"/>
    <w:rsid w:val="02EB2020"/>
    <w:rsid w:val="031148D4"/>
    <w:rsid w:val="03173F15"/>
    <w:rsid w:val="03342A59"/>
    <w:rsid w:val="033E0C66"/>
    <w:rsid w:val="034C1F63"/>
    <w:rsid w:val="0362177A"/>
    <w:rsid w:val="03652C08"/>
    <w:rsid w:val="039B41C2"/>
    <w:rsid w:val="03B416A9"/>
    <w:rsid w:val="03C43DA8"/>
    <w:rsid w:val="03CB52ED"/>
    <w:rsid w:val="042F111B"/>
    <w:rsid w:val="04356B73"/>
    <w:rsid w:val="04CB1117"/>
    <w:rsid w:val="04F834A8"/>
    <w:rsid w:val="04FE43E5"/>
    <w:rsid w:val="056F0EDB"/>
    <w:rsid w:val="058D7C50"/>
    <w:rsid w:val="05961360"/>
    <w:rsid w:val="059B1F60"/>
    <w:rsid w:val="059D2E38"/>
    <w:rsid w:val="05A974F9"/>
    <w:rsid w:val="05B85A72"/>
    <w:rsid w:val="06136AF8"/>
    <w:rsid w:val="062F61C2"/>
    <w:rsid w:val="068477DC"/>
    <w:rsid w:val="06BF6F48"/>
    <w:rsid w:val="06EB1959"/>
    <w:rsid w:val="07020632"/>
    <w:rsid w:val="07153B11"/>
    <w:rsid w:val="07237C58"/>
    <w:rsid w:val="07AF744C"/>
    <w:rsid w:val="07B54DAF"/>
    <w:rsid w:val="0813159A"/>
    <w:rsid w:val="085012B4"/>
    <w:rsid w:val="08760204"/>
    <w:rsid w:val="08AF266C"/>
    <w:rsid w:val="08FB5EEF"/>
    <w:rsid w:val="090B55B5"/>
    <w:rsid w:val="09156617"/>
    <w:rsid w:val="092E1DE0"/>
    <w:rsid w:val="096D5C28"/>
    <w:rsid w:val="098431FA"/>
    <w:rsid w:val="09D62202"/>
    <w:rsid w:val="09DC4897"/>
    <w:rsid w:val="09E10F73"/>
    <w:rsid w:val="0A27055A"/>
    <w:rsid w:val="0A793005"/>
    <w:rsid w:val="0AAF3B37"/>
    <w:rsid w:val="0AB70486"/>
    <w:rsid w:val="0AB77DE8"/>
    <w:rsid w:val="0ACC307B"/>
    <w:rsid w:val="0AE83813"/>
    <w:rsid w:val="0AF368C2"/>
    <w:rsid w:val="0B051137"/>
    <w:rsid w:val="0B5668D5"/>
    <w:rsid w:val="0BDF28C3"/>
    <w:rsid w:val="0C05293C"/>
    <w:rsid w:val="0C291AA1"/>
    <w:rsid w:val="0C2974E9"/>
    <w:rsid w:val="0C3703B1"/>
    <w:rsid w:val="0C3A118E"/>
    <w:rsid w:val="0C4E40A1"/>
    <w:rsid w:val="0C516612"/>
    <w:rsid w:val="0C5E58D6"/>
    <w:rsid w:val="0C6C7FDE"/>
    <w:rsid w:val="0C98270C"/>
    <w:rsid w:val="0CA25398"/>
    <w:rsid w:val="0D0F3DE2"/>
    <w:rsid w:val="0D7D2A5A"/>
    <w:rsid w:val="0D8B23EC"/>
    <w:rsid w:val="0DA241DF"/>
    <w:rsid w:val="0DAD552E"/>
    <w:rsid w:val="0DC31D12"/>
    <w:rsid w:val="0DDE6950"/>
    <w:rsid w:val="0DEF450A"/>
    <w:rsid w:val="0E4554CD"/>
    <w:rsid w:val="0E4E5239"/>
    <w:rsid w:val="0E5B0CA0"/>
    <w:rsid w:val="0E8C1FBE"/>
    <w:rsid w:val="0EBE5074"/>
    <w:rsid w:val="0ECD3981"/>
    <w:rsid w:val="0ED97711"/>
    <w:rsid w:val="0EFC6ADC"/>
    <w:rsid w:val="0F221DE4"/>
    <w:rsid w:val="0F31620C"/>
    <w:rsid w:val="0F367018"/>
    <w:rsid w:val="0F6D7959"/>
    <w:rsid w:val="0F731AE9"/>
    <w:rsid w:val="0F926DF1"/>
    <w:rsid w:val="0FB86D21"/>
    <w:rsid w:val="0FF56C8A"/>
    <w:rsid w:val="10136185"/>
    <w:rsid w:val="103958F6"/>
    <w:rsid w:val="10705249"/>
    <w:rsid w:val="1073134C"/>
    <w:rsid w:val="107325F4"/>
    <w:rsid w:val="10A00296"/>
    <w:rsid w:val="10D45A12"/>
    <w:rsid w:val="10DB1D24"/>
    <w:rsid w:val="11003DF9"/>
    <w:rsid w:val="111D012F"/>
    <w:rsid w:val="113B23B9"/>
    <w:rsid w:val="119577A0"/>
    <w:rsid w:val="11C31F7D"/>
    <w:rsid w:val="122A50A8"/>
    <w:rsid w:val="12602BFA"/>
    <w:rsid w:val="12681AB3"/>
    <w:rsid w:val="126D6FCA"/>
    <w:rsid w:val="12834E05"/>
    <w:rsid w:val="128905B6"/>
    <w:rsid w:val="12B05911"/>
    <w:rsid w:val="12CC40D2"/>
    <w:rsid w:val="12D81144"/>
    <w:rsid w:val="12E62F86"/>
    <w:rsid w:val="12FE616B"/>
    <w:rsid w:val="13374B7A"/>
    <w:rsid w:val="137F7B5D"/>
    <w:rsid w:val="1380234F"/>
    <w:rsid w:val="13906425"/>
    <w:rsid w:val="13A67A6C"/>
    <w:rsid w:val="13BC27DD"/>
    <w:rsid w:val="13D5564B"/>
    <w:rsid w:val="13DC5E3C"/>
    <w:rsid w:val="13F35B3F"/>
    <w:rsid w:val="145B6B14"/>
    <w:rsid w:val="15137E56"/>
    <w:rsid w:val="15604353"/>
    <w:rsid w:val="15660C8E"/>
    <w:rsid w:val="156F5752"/>
    <w:rsid w:val="15F51C12"/>
    <w:rsid w:val="15F75338"/>
    <w:rsid w:val="160469BA"/>
    <w:rsid w:val="16532E53"/>
    <w:rsid w:val="16C16AB9"/>
    <w:rsid w:val="16C97A63"/>
    <w:rsid w:val="16D830E6"/>
    <w:rsid w:val="17404F4C"/>
    <w:rsid w:val="17652820"/>
    <w:rsid w:val="17692198"/>
    <w:rsid w:val="17725EEA"/>
    <w:rsid w:val="178F2F9F"/>
    <w:rsid w:val="178F5719"/>
    <w:rsid w:val="17EB7527"/>
    <w:rsid w:val="17FB71B5"/>
    <w:rsid w:val="17FE38A5"/>
    <w:rsid w:val="1806393F"/>
    <w:rsid w:val="181A17BA"/>
    <w:rsid w:val="182E42F3"/>
    <w:rsid w:val="18357943"/>
    <w:rsid w:val="18B04F0B"/>
    <w:rsid w:val="18EC11F0"/>
    <w:rsid w:val="197E072F"/>
    <w:rsid w:val="198458E1"/>
    <w:rsid w:val="198941B4"/>
    <w:rsid w:val="198D3516"/>
    <w:rsid w:val="199E5F61"/>
    <w:rsid w:val="19D23A42"/>
    <w:rsid w:val="1A11424E"/>
    <w:rsid w:val="1A1939DB"/>
    <w:rsid w:val="1A277AA5"/>
    <w:rsid w:val="1A326C63"/>
    <w:rsid w:val="1A4263BA"/>
    <w:rsid w:val="1A522063"/>
    <w:rsid w:val="1A5230AE"/>
    <w:rsid w:val="1A68194D"/>
    <w:rsid w:val="1A6E6F4B"/>
    <w:rsid w:val="1A7466B0"/>
    <w:rsid w:val="1A7B1D68"/>
    <w:rsid w:val="1A7F338E"/>
    <w:rsid w:val="1A8977DC"/>
    <w:rsid w:val="1A963867"/>
    <w:rsid w:val="1A971142"/>
    <w:rsid w:val="1AD351A9"/>
    <w:rsid w:val="1B26392C"/>
    <w:rsid w:val="1B306C61"/>
    <w:rsid w:val="1B407B8B"/>
    <w:rsid w:val="1B544D68"/>
    <w:rsid w:val="1B550E55"/>
    <w:rsid w:val="1B713AF1"/>
    <w:rsid w:val="1BB513CD"/>
    <w:rsid w:val="1BC84E98"/>
    <w:rsid w:val="1BD21744"/>
    <w:rsid w:val="1BD673DD"/>
    <w:rsid w:val="1BDF0767"/>
    <w:rsid w:val="1C107BB8"/>
    <w:rsid w:val="1C377012"/>
    <w:rsid w:val="1C5F724E"/>
    <w:rsid w:val="1C6F51BE"/>
    <w:rsid w:val="1CAC0C98"/>
    <w:rsid w:val="1CBE1D64"/>
    <w:rsid w:val="1CC84C3D"/>
    <w:rsid w:val="1D1F75A0"/>
    <w:rsid w:val="1D3203B5"/>
    <w:rsid w:val="1D3F6FD2"/>
    <w:rsid w:val="1D9F55C5"/>
    <w:rsid w:val="1DBF06C9"/>
    <w:rsid w:val="1DF30667"/>
    <w:rsid w:val="1E07317E"/>
    <w:rsid w:val="1E1C0743"/>
    <w:rsid w:val="1E2D6369"/>
    <w:rsid w:val="1E590349"/>
    <w:rsid w:val="1E594306"/>
    <w:rsid w:val="1E882AE1"/>
    <w:rsid w:val="1EBB7143"/>
    <w:rsid w:val="1ECB767B"/>
    <w:rsid w:val="1F3238D3"/>
    <w:rsid w:val="1F363101"/>
    <w:rsid w:val="1F673AB7"/>
    <w:rsid w:val="1F7B5306"/>
    <w:rsid w:val="1F852BD1"/>
    <w:rsid w:val="1FD42BE7"/>
    <w:rsid w:val="20116548"/>
    <w:rsid w:val="20F6172F"/>
    <w:rsid w:val="20F76360"/>
    <w:rsid w:val="210663C4"/>
    <w:rsid w:val="211D7E56"/>
    <w:rsid w:val="212D4AB1"/>
    <w:rsid w:val="214607C3"/>
    <w:rsid w:val="21533E9D"/>
    <w:rsid w:val="21592158"/>
    <w:rsid w:val="21695ED9"/>
    <w:rsid w:val="21843BD8"/>
    <w:rsid w:val="219F0120"/>
    <w:rsid w:val="21C819A0"/>
    <w:rsid w:val="21E255EB"/>
    <w:rsid w:val="21E35093"/>
    <w:rsid w:val="21FC4104"/>
    <w:rsid w:val="22013631"/>
    <w:rsid w:val="22247B7B"/>
    <w:rsid w:val="2247318B"/>
    <w:rsid w:val="22A43347"/>
    <w:rsid w:val="22C4329D"/>
    <w:rsid w:val="22E7362D"/>
    <w:rsid w:val="2319791E"/>
    <w:rsid w:val="233453B7"/>
    <w:rsid w:val="23360461"/>
    <w:rsid w:val="2351262F"/>
    <w:rsid w:val="23CE2267"/>
    <w:rsid w:val="23D142EC"/>
    <w:rsid w:val="2400141F"/>
    <w:rsid w:val="242F271D"/>
    <w:rsid w:val="24470454"/>
    <w:rsid w:val="24826574"/>
    <w:rsid w:val="24914E54"/>
    <w:rsid w:val="24961EC0"/>
    <w:rsid w:val="24994969"/>
    <w:rsid w:val="24C60581"/>
    <w:rsid w:val="24D962A3"/>
    <w:rsid w:val="2525489D"/>
    <w:rsid w:val="255749C4"/>
    <w:rsid w:val="25616E64"/>
    <w:rsid w:val="256823A1"/>
    <w:rsid w:val="257235A1"/>
    <w:rsid w:val="257F32EA"/>
    <w:rsid w:val="25BE6B97"/>
    <w:rsid w:val="264F6B5C"/>
    <w:rsid w:val="265C51F7"/>
    <w:rsid w:val="26606C2C"/>
    <w:rsid w:val="26AC686A"/>
    <w:rsid w:val="26F06AF4"/>
    <w:rsid w:val="284D5227"/>
    <w:rsid w:val="284E6BC0"/>
    <w:rsid w:val="285822D4"/>
    <w:rsid w:val="286E120F"/>
    <w:rsid w:val="289B7D0B"/>
    <w:rsid w:val="28A16EEF"/>
    <w:rsid w:val="28B51F1E"/>
    <w:rsid w:val="29083863"/>
    <w:rsid w:val="29093228"/>
    <w:rsid w:val="293101FD"/>
    <w:rsid w:val="293976BD"/>
    <w:rsid w:val="298C34CE"/>
    <w:rsid w:val="29CE14DE"/>
    <w:rsid w:val="29D10B8B"/>
    <w:rsid w:val="29E554C4"/>
    <w:rsid w:val="29F17601"/>
    <w:rsid w:val="2A0F19D3"/>
    <w:rsid w:val="2A4929B9"/>
    <w:rsid w:val="2A4F6ECE"/>
    <w:rsid w:val="2A5F22A1"/>
    <w:rsid w:val="2B3D7BAA"/>
    <w:rsid w:val="2B666FA8"/>
    <w:rsid w:val="2B9323A5"/>
    <w:rsid w:val="2BEA285F"/>
    <w:rsid w:val="2C277E41"/>
    <w:rsid w:val="2C317EA7"/>
    <w:rsid w:val="2C5A5F3F"/>
    <w:rsid w:val="2CEE491E"/>
    <w:rsid w:val="2D3D2B60"/>
    <w:rsid w:val="2D7030A3"/>
    <w:rsid w:val="2D79140A"/>
    <w:rsid w:val="2D7E5A3A"/>
    <w:rsid w:val="2DAC32EB"/>
    <w:rsid w:val="2DF71664"/>
    <w:rsid w:val="2DFF34DD"/>
    <w:rsid w:val="2E775838"/>
    <w:rsid w:val="2E7B68E3"/>
    <w:rsid w:val="2E903681"/>
    <w:rsid w:val="2EAD05DE"/>
    <w:rsid w:val="2ED4557D"/>
    <w:rsid w:val="2F5B7E4D"/>
    <w:rsid w:val="2F653AE2"/>
    <w:rsid w:val="2F6F6C09"/>
    <w:rsid w:val="2F7742F8"/>
    <w:rsid w:val="2F8803B2"/>
    <w:rsid w:val="2FE265F2"/>
    <w:rsid w:val="2FEF70D5"/>
    <w:rsid w:val="30002E37"/>
    <w:rsid w:val="30101154"/>
    <w:rsid w:val="30104CD6"/>
    <w:rsid w:val="304936EF"/>
    <w:rsid w:val="30594A80"/>
    <w:rsid w:val="307B2A51"/>
    <w:rsid w:val="309543E4"/>
    <w:rsid w:val="3097567B"/>
    <w:rsid w:val="30B042D2"/>
    <w:rsid w:val="30DB464E"/>
    <w:rsid w:val="310F720D"/>
    <w:rsid w:val="311B7406"/>
    <w:rsid w:val="314C7B54"/>
    <w:rsid w:val="3154027E"/>
    <w:rsid w:val="315F7DC4"/>
    <w:rsid w:val="31C77842"/>
    <w:rsid w:val="31EC5BF9"/>
    <w:rsid w:val="32115702"/>
    <w:rsid w:val="32151F7C"/>
    <w:rsid w:val="32172AE3"/>
    <w:rsid w:val="322662F8"/>
    <w:rsid w:val="322A060B"/>
    <w:rsid w:val="32552668"/>
    <w:rsid w:val="327245DA"/>
    <w:rsid w:val="327E191B"/>
    <w:rsid w:val="32DA3504"/>
    <w:rsid w:val="32DF0C08"/>
    <w:rsid w:val="33132DB1"/>
    <w:rsid w:val="332F0D78"/>
    <w:rsid w:val="334C4223"/>
    <w:rsid w:val="33573B49"/>
    <w:rsid w:val="33787BAF"/>
    <w:rsid w:val="33862E89"/>
    <w:rsid w:val="33A031DF"/>
    <w:rsid w:val="33C2348B"/>
    <w:rsid w:val="33C32B26"/>
    <w:rsid w:val="33E12557"/>
    <w:rsid w:val="342628E8"/>
    <w:rsid w:val="345259E3"/>
    <w:rsid w:val="34561704"/>
    <w:rsid w:val="346A56A2"/>
    <w:rsid w:val="349742DD"/>
    <w:rsid w:val="34CE7C84"/>
    <w:rsid w:val="34E67DE4"/>
    <w:rsid w:val="34ED7EB7"/>
    <w:rsid w:val="352D4D9B"/>
    <w:rsid w:val="35641216"/>
    <w:rsid w:val="35C749FF"/>
    <w:rsid w:val="35C9372F"/>
    <w:rsid w:val="35CC786D"/>
    <w:rsid w:val="360F1390"/>
    <w:rsid w:val="3616102C"/>
    <w:rsid w:val="361D2726"/>
    <w:rsid w:val="362765D2"/>
    <w:rsid w:val="366173A6"/>
    <w:rsid w:val="36637A71"/>
    <w:rsid w:val="36754038"/>
    <w:rsid w:val="369022B5"/>
    <w:rsid w:val="36C113EC"/>
    <w:rsid w:val="36CE79F6"/>
    <w:rsid w:val="374D3E0D"/>
    <w:rsid w:val="37657861"/>
    <w:rsid w:val="37CB005D"/>
    <w:rsid w:val="37CE34F2"/>
    <w:rsid w:val="37FA4DFF"/>
    <w:rsid w:val="37FB23AB"/>
    <w:rsid w:val="3845696B"/>
    <w:rsid w:val="38470524"/>
    <w:rsid w:val="384C547E"/>
    <w:rsid w:val="385420ED"/>
    <w:rsid w:val="387B2DA0"/>
    <w:rsid w:val="38985639"/>
    <w:rsid w:val="392223C0"/>
    <w:rsid w:val="393A7743"/>
    <w:rsid w:val="39402C8E"/>
    <w:rsid w:val="395E47B5"/>
    <w:rsid w:val="39694E42"/>
    <w:rsid w:val="39736AE3"/>
    <w:rsid w:val="398E03BB"/>
    <w:rsid w:val="3A207810"/>
    <w:rsid w:val="3A6A6CD5"/>
    <w:rsid w:val="3ACC536D"/>
    <w:rsid w:val="3B601C96"/>
    <w:rsid w:val="3B734FF3"/>
    <w:rsid w:val="3B7604BB"/>
    <w:rsid w:val="3BB01BD5"/>
    <w:rsid w:val="3BD43B2B"/>
    <w:rsid w:val="3BEC2137"/>
    <w:rsid w:val="3C1E15AC"/>
    <w:rsid w:val="3C2A2455"/>
    <w:rsid w:val="3C47041F"/>
    <w:rsid w:val="3C795EFC"/>
    <w:rsid w:val="3C970725"/>
    <w:rsid w:val="3CA959B4"/>
    <w:rsid w:val="3CAD75D4"/>
    <w:rsid w:val="3CFE084C"/>
    <w:rsid w:val="3D3369C2"/>
    <w:rsid w:val="3D8037A2"/>
    <w:rsid w:val="3D9D5748"/>
    <w:rsid w:val="3DD6222C"/>
    <w:rsid w:val="3E073661"/>
    <w:rsid w:val="3E295A7F"/>
    <w:rsid w:val="3E6F3BCE"/>
    <w:rsid w:val="3EA70316"/>
    <w:rsid w:val="3EAF6F88"/>
    <w:rsid w:val="3EB60A33"/>
    <w:rsid w:val="3F6250D3"/>
    <w:rsid w:val="3F7C4DA1"/>
    <w:rsid w:val="3FA101CE"/>
    <w:rsid w:val="3FAF0731"/>
    <w:rsid w:val="3FD74836"/>
    <w:rsid w:val="3FD87E40"/>
    <w:rsid w:val="3FFF34D8"/>
    <w:rsid w:val="400279D9"/>
    <w:rsid w:val="403A4F33"/>
    <w:rsid w:val="404E347F"/>
    <w:rsid w:val="405C6D9A"/>
    <w:rsid w:val="405D29EB"/>
    <w:rsid w:val="405E2647"/>
    <w:rsid w:val="408F0602"/>
    <w:rsid w:val="40E213DE"/>
    <w:rsid w:val="40FC1BA0"/>
    <w:rsid w:val="410C1663"/>
    <w:rsid w:val="41217042"/>
    <w:rsid w:val="4149637B"/>
    <w:rsid w:val="41547963"/>
    <w:rsid w:val="415B0A6A"/>
    <w:rsid w:val="415D19F6"/>
    <w:rsid w:val="418050EF"/>
    <w:rsid w:val="41816702"/>
    <w:rsid w:val="41B90408"/>
    <w:rsid w:val="41D030E0"/>
    <w:rsid w:val="41E119A2"/>
    <w:rsid w:val="42473F97"/>
    <w:rsid w:val="426D3C81"/>
    <w:rsid w:val="429D7F9B"/>
    <w:rsid w:val="42BB385D"/>
    <w:rsid w:val="42D463C0"/>
    <w:rsid w:val="42F16104"/>
    <w:rsid w:val="43434CA8"/>
    <w:rsid w:val="4354012D"/>
    <w:rsid w:val="43852668"/>
    <w:rsid w:val="444A2558"/>
    <w:rsid w:val="445230D3"/>
    <w:rsid w:val="44702945"/>
    <w:rsid w:val="4490028A"/>
    <w:rsid w:val="44BE5730"/>
    <w:rsid w:val="451D1EDF"/>
    <w:rsid w:val="45532E17"/>
    <w:rsid w:val="4561178B"/>
    <w:rsid w:val="456C7122"/>
    <w:rsid w:val="458D3370"/>
    <w:rsid w:val="45973313"/>
    <w:rsid w:val="459844BB"/>
    <w:rsid w:val="45991A42"/>
    <w:rsid w:val="45C660A7"/>
    <w:rsid w:val="45CD2D25"/>
    <w:rsid w:val="45CD7F2A"/>
    <w:rsid w:val="45E36AD5"/>
    <w:rsid w:val="45F8146D"/>
    <w:rsid w:val="46040726"/>
    <w:rsid w:val="46834B47"/>
    <w:rsid w:val="469247BC"/>
    <w:rsid w:val="46B35FA8"/>
    <w:rsid w:val="46F3142E"/>
    <w:rsid w:val="47027E04"/>
    <w:rsid w:val="47265561"/>
    <w:rsid w:val="47537B48"/>
    <w:rsid w:val="47762238"/>
    <w:rsid w:val="479E4E93"/>
    <w:rsid w:val="47DC4DAF"/>
    <w:rsid w:val="47EA7EFD"/>
    <w:rsid w:val="47F46EC1"/>
    <w:rsid w:val="484C1CB1"/>
    <w:rsid w:val="486E69B2"/>
    <w:rsid w:val="486F3B14"/>
    <w:rsid w:val="48B142B0"/>
    <w:rsid w:val="48EE0BA8"/>
    <w:rsid w:val="494035A4"/>
    <w:rsid w:val="49482B8B"/>
    <w:rsid w:val="49523718"/>
    <w:rsid w:val="49CE5604"/>
    <w:rsid w:val="49CF5E6F"/>
    <w:rsid w:val="4A225BD2"/>
    <w:rsid w:val="4A915355"/>
    <w:rsid w:val="4A98484A"/>
    <w:rsid w:val="4AC07985"/>
    <w:rsid w:val="4AC16929"/>
    <w:rsid w:val="4AE139FC"/>
    <w:rsid w:val="4B117D9F"/>
    <w:rsid w:val="4B2F1625"/>
    <w:rsid w:val="4B3F6188"/>
    <w:rsid w:val="4B5867D2"/>
    <w:rsid w:val="4B6811B0"/>
    <w:rsid w:val="4B7245F3"/>
    <w:rsid w:val="4B746BE7"/>
    <w:rsid w:val="4C110E13"/>
    <w:rsid w:val="4C247B8F"/>
    <w:rsid w:val="4C2C349B"/>
    <w:rsid w:val="4C5C12D3"/>
    <w:rsid w:val="4C745AA9"/>
    <w:rsid w:val="4C9209CC"/>
    <w:rsid w:val="4C920A60"/>
    <w:rsid w:val="4C9811BA"/>
    <w:rsid w:val="4CC43E5A"/>
    <w:rsid w:val="4CD303E9"/>
    <w:rsid w:val="4D327923"/>
    <w:rsid w:val="4D3B0222"/>
    <w:rsid w:val="4D57742A"/>
    <w:rsid w:val="4D7B1AFA"/>
    <w:rsid w:val="4DA27318"/>
    <w:rsid w:val="4DCB3B3B"/>
    <w:rsid w:val="4DEA4571"/>
    <w:rsid w:val="4E107171"/>
    <w:rsid w:val="4E333923"/>
    <w:rsid w:val="4E364C59"/>
    <w:rsid w:val="4E400F70"/>
    <w:rsid w:val="4E573D4E"/>
    <w:rsid w:val="4E742164"/>
    <w:rsid w:val="4E7D580B"/>
    <w:rsid w:val="4EB75BE7"/>
    <w:rsid w:val="4EEA0CC9"/>
    <w:rsid w:val="4EF677BD"/>
    <w:rsid w:val="4F4A0BB2"/>
    <w:rsid w:val="4F503C42"/>
    <w:rsid w:val="4FF55D51"/>
    <w:rsid w:val="4FF60285"/>
    <w:rsid w:val="5019604C"/>
    <w:rsid w:val="502C3109"/>
    <w:rsid w:val="503D577D"/>
    <w:rsid w:val="50764495"/>
    <w:rsid w:val="50AA31A7"/>
    <w:rsid w:val="50D33016"/>
    <w:rsid w:val="50E41B2F"/>
    <w:rsid w:val="50F94597"/>
    <w:rsid w:val="51147AB7"/>
    <w:rsid w:val="51252561"/>
    <w:rsid w:val="51394805"/>
    <w:rsid w:val="517D6867"/>
    <w:rsid w:val="51865F36"/>
    <w:rsid w:val="51986B74"/>
    <w:rsid w:val="528959B7"/>
    <w:rsid w:val="52935457"/>
    <w:rsid w:val="52BC25FC"/>
    <w:rsid w:val="52CE5032"/>
    <w:rsid w:val="52DE0E7E"/>
    <w:rsid w:val="53747AF3"/>
    <w:rsid w:val="538C0386"/>
    <w:rsid w:val="53C867B0"/>
    <w:rsid w:val="53E4074A"/>
    <w:rsid w:val="53E4469B"/>
    <w:rsid w:val="540E3729"/>
    <w:rsid w:val="54277A7E"/>
    <w:rsid w:val="542E581A"/>
    <w:rsid w:val="54440259"/>
    <w:rsid w:val="545254F3"/>
    <w:rsid w:val="548C434B"/>
    <w:rsid w:val="5509772F"/>
    <w:rsid w:val="556F7901"/>
    <w:rsid w:val="5598215A"/>
    <w:rsid w:val="55A46C39"/>
    <w:rsid w:val="55B0791E"/>
    <w:rsid w:val="55D843B6"/>
    <w:rsid w:val="5615167F"/>
    <w:rsid w:val="56185E8C"/>
    <w:rsid w:val="561C56E2"/>
    <w:rsid w:val="561F2964"/>
    <w:rsid w:val="56465242"/>
    <w:rsid w:val="5650736D"/>
    <w:rsid w:val="570008BF"/>
    <w:rsid w:val="5724739C"/>
    <w:rsid w:val="576C4F33"/>
    <w:rsid w:val="579534F8"/>
    <w:rsid w:val="57A30B47"/>
    <w:rsid w:val="57C44A05"/>
    <w:rsid w:val="57C57E0A"/>
    <w:rsid w:val="583E7E21"/>
    <w:rsid w:val="58553AE5"/>
    <w:rsid w:val="588132BD"/>
    <w:rsid w:val="58894ACC"/>
    <w:rsid w:val="589F069E"/>
    <w:rsid w:val="58CE2692"/>
    <w:rsid w:val="58DC2561"/>
    <w:rsid w:val="58DF37D1"/>
    <w:rsid w:val="58EC0573"/>
    <w:rsid w:val="58F312EC"/>
    <w:rsid w:val="58FB0994"/>
    <w:rsid w:val="591A51BB"/>
    <w:rsid w:val="59A86643"/>
    <w:rsid w:val="59AC48D8"/>
    <w:rsid w:val="59C018E6"/>
    <w:rsid w:val="59D92288"/>
    <w:rsid w:val="59F1563D"/>
    <w:rsid w:val="59F22097"/>
    <w:rsid w:val="5A115719"/>
    <w:rsid w:val="5A91503A"/>
    <w:rsid w:val="5AA17B62"/>
    <w:rsid w:val="5ABB1267"/>
    <w:rsid w:val="5B011D2C"/>
    <w:rsid w:val="5B0B71EA"/>
    <w:rsid w:val="5B2A6621"/>
    <w:rsid w:val="5B3C7C99"/>
    <w:rsid w:val="5B4605D4"/>
    <w:rsid w:val="5B7A6167"/>
    <w:rsid w:val="5BC60158"/>
    <w:rsid w:val="5BD01EF2"/>
    <w:rsid w:val="5C563F47"/>
    <w:rsid w:val="5CD152F8"/>
    <w:rsid w:val="5CFC5668"/>
    <w:rsid w:val="5D272CE5"/>
    <w:rsid w:val="5D282FC0"/>
    <w:rsid w:val="5D2D35E4"/>
    <w:rsid w:val="5D307744"/>
    <w:rsid w:val="5D431C07"/>
    <w:rsid w:val="5D6D453F"/>
    <w:rsid w:val="5D895D66"/>
    <w:rsid w:val="5DC7451A"/>
    <w:rsid w:val="5E162688"/>
    <w:rsid w:val="5E222F7F"/>
    <w:rsid w:val="5E2A377E"/>
    <w:rsid w:val="5E603686"/>
    <w:rsid w:val="5E791054"/>
    <w:rsid w:val="5E800568"/>
    <w:rsid w:val="5E936DBC"/>
    <w:rsid w:val="5E9826D6"/>
    <w:rsid w:val="5EE7198A"/>
    <w:rsid w:val="5EF80771"/>
    <w:rsid w:val="5F494DC4"/>
    <w:rsid w:val="5F4A016E"/>
    <w:rsid w:val="5F5C00A7"/>
    <w:rsid w:val="5F6006B4"/>
    <w:rsid w:val="5F8F3B0C"/>
    <w:rsid w:val="5FF049E3"/>
    <w:rsid w:val="60483EF7"/>
    <w:rsid w:val="606C55FF"/>
    <w:rsid w:val="608C069F"/>
    <w:rsid w:val="608E0C96"/>
    <w:rsid w:val="60B9506B"/>
    <w:rsid w:val="60CB7865"/>
    <w:rsid w:val="60CD3A72"/>
    <w:rsid w:val="6102259B"/>
    <w:rsid w:val="610577A2"/>
    <w:rsid w:val="61220638"/>
    <w:rsid w:val="6180059A"/>
    <w:rsid w:val="618F33D8"/>
    <w:rsid w:val="61BE0B40"/>
    <w:rsid w:val="62065001"/>
    <w:rsid w:val="620B7271"/>
    <w:rsid w:val="620E3D0F"/>
    <w:rsid w:val="623F6EBA"/>
    <w:rsid w:val="62545632"/>
    <w:rsid w:val="62621123"/>
    <w:rsid w:val="626849BE"/>
    <w:rsid w:val="627445BE"/>
    <w:rsid w:val="62A1629F"/>
    <w:rsid w:val="62B46BD9"/>
    <w:rsid w:val="62CB36EE"/>
    <w:rsid w:val="630C125A"/>
    <w:rsid w:val="63CF237B"/>
    <w:rsid w:val="646D6EF7"/>
    <w:rsid w:val="64A7676A"/>
    <w:rsid w:val="64BC480F"/>
    <w:rsid w:val="64C16F40"/>
    <w:rsid w:val="65A110E3"/>
    <w:rsid w:val="65A959C4"/>
    <w:rsid w:val="65B23C49"/>
    <w:rsid w:val="65B32E46"/>
    <w:rsid w:val="65C43303"/>
    <w:rsid w:val="65F51AA1"/>
    <w:rsid w:val="661E0F8E"/>
    <w:rsid w:val="661F63ED"/>
    <w:rsid w:val="665E5C32"/>
    <w:rsid w:val="66755112"/>
    <w:rsid w:val="667C65BE"/>
    <w:rsid w:val="66C062C8"/>
    <w:rsid w:val="66FA3DC5"/>
    <w:rsid w:val="67057F6E"/>
    <w:rsid w:val="67271C34"/>
    <w:rsid w:val="67491B37"/>
    <w:rsid w:val="674C764E"/>
    <w:rsid w:val="67771642"/>
    <w:rsid w:val="67A07672"/>
    <w:rsid w:val="67C74F59"/>
    <w:rsid w:val="67F15FD8"/>
    <w:rsid w:val="68081952"/>
    <w:rsid w:val="680A5920"/>
    <w:rsid w:val="689958AD"/>
    <w:rsid w:val="68B60D40"/>
    <w:rsid w:val="68E73154"/>
    <w:rsid w:val="68FF62BE"/>
    <w:rsid w:val="692F6DB4"/>
    <w:rsid w:val="695626A1"/>
    <w:rsid w:val="696D1807"/>
    <w:rsid w:val="69F8389E"/>
    <w:rsid w:val="69FA5FA2"/>
    <w:rsid w:val="6A0E4E5E"/>
    <w:rsid w:val="6A3516DC"/>
    <w:rsid w:val="6A387A84"/>
    <w:rsid w:val="6A81506B"/>
    <w:rsid w:val="6AC43B47"/>
    <w:rsid w:val="6AE06DD3"/>
    <w:rsid w:val="6B003D5C"/>
    <w:rsid w:val="6B0B6823"/>
    <w:rsid w:val="6B201145"/>
    <w:rsid w:val="6B3977A2"/>
    <w:rsid w:val="6B4356CE"/>
    <w:rsid w:val="6B580DD6"/>
    <w:rsid w:val="6B6C6055"/>
    <w:rsid w:val="6BB47FBA"/>
    <w:rsid w:val="6C176736"/>
    <w:rsid w:val="6C2D744B"/>
    <w:rsid w:val="6C5271CD"/>
    <w:rsid w:val="6C5B5410"/>
    <w:rsid w:val="6C6A54FE"/>
    <w:rsid w:val="6CCC37DA"/>
    <w:rsid w:val="6CE4140D"/>
    <w:rsid w:val="6DB56583"/>
    <w:rsid w:val="6DD25124"/>
    <w:rsid w:val="6DED056E"/>
    <w:rsid w:val="6E181C07"/>
    <w:rsid w:val="6E382D26"/>
    <w:rsid w:val="6E646BD1"/>
    <w:rsid w:val="6E796EB8"/>
    <w:rsid w:val="6E952EC7"/>
    <w:rsid w:val="6EAE0C79"/>
    <w:rsid w:val="6EB5003B"/>
    <w:rsid w:val="6EF26B37"/>
    <w:rsid w:val="6EFE2827"/>
    <w:rsid w:val="6F1776B4"/>
    <w:rsid w:val="6F4204FC"/>
    <w:rsid w:val="6F545F3E"/>
    <w:rsid w:val="6F552805"/>
    <w:rsid w:val="6F5B2826"/>
    <w:rsid w:val="6F681E86"/>
    <w:rsid w:val="6F6B0E28"/>
    <w:rsid w:val="6F71572A"/>
    <w:rsid w:val="6FBE0D39"/>
    <w:rsid w:val="6FF47CB4"/>
    <w:rsid w:val="70033E25"/>
    <w:rsid w:val="701441F3"/>
    <w:rsid w:val="70633C06"/>
    <w:rsid w:val="707F426A"/>
    <w:rsid w:val="70A81BF8"/>
    <w:rsid w:val="70B0487B"/>
    <w:rsid w:val="70D92E09"/>
    <w:rsid w:val="70E14468"/>
    <w:rsid w:val="70FA2F98"/>
    <w:rsid w:val="711371EF"/>
    <w:rsid w:val="71273CE6"/>
    <w:rsid w:val="71341380"/>
    <w:rsid w:val="713446E5"/>
    <w:rsid w:val="713E27E3"/>
    <w:rsid w:val="716672D4"/>
    <w:rsid w:val="717E4380"/>
    <w:rsid w:val="718A54FC"/>
    <w:rsid w:val="71D57D44"/>
    <w:rsid w:val="723B6225"/>
    <w:rsid w:val="72B126F6"/>
    <w:rsid w:val="72CD1F86"/>
    <w:rsid w:val="73285658"/>
    <w:rsid w:val="7335559B"/>
    <w:rsid w:val="735436B7"/>
    <w:rsid w:val="738C5D23"/>
    <w:rsid w:val="739963A5"/>
    <w:rsid w:val="73A61104"/>
    <w:rsid w:val="73AE1BF1"/>
    <w:rsid w:val="7402042E"/>
    <w:rsid w:val="740B7FF3"/>
    <w:rsid w:val="740F041F"/>
    <w:rsid w:val="740F742C"/>
    <w:rsid w:val="743E420F"/>
    <w:rsid w:val="74540B69"/>
    <w:rsid w:val="74632C30"/>
    <w:rsid w:val="74BB155F"/>
    <w:rsid w:val="74C27ED4"/>
    <w:rsid w:val="75306878"/>
    <w:rsid w:val="757C6695"/>
    <w:rsid w:val="75C37F8D"/>
    <w:rsid w:val="75E00451"/>
    <w:rsid w:val="75FE3FD4"/>
    <w:rsid w:val="76096157"/>
    <w:rsid w:val="76130A13"/>
    <w:rsid w:val="763A01F0"/>
    <w:rsid w:val="76536A18"/>
    <w:rsid w:val="766F3D17"/>
    <w:rsid w:val="76872198"/>
    <w:rsid w:val="76AF238C"/>
    <w:rsid w:val="76BC54EE"/>
    <w:rsid w:val="76C854E2"/>
    <w:rsid w:val="76D03429"/>
    <w:rsid w:val="76E935AA"/>
    <w:rsid w:val="77693C6E"/>
    <w:rsid w:val="77782FAC"/>
    <w:rsid w:val="77AC22C3"/>
    <w:rsid w:val="77B8176C"/>
    <w:rsid w:val="77E20E2B"/>
    <w:rsid w:val="780A6029"/>
    <w:rsid w:val="781D6E40"/>
    <w:rsid w:val="782F136B"/>
    <w:rsid w:val="78303A58"/>
    <w:rsid w:val="7845763C"/>
    <w:rsid w:val="7847549B"/>
    <w:rsid w:val="788C56F1"/>
    <w:rsid w:val="78915338"/>
    <w:rsid w:val="789D0E93"/>
    <w:rsid w:val="78E46B35"/>
    <w:rsid w:val="79031CE2"/>
    <w:rsid w:val="79732CD5"/>
    <w:rsid w:val="79942748"/>
    <w:rsid w:val="7999173E"/>
    <w:rsid w:val="79B15752"/>
    <w:rsid w:val="79CD3FED"/>
    <w:rsid w:val="79D63F17"/>
    <w:rsid w:val="7A046A59"/>
    <w:rsid w:val="7A4D179B"/>
    <w:rsid w:val="7A695611"/>
    <w:rsid w:val="7A6F6E20"/>
    <w:rsid w:val="7AC25AE1"/>
    <w:rsid w:val="7B0B591E"/>
    <w:rsid w:val="7B347909"/>
    <w:rsid w:val="7B485B59"/>
    <w:rsid w:val="7BB8679D"/>
    <w:rsid w:val="7BDD4AF0"/>
    <w:rsid w:val="7BF166C5"/>
    <w:rsid w:val="7C7D054E"/>
    <w:rsid w:val="7C9A515F"/>
    <w:rsid w:val="7CC13A79"/>
    <w:rsid w:val="7CF81A1F"/>
    <w:rsid w:val="7D4B6633"/>
    <w:rsid w:val="7D6F5C24"/>
    <w:rsid w:val="7D7A0FAC"/>
    <w:rsid w:val="7D9504FE"/>
    <w:rsid w:val="7DAC594E"/>
    <w:rsid w:val="7DBE6724"/>
    <w:rsid w:val="7DDE7712"/>
    <w:rsid w:val="7E187014"/>
    <w:rsid w:val="7E245F36"/>
    <w:rsid w:val="7E434750"/>
    <w:rsid w:val="7E666131"/>
    <w:rsid w:val="7E871E7D"/>
    <w:rsid w:val="7E8C5160"/>
    <w:rsid w:val="7EF44561"/>
    <w:rsid w:val="7F215081"/>
    <w:rsid w:val="7F322A7C"/>
    <w:rsid w:val="7F38111F"/>
    <w:rsid w:val="7F571F4C"/>
    <w:rsid w:val="7F6D4FF4"/>
    <w:rsid w:val="7F753DFA"/>
    <w:rsid w:val="7FD11E5D"/>
    <w:rsid w:val="7FE86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8"/>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rPr>
      <w:sz w:val="24"/>
    </w:r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basedOn w:val="8"/>
    <w:link w:val="5"/>
    <w:qFormat/>
    <w:uiPriority w:val="0"/>
    <w:rPr>
      <w:kern w:val="2"/>
      <w:sz w:val="18"/>
      <w:szCs w:val="18"/>
    </w:rPr>
  </w:style>
  <w:style w:type="character" w:customStyle="1" w:styleId="14">
    <w:name w:val="批注框文本 Char"/>
    <w:basedOn w:val="8"/>
    <w:link w:val="4"/>
    <w:qFormat/>
    <w:uiPriority w:val="0"/>
    <w:rPr>
      <w:kern w:val="2"/>
      <w:sz w:val="18"/>
      <w:szCs w:val="18"/>
    </w:rPr>
  </w:style>
  <w:style w:type="paragraph" w:customStyle="1" w:styleId="15">
    <w:name w:val="列出段落1"/>
    <w:basedOn w:val="1"/>
    <w:qFormat/>
    <w:uiPriority w:val="99"/>
    <w:pPr>
      <w:ind w:firstLine="420" w:firstLineChars="200"/>
    </w:pPr>
  </w:style>
  <w:style w:type="paragraph" w:customStyle="1" w:styleId="16">
    <w:name w:val="列出段落2"/>
    <w:basedOn w:val="1"/>
    <w:unhideWhenUsed/>
    <w:qFormat/>
    <w:uiPriority w:val="99"/>
    <w:pPr>
      <w:ind w:firstLine="420" w:firstLineChars="200"/>
    </w:pPr>
  </w:style>
  <w:style w:type="character" w:customStyle="1" w:styleId="17">
    <w:name w:val="apple-converted-space"/>
    <w:basedOn w:val="8"/>
    <w:qFormat/>
    <w:uiPriority w:val="0"/>
  </w:style>
  <w:style w:type="character" w:customStyle="1" w:styleId="18">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3B3C9-0A28-4537-ACD6-213FB63C24D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548</Words>
  <Characters>3130</Characters>
  <Lines>26</Lines>
  <Paragraphs>7</Paragraphs>
  <ScaleCrop>false</ScaleCrop>
  <LinksUpToDate>false</LinksUpToDate>
  <CharactersWithSpaces>3671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2017-02-27T07:35:00Z</dcterms:created>
  <dc:creator>dreamsummit</dc:creator>
  <cp:lastModifiedBy>Administrator</cp:lastModifiedBy>
  <cp:lastPrinted>2017-06-09T01:38:00Z</cp:lastPrinted>
  <dcterms:modified xsi:type="dcterms:W3CDTF">2017-08-08T02:10:52Z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