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6E" w:rsidRPr="002E2A13" w:rsidRDefault="00E00D6E" w:rsidP="00E00D6E">
      <w:pPr>
        <w:ind w:firstLineChars="500" w:firstLine="2600"/>
        <w:rPr>
          <w:rFonts w:ascii="微软雅黑" w:eastAsia="微软雅黑" w:hAnsi="微软雅黑" w:cs="Arial"/>
          <w:b/>
          <w:sz w:val="52"/>
          <w:szCs w:val="52"/>
        </w:rPr>
      </w:pPr>
      <w:r w:rsidRPr="002E2A13">
        <w:rPr>
          <w:rFonts w:ascii="微软雅黑" w:eastAsia="微软雅黑" w:hAnsi="微软雅黑" w:cs="Arial" w:hint="eastAsia"/>
          <w:b/>
          <w:sz w:val="52"/>
          <w:szCs w:val="52"/>
        </w:rPr>
        <w:t>国际计划（中国）</w:t>
      </w:r>
    </w:p>
    <w:p w:rsidR="00E00D6E" w:rsidRPr="002E2A13" w:rsidRDefault="00E00D6E" w:rsidP="00E00D6E">
      <w:pPr>
        <w:rPr>
          <w:rFonts w:ascii="微软雅黑" w:eastAsia="微软雅黑" w:hAnsi="微软雅黑" w:cs="Arial"/>
          <w:b/>
          <w:sz w:val="18"/>
          <w:szCs w:val="18"/>
        </w:rPr>
      </w:pPr>
    </w:p>
    <w:p w:rsidR="00E00D6E" w:rsidRPr="002E2A13" w:rsidRDefault="00E00D6E" w:rsidP="00E00D6E">
      <w:pPr>
        <w:jc w:val="center"/>
        <w:rPr>
          <w:rFonts w:ascii="微软雅黑" w:eastAsia="微软雅黑" w:hAnsi="微软雅黑" w:cs="Arial"/>
          <w:b/>
          <w:sz w:val="36"/>
          <w:szCs w:val="36"/>
        </w:rPr>
      </w:pPr>
      <w:r w:rsidRPr="002E2A13">
        <w:rPr>
          <w:rFonts w:ascii="微软雅黑" w:eastAsia="微软雅黑" w:hAnsi="微软雅黑" w:cs="Arial" w:hint="eastAsia"/>
          <w:b/>
          <w:sz w:val="36"/>
          <w:szCs w:val="36"/>
        </w:rPr>
        <w:t>元阳县少数民族青少年教育及女童健康与发展项目</w:t>
      </w:r>
    </w:p>
    <w:p w:rsidR="00E00D6E" w:rsidRPr="002E2A13" w:rsidRDefault="00E00D6E" w:rsidP="00E00D6E">
      <w:pPr>
        <w:ind w:firstLineChars="800" w:firstLine="2880"/>
        <w:rPr>
          <w:rFonts w:ascii="微软雅黑" w:eastAsia="微软雅黑" w:hAnsi="微软雅黑" w:cs="Arial"/>
          <w:b/>
          <w:sz w:val="36"/>
          <w:szCs w:val="36"/>
        </w:rPr>
      </w:pPr>
      <w:r w:rsidRPr="002E2A13">
        <w:rPr>
          <w:rFonts w:ascii="微软雅黑" w:eastAsia="微软雅黑" w:hAnsi="微软雅黑" w:cs="Arial" w:hint="eastAsia"/>
          <w:b/>
          <w:sz w:val="36"/>
          <w:szCs w:val="36"/>
        </w:rPr>
        <w:t>审计招标书</w:t>
      </w:r>
    </w:p>
    <w:p w:rsidR="00E00D6E" w:rsidRPr="002E2A13" w:rsidRDefault="00E00D6E" w:rsidP="00E00D6E"/>
    <w:p w:rsidR="00E00D6E" w:rsidRPr="002E2A13" w:rsidRDefault="005D218C" w:rsidP="005D218C">
      <w:pPr>
        <w:ind w:firstLineChars="1500" w:firstLine="3150"/>
        <w:rPr>
          <w:rFonts w:ascii="微软雅黑" w:eastAsia="微软雅黑" w:hAnsi="微软雅黑"/>
          <w:b/>
        </w:rPr>
      </w:pPr>
      <w:r>
        <w:rPr>
          <w:rFonts w:ascii="微软雅黑" w:eastAsia="微软雅黑" w:hAnsi="微软雅黑" w:hint="eastAsia"/>
          <w:b/>
        </w:rPr>
        <w:t>2017</w:t>
      </w:r>
      <w:r w:rsidR="00E00D6E" w:rsidRPr="002E2A13">
        <w:rPr>
          <w:rFonts w:ascii="微软雅黑" w:eastAsia="微软雅黑" w:hAnsi="微软雅黑" w:hint="eastAsia"/>
          <w:b/>
        </w:rPr>
        <w:t>年</w:t>
      </w:r>
      <w:r>
        <w:rPr>
          <w:rFonts w:ascii="微软雅黑" w:eastAsia="微软雅黑" w:hAnsi="微软雅黑" w:hint="eastAsia"/>
          <w:b/>
        </w:rPr>
        <w:t>3</w:t>
      </w:r>
      <w:r w:rsidR="00E00D6E" w:rsidRPr="002E2A13">
        <w:rPr>
          <w:rFonts w:ascii="微软雅黑" w:eastAsia="微软雅黑" w:hAnsi="微软雅黑" w:hint="eastAsia"/>
          <w:b/>
        </w:rPr>
        <w:t>月</w:t>
      </w:r>
    </w:p>
    <w:p w:rsidR="00E00D6E" w:rsidRPr="002E2A13" w:rsidRDefault="00E00D6E" w:rsidP="00E00D6E">
      <w:pPr>
        <w:spacing w:line="500" w:lineRule="exact"/>
        <w:rPr>
          <w:rFonts w:ascii="微软雅黑" w:eastAsia="微软雅黑" w:hAnsi="微软雅黑"/>
          <w:b/>
          <w:sz w:val="28"/>
          <w:szCs w:val="28"/>
        </w:rPr>
      </w:pPr>
      <w:r w:rsidRPr="002E2A13">
        <w:rPr>
          <w:rFonts w:ascii="微软雅黑" w:eastAsia="微软雅黑" w:hAnsi="微软雅黑" w:hint="eastAsia"/>
          <w:b/>
          <w:sz w:val="28"/>
          <w:szCs w:val="28"/>
        </w:rPr>
        <w:t>国际计划</w:t>
      </w:r>
    </w:p>
    <w:p w:rsidR="005E39BF" w:rsidRPr="002E2A13" w:rsidRDefault="005E39BF" w:rsidP="005E39BF">
      <w:pPr>
        <w:spacing w:line="500" w:lineRule="exact"/>
        <w:ind w:firstLineChars="200" w:firstLine="480"/>
        <w:rPr>
          <w:rFonts w:ascii="微软雅黑" w:eastAsia="微软雅黑" w:hAnsi="微软雅黑" w:cs="Calibri"/>
          <w:sz w:val="24"/>
          <w:szCs w:val="24"/>
        </w:rPr>
      </w:pPr>
      <w:r w:rsidRPr="005E39BF">
        <w:rPr>
          <w:rFonts w:ascii="微软雅黑" w:eastAsia="微软雅黑" w:hAnsi="微软雅黑" w:cs="Calibri"/>
          <w:sz w:val="24"/>
          <w:szCs w:val="24"/>
        </w:rPr>
        <w:t>国际计划是一个以儿童为中心的、独立的、非宗教、非政治、非政府、非营利的国际人道主义发展组织。</w:t>
      </w:r>
      <w:r w:rsidRPr="002E2A13">
        <w:rPr>
          <w:rFonts w:ascii="微软雅黑" w:eastAsia="微软雅黑" w:hAnsi="微软雅黑" w:cs="Calibri" w:hint="eastAsia"/>
          <w:sz w:val="24"/>
          <w:szCs w:val="24"/>
        </w:rPr>
        <w:t>75年多以来，一直致力于推动儿童权利和女童平等。我们与儿童、年轻人、我们的支持者和合作伙伴一起，为了一个公正的世界而奋斗，解决女童和所有弱势儿童所面临挑战的根源。我们支持儿童从出生到成年的权利。我们让儿童有能力做好准备并应对危机和灾难。凭借自身的影响、经验和知识，我们在当地、国家和全球层面推动实践和政策变革。</w:t>
      </w:r>
    </w:p>
    <w:p w:rsidR="005E39BF" w:rsidRPr="005E39BF" w:rsidRDefault="005E39BF" w:rsidP="005E39BF">
      <w:pPr>
        <w:spacing w:line="500" w:lineRule="exact"/>
        <w:ind w:firstLineChars="200" w:firstLine="480"/>
        <w:rPr>
          <w:rFonts w:ascii="微软雅黑" w:eastAsia="微软雅黑" w:hAnsi="微软雅黑" w:cs="Calibri"/>
          <w:sz w:val="24"/>
          <w:szCs w:val="24"/>
        </w:rPr>
      </w:pPr>
    </w:p>
    <w:p w:rsidR="005E39BF" w:rsidRPr="005E39BF" w:rsidRDefault="005E39BF" w:rsidP="005E39BF">
      <w:pPr>
        <w:spacing w:line="500" w:lineRule="exact"/>
        <w:ind w:firstLineChars="200" w:firstLine="480"/>
        <w:rPr>
          <w:rFonts w:ascii="微软雅黑" w:eastAsia="微软雅黑" w:hAnsi="微软雅黑" w:cs="Calibri"/>
          <w:sz w:val="24"/>
          <w:szCs w:val="24"/>
        </w:rPr>
      </w:pPr>
      <w:r w:rsidRPr="005E39BF">
        <w:rPr>
          <w:rFonts w:ascii="微软雅黑" w:eastAsia="微软雅黑" w:hAnsi="微软雅黑" w:cs="Calibri" w:hint="eastAsia"/>
          <w:sz w:val="24"/>
          <w:szCs w:val="24"/>
        </w:rPr>
        <w:t>从1995年开始，国际计划与中国各级政府合作，在儿童保护、健康、教育、生计、卫生以及灾害风险管理等领域开展项目，目前已经覆盖到陕西、云南、甘肃、湖南、贵州和宁夏等省，共建立了七个地方办公室。云南项目区于2011年成立，到目前为止已经在六个县实施了儿童早期养育和发展、儿童保护、安全学校以及儿童健康项目。</w:t>
      </w:r>
      <w:r>
        <w:rPr>
          <w:rFonts w:ascii="微软雅黑" w:eastAsia="微软雅黑" w:hAnsi="微软雅黑" w:cs="Calibri" w:hint="eastAsia"/>
          <w:sz w:val="24"/>
          <w:szCs w:val="24"/>
        </w:rPr>
        <w:t>截至2015年6月</w:t>
      </w:r>
      <w:r>
        <w:rPr>
          <w:rFonts w:ascii="微软雅黑" w:eastAsia="微软雅黑" w:hAnsi="微软雅黑" w:cs="Calibri"/>
          <w:sz w:val="24"/>
          <w:szCs w:val="24"/>
        </w:rPr>
        <w:t>，国际计划在中国累计投入资金</w:t>
      </w:r>
      <w:r>
        <w:rPr>
          <w:rFonts w:ascii="微软雅黑" w:eastAsia="微软雅黑" w:hAnsi="微软雅黑" w:cs="Calibri" w:hint="eastAsia"/>
          <w:sz w:val="24"/>
          <w:szCs w:val="24"/>
        </w:rPr>
        <w:t>6.12亿</w:t>
      </w:r>
      <w:r>
        <w:rPr>
          <w:rFonts w:ascii="微软雅黑" w:eastAsia="微软雅黑" w:hAnsi="微软雅黑" w:cs="Calibri"/>
          <w:sz w:val="24"/>
          <w:szCs w:val="24"/>
        </w:rPr>
        <w:t>余元</w:t>
      </w:r>
      <w:r>
        <w:rPr>
          <w:rFonts w:ascii="微软雅黑" w:eastAsia="微软雅黑" w:hAnsi="微软雅黑" w:cs="Calibri" w:hint="eastAsia"/>
          <w:sz w:val="24"/>
          <w:szCs w:val="24"/>
        </w:rPr>
        <w:t>人民币</w:t>
      </w:r>
      <w:r>
        <w:rPr>
          <w:rFonts w:ascii="微软雅黑" w:eastAsia="微软雅黑" w:hAnsi="微软雅黑" w:cs="Calibri"/>
          <w:sz w:val="24"/>
          <w:szCs w:val="24"/>
        </w:rPr>
        <w:t>，努力改变</w:t>
      </w:r>
      <w:r>
        <w:rPr>
          <w:rFonts w:ascii="微软雅黑" w:eastAsia="微软雅黑" w:hAnsi="微软雅黑" w:cs="Calibri" w:hint="eastAsia"/>
          <w:sz w:val="24"/>
          <w:szCs w:val="24"/>
        </w:rPr>
        <w:t>72万</w:t>
      </w:r>
      <w:r>
        <w:rPr>
          <w:rFonts w:ascii="微软雅黑" w:eastAsia="微软雅黑" w:hAnsi="微软雅黑" w:cs="Calibri"/>
          <w:sz w:val="24"/>
          <w:szCs w:val="24"/>
        </w:rPr>
        <w:t>名贫困地区儿童的生活。</w:t>
      </w:r>
    </w:p>
    <w:p w:rsidR="00E00D6E" w:rsidRPr="002E2A13" w:rsidRDefault="00E00D6E" w:rsidP="00E00D6E">
      <w:pPr>
        <w:spacing w:line="500" w:lineRule="exact"/>
        <w:rPr>
          <w:rFonts w:ascii="微软雅黑" w:eastAsia="微软雅黑" w:hAnsi="微软雅黑"/>
          <w:b/>
          <w:sz w:val="28"/>
          <w:szCs w:val="28"/>
        </w:rPr>
      </w:pPr>
    </w:p>
    <w:p w:rsidR="00E00D6E" w:rsidRPr="002E2A13" w:rsidRDefault="00E00D6E" w:rsidP="00E00D6E">
      <w:pPr>
        <w:spacing w:line="500" w:lineRule="exact"/>
        <w:rPr>
          <w:rFonts w:ascii="微软雅黑" w:eastAsia="微软雅黑" w:hAnsi="微软雅黑"/>
          <w:b/>
          <w:sz w:val="28"/>
          <w:szCs w:val="28"/>
        </w:rPr>
      </w:pPr>
      <w:r w:rsidRPr="002E2A13">
        <w:rPr>
          <w:rFonts w:ascii="微软雅黑" w:eastAsia="微软雅黑" w:hAnsi="微软雅黑" w:hint="eastAsia"/>
          <w:b/>
          <w:sz w:val="28"/>
          <w:szCs w:val="28"/>
        </w:rPr>
        <w:t>项目背景</w:t>
      </w:r>
    </w:p>
    <w:p w:rsidR="00E00D6E" w:rsidRPr="002E2A13" w:rsidRDefault="00E00D6E" w:rsidP="00E00D6E">
      <w:pPr>
        <w:rPr>
          <w:rFonts w:ascii="微软雅黑" w:eastAsia="微软雅黑" w:hAnsi="微软雅黑" w:cs="Calibri"/>
          <w:sz w:val="24"/>
          <w:szCs w:val="24"/>
        </w:rPr>
      </w:pPr>
      <w:r w:rsidRPr="002E2A13">
        <w:rPr>
          <w:rFonts w:ascii="微软雅黑" w:eastAsia="微软雅黑" w:hAnsi="微软雅黑" w:cs="Calibri" w:hint="eastAsia"/>
          <w:sz w:val="24"/>
          <w:szCs w:val="24"/>
        </w:rPr>
        <w:t xml:space="preserve">    为增进云南省元阳县少数民族青少年尤其是女孩获得教育和保护的权利并尽可能推迟其</w:t>
      </w:r>
      <w:r w:rsidR="005E39BF">
        <w:rPr>
          <w:rFonts w:ascii="微软雅黑" w:eastAsia="微软雅黑" w:hAnsi="微软雅黑" w:cs="Calibri" w:hint="eastAsia"/>
          <w:sz w:val="24"/>
          <w:szCs w:val="24"/>
        </w:rPr>
        <w:t>结婚年龄，预防早婚现象，国际计划（中国）与元阳县教育局合作，</w:t>
      </w:r>
      <w:r w:rsidRPr="002E2A13">
        <w:rPr>
          <w:rFonts w:ascii="微软雅黑" w:eastAsia="微软雅黑" w:hAnsi="微软雅黑" w:cs="Calibri" w:hint="eastAsia"/>
          <w:sz w:val="24"/>
          <w:szCs w:val="24"/>
        </w:rPr>
        <w:t>在元阳县的牛角寨和沙拉托乡实施“</w:t>
      </w:r>
      <w:r w:rsidRPr="002E2A13">
        <w:rPr>
          <w:rFonts w:ascii="微软雅黑" w:eastAsia="微软雅黑" w:hAnsi="微软雅黑" w:cs="Calibri" w:hint="eastAsia"/>
          <w:b/>
          <w:sz w:val="24"/>
          <w:szCs w:val="24"/>
        </w:rPr>
        <w:t>元阳县少数民族青少年教育及女童健康与发展项目</w:t>
      </w:r>
      <w:r w:rsidR="005E39BF">
        <w:rPr>
          <w:rFonts w:ascii="微软雅黑" w:eastAsia="微软雅黑" w:hAnsi="微软雅黑" w:cs="Calibri" w:hint="eastAsia"/>
          <w:sz w:val="24"/>
          <w:szCs w:val="24"/>
        </w:rPr>
        <w:t>”。该项目</w:t>
      </w:r>
      <w:r w:rsidRPr="002E2A13">
        <w:rPr>
          <w:rFonts w:ascii="微软雅黑" w:eastAsia="微软雅黑" w:hAnsi="微软雅黑" w:cs="Calibri" w:hint="eastAsia"/>
          <w:sz w:val="24"/>
          <w:szCs w:val="24"/>
        </w:rPr>
        <w:t>采用一套综合的解决方案，确保少数民族儿童尤其是女童实现</w:t>
      </w:r>
      <w:r w:rsidRPr="002E2A13">
        <w:rPr>
          <w:rFonts w:ascii="微软雅黑" w:eastAsia="微软雅黑" w:hAnsi="微软雅黑" w:cs="Calibri" w:hint="eastAsia"/>
          <w:sz w:val="24"/>
          <w:szCs w:val="24"/>
        </w:rPr>
        <w:lastRenderedPageBreak/>
        <w:t>其受教育和受保护的权利，免受早婚等有害传统习俗的影响。</w:t>
      </w:r>
      <w:r w:rsidRPr="002E2A13">
        <w:rPr>
          <w:rFonts w:ascii="微软雅黑" w:eastAsia="微软雅黑" w:hAnsi="微软雅黑" w:cs="Calibri"/>
          <w:sz w:val="24"/>
          <w:szCs w:val="24"/>
        </w:rPr>
        <w:t xml:space="preserve"> </w:t>
      </w:r>
    </w:p>
    <w:p w:rsidR="00E00D6E" w:rsidRPr="002E2A13" w:rsidRDefault="00E00D6E" w:rsidP="00E00D6E">
      <w:pPr>
        <w:rPr>
          <w:rFonts w:ascii="微软雅黑" w:eastAsia="微软雅黑" w:hAnsi="微软雅黑" w:cs="Calibri"/>
          <w:sz w:val="24"/>
          <w:szCs w:val="24"/>
        </w:rPr>
      </w:pPr>
      <w:r w:rsidRPr="002E2A13">
        <w:rPr>
          <w:rFonts w:ascii="微软雅黑" w:eastAsia="微软雅黑" w:hAnsi="微软雅黑" w:cs="Calibri" w:hint="eastAsia"/>
          <w:sz w:val="24"/>
          <w:szCs w:val="24"/>
        </w:rPr>
        <w:t xml:space="preserve">    通过与元阳</w:t>
      </w:r>
      <w:r w:rsidRPr="002E2A13">
        <w:rPr>
          <w:rFonts w:ascii="微软雅黑" w:eastAsia="微软雅黑" w:hAnsi="微软雅黑" w:cs="Calibri"/>
          <w:sz w:val="24"/>
          <w:szCs w:val="24"/>
        </w:rPr>
        <w:t>县</w:t>
      </w:r>
      <w:r w:rsidRPr="002E2A13">
        <w:rPr>
          <w:rFonts w:ascii="微软雅黑" w:eastAsia="微软雅黑" w:hAnsi="微软雅黑" w:cs="Calibri" w:hint="eastAsia"/>
          <w:sz w:val="24"/>
          <w:szCs w:val="24"/>
        </w:rPr>
        <w:t>4所目标学校约2,000名年龄在10至17岁的少数民族中小学生（</w:t>
      </w:r>
      <w:r w:rsidRPr="002E2A13">
        <w:rPr>
          <w:rFonts w:ascii="微软雅黑" w:eastAsia="微软雅黑" w:hAnsi="微软雅黑" w:cs="Calibri"/>
          <w:sz w:val="24"/>
          <w:szCs w:val="24"/>
        </w:rPr>
        <w:t>900</w:t>
      </w:r>
      <w:r w:rsidRPr="002E2A13">
        <w:rPr>
          <w:rFonts w:ascii="微软雅黑" w:eastAsia="微软雅黑" w:hAnsi="微软雅黑" w:cs="Calibri" w:hint="eastAsia"/>
          <w:sz w:val="24"/>
          <w:szCs w:val="24"/>
        </w:rPr>
        <w:t>名女童和</w:t>
      </w:r>
      <w:r w:rsidRPr="002E2A13">
        <w:rPr>
          <w:rFonts w:ascii="微软雅黑" w:eastAsia="微软雅黑" w:hAnsi="微软雅黑" w:cs="Calibri"/>
          <w:sz w:val="24"/>
          <w:szCs w:val="24"/>
        </w:rPr>
        <w:t>1</w:t>
      </w:r>
      <w:r w:rsidRPr="002E2A13">
        <w:rPr>
          <w:rFonts w:ascii="微软雅黑" w:eastAsia="微软雅黑" w:hAnsi="微软雅黑" w:cs="Calibri" w:hint="eastAsia"/>
          <w:sz w:val="24"/>
          <w:szCs w:val="24"/>
        </w:rPr>
        <w:t>,</w:t>
      </w:r>
      <w:r w:rsidRPr="002E2A13">
        <w:rPr>
          <w:rFonts w:ascii="微软雅黑" w:eastAsia="微软雅黑" w:hAnsi="微软雅黑" w:cs="Calibri"/>
          <w:sz w:val="24"/>
          <w:szCs w:val="24"/>
        </w:rPr>
        <w:t>100</w:t>
      </w:r>
      <w:r w:rsidRPr="002E2A13">
        <w:rPr>
          <w:rFonts w:ascii="微软雅黑" w:eastAsia="微软雅黑" w:hAnsi="微软雅黑" w:cs="Calibri" w:hint="eastAsia"/>
          <w:sz w:val="24"/>
          <w:szCs w:val="24"/>
        </w:rPr>
        <w:t>男童）、两个乡的村民及县乡村三级政府官员开展合作，本项目将实现以下目标：</w:t>
      </w:r>
    </w:p>
    <w:p w:rsidR="00E00D6E" w:rsidRPr="002E2A13" w:rsidRDefault="00E00D6E" w:rsidP="00E00D6E">
      <w:pPr>
        <w:pStyle w:val="ListParagraph"/>
        <w:numPr>
          <w:ilvl w:val="0"/>
          <w:numId w:val="3"/>
        </w:numPr>
        <w:spacing w:after="0"/>
        <w:rPr>
          <w:rFonts w:ascii="微软雅黑" w:eastAsia="微软雅黑" w:hAnsi="微软雅黑" w:cs="Calibri"/>
          <w:kern w:val="2"/>
          <w:sz w:val="24"/>
          <w:szCs w:val="24"/>
        </w:rPr>
      </w:pPr>
      <w:r w:rsidRPr="002E2A13">
        <w:rPr>
          <w:rFonts w:ascii="微软雅黑" w:eastAsia="微软雅黑" w:hAnsi="微软雅黑" w:cs="Calibri" w:hint="eastAsia"/>
          <w:kern w:val="2"/>
          <w:sz w:val="24"/>
          <w:szCs w:val="24"/>
        </w:rPr>
        <w:t>提升少年儿童尤其是女童的能力、技能和价值，以及在他们所在社群内部营造一个关注权利的环境，以便他们能充分发挥其发展潜力并享有受保护和受教育的权利。</w:t>
      </w:r>
    </w:p>
    <w:p w:rsidR="00C53816" w:rsidRPr="002E2A13" w:rsidRDefault="00E00D6E" w:rsidP="00E00D6E">
      <w:pPr>
        <w:pStyle w:val="ListParagraph"/>
        <w:numPr>
          <w:ilvl w:val="0"/>
          <w:numId w:val="3"/>
        </w:numPr>
        <w:rPr>
          <w:rFonts w:ascii="微软雅黑" w:eastAsia="微软雅黑" w:hAnsi="微软雅黑" w:cs="Calibri"/>
          <w:sz w:val="24"/>
          <w:szCs w:val="24"/>
        </w:rPr>
      </w:pPr>
      <w:r w:rsidRPr="002E2A13">
        <w:rPr>
          <w:rFonts w:ascii="微软雅黑" w:eastAsia="微软雅黑" w:hAnsi="微软雅黑" w:cs="Calibri" w:hint="eastAsia"/>
          <w:sz w:val="24"/>
          <w:szCs w:val="24"/>
        </w:rPr>
        <w:t>加强主要责任人和道义责任人在保护儿童权利、提高性别平等及减轻早婚等有害传统习俗的发生对儿童的影响方面的能力。</w:t>
      </w:r>
    </w:p>
    <w:p w:rsidR="002E2A13" w:rsidRPr="005E39BF" w:rsidRDefault="005E39BF" w:rsidP="005E39BF">
      <w:pPr>
        <w:ind w:firstLineChars="200" w:firstLine="480"/>
        <w:rPr>
          <w:rFonts w:ascii="微软雅黑" w:eastAsia="微软雅黑" w:hAnsi="微软雅黑" w:cs="Times New Roman"/>
          <w:sz w:val="24"/>
          <w:szCs w:val="24"/>
        </w:rPr>
      </w:pPr>
      <w:r>
        <w:rPr>
          <w:rFonts w:ascii="微软雅黑" w:eastAsia="微软雅黑" w:hAnsi="微软雅黑" w:cs="Times New Roman" w:hint="eastAsia"/>
          <w:sz w:val="24"/>
          <w:szCs w:val="24"/>
        </w:rPr>
        <w:t>该项目</w:t>
      </w:r>
      <w:r>
        <w:rPr>
          <w:rFonts w:ascii="微软雅黑" w:eastAsia="微软雅黑" w:hAnsi="微软雅黑" w:cs="Times New Roman"/>
          <w:sz w:val="24"/>
          <w:szCs w:val="24"/>
        </w:rPr>
        <w:t>于</w:t>
      </w:r>
      <w:r w:rsidR="002E2A13" w:rsidRPr="005E39BF">
        <w:rPr>
          <w:rFonts w:ascii="微软雅黑" w:eastAsia="微软雅黑" w:hAnsi="微软雅黑" w:cs="Times New Roman" w:hint="eastAsia"/>
          <w:sz w:val="24"/>
          <w:szCs w:val="24"/>
        </w:rPr>
        <w:t>2014年4月</w:t>
      </w:r>
      <w:r>
        <w:rPr>
          <w:rFonts w:ascii="微软雅黑" w:eastAsia="微软雅黑" w:hAnsi="微软雅黑" w:cs="Times New Roman" w:hint="eastAsia"/>
          <w:sz w:val="24"/>
          <w:szCs w:val="24"/>
        </w:rPr>
        <w:t>开始</w:t>
      </w:r>
      <w:r>
        <w:rPr>
          <w:rFonts w:ascii="微软雅黑" w:eastAsia="微软雅黑" w:hAnsi="微软雅黑" w:cs="Times New Roman"/>
          <w:sz w:val="24"/>
          <w:szCs w:val="24"/>
        </w:rPr>
        <w:t>，</w:t>
      </w:r>
      <w:r w:rsidR="002E2A13" w:rsidRPr="005E39BF">
        <w:rPr>
          <w:rFonts w:ascii="微软雅黑" w:eastAsia="微软雅黑" w:hAnsi="微软雅黑" w:cs="Times New Roman" w:hint="eastAsia"/>
          <w:sz w:val="24"/>
          <w:szCs w:val="24"/>
        </w:rPr>
        <w:t>2017年</w:t>
      </w:r>
      <w:r>
        <w:rPr>
          <w:rFonts w:ascii="微软雅黑" w:eastAsia="微软雅黑" w:hAnsi="微软雅黑" w:cs="Times New Roman" w:hint="eastAsia"/>
          <w:sz w:val="24"/>
          <w:szCs w:val="24"/>
        </w:rPr>
        <w:t>6月正式结束</w:t>
      </w:r>
      <w:r w:rsidR="00FB55E6">
        <w:rPr>
          <w:rFonts w:ascii="微软雅黑" w:eastAsia="微软雅黑" w:hAnsi="微软雅黑" w:cs="Times New Roman" w:hint="eastAsia"/>
          <w:sz w:val="24"/>
          <w:szCs w:val="24"/>
        </w:rPr>
        <w:t>，总投入</w:t>
      </w:r>
      <w:r w:rsidR="00FB55E6">
        <w:rPr>
          <w:rFonts w:ascii="微软雅黑" w:eastAsia="微软雅黑" w:hAnsi="微软雅黑" w:cs="Times New Roman"/>
          <w:sz w:val="24"/>
          <w:szCs w:val="24"/>
        </w:rPr>
        <w:t>200</w:t>
      </w:r>
      <w:r w:rsidR="00FB55E6">
        <w:rPr>
          <w:rFonts w:ascii="微软雅黑" w:eastAsia="微软雅黑" w:hAnsi="微软雅黑" w:cs="Times New Roman" w:hint="eastAsia"/>
          <w:sz w:val="24"/>
          <w:szCs w:val="24"/>
        </w:rPr>
        <w:t>余万元</w:t>
      </w:r>
      <w:r>
        <w:rPr>
          <w:rFonts w:ascii="微软雅黑" w:eastAsia="微软雅黑" w:hAnsi="微软雅黑" w:cs="Times New Roman"/>
          <w:sz w:val="24"/>
          <w:szCs w:val="24"/>
        </w:rPr>
        <w:t>。</w:t>
      </w:r>
      <w:r>
        <w:rPr>
          <w:rFonts w:ascii="微软雅黑" w:eastAsia="微软雅黑" w:hAnsi="微软雅黑" w:cs="Times New Roman" w:hint="eastAsia"/>
          <w:sz w:val="24"/>
          <w:szCs w:val="24"/>
        </w:rPr>
        <w:t>目前各项</w:t>
      </w:r>
      <w:r>
        <w:rPr>
          <w:rFonts w:ascii="微软雅黑" w:eastAsia="微软雅黑" w:hAnsi="微软雅黑" w:cs="Times New Roman"/>
          <w:sz w:val="24"/>
          <w:szCs w:val="24"/>
        </w:rPr>
        <w:t>活动顺利实施并接近尾声，</w:t>
      </w:r>
      <w:r w:rsidR="00E00D6E" w:rsidRPr="005E39BF">
        <w:rPr>
          <w:rFonts w:ascii="微软雅黑" w:eastAsia="微软雅黑" w:hAnsi="微软雅黑" w:cs="Times New Roman" w:hint="eastAsia"/>
          <w:sz w:val="24"/>
          <w:szCs w:val="24"/>
        </w:rPr>
        <w:t>为确保项目资金的使用情况符合资助方要求且得到有效利用，资金使用过程透明、可信，现</w:t>
      </w:r>
      <w:r w:rsidR="00E00D6E" w:rsidRPr="005E39BF">
        <w:rPr>
          <w:rFonts w:ascii="微软雅黑" w:eastAsia="微软雅黑" w:hAnsi="微软雅黑" w:cs="Times New Roman"/>
          <w:sz w:val="24"/>
          <w:szCs w:val="24"/>
        </w:rPr>
        <w:t>国际计划</w:t>
      </w:r>
      <w:r w:rsidR="00E00D6E" w:rsidRPr="005E39BF">
        <w:rPr>
          <w:rFonts w:ascii="微软雅黑" w:eastAsia="微软雅黑" w:hAnsi="微软雅黑" w:cs="Times New Roman" w:hint="eastAsia"/>
          <w:sz w:val="24"/>
          <w:szCs w:val="24"/>
        </w:rPr>
        <w:t>（</w:t>
      </w:r>
      <w:r w:rsidR="00E00D6E" w:rsidRPr="005E39BF">
        <w:rPr>
          <w:rFonts w:ascii="微软雅黑" w:eastAsia="微软雅黑" w:hAnsi="微软雅黑" w:cs="Times New Roman"/>
          <w:sz w:val="24"/>
          <w:szCs w:val="24"/>
        </w:rPr>
        <w:t>中国</w:t>
      </w:r>
      <w:r w:rsidR="00E00D6E" w:rsidRPr="005E39BF">
        <w:rPr>
          <w:rFonts w:ascii="微软雅黑" w:eastAsia="微软雅黑" w:hAnsi="微软雅黑" w:cs="Times New Roman" w:hint="eastAsia"/>
          <w:sz w:val="24"/>
          <w:szCs w:val="24"/>
        </w:rPr>
        <w:t>）</w:t>
      </w:r>
      <w:r w:rsidR="00E00D6E" w:rsidRPr="005E39BF">
        <w:rPr>
          <w:rFonts w:ascii="微软雅黑" w:eastAsia="微软雅黑" w:hAnsi="微软雅黑" w:cs="Times New Roman"/>
          <w:sz w:val="24"/>
          <w:szCs w:val="24"/>
        </w:rPr>
        <w:t>拟通过公开招标，寻找</w:t>
      </w:r>
      <w:r w:rsidR="00E00D6E" w:rsidRPr="005E39BF">
        <w:rPr>
          <w:rFonts w:ascii="微软雅黑" w:eastAsia="微软雅黑" w:hAnsi="微软雅黑" w:cs="Times New Roman" w:hint="eastAsia"/>
          <w:sz w:val="24"/>
          <w:szCs w:val="24"/>
        </w:rPr>
        <w:t>独立第三方对上述项目开展</w:t>
      </w:r>
      <w:r w:rsidR="008D736F">
        <w:rPr>
          <w:rFonts w:ascii="微软雅黑" w:eastAsia="微软雅黑" w:hAnsi="微软雅黑" w:cs="Times New Roman" w:hint="eastAsia"/>
          <w:sz w:val="24"/>
          <w:szCs w:val="24"/>
        </w:rPr>
        <w:t>财务</w:t>
      </w:r>
      <w:r w:rsidR="00E00D6E" w:rsidRPr="005E39BF">
        <w:rPr>
          <w:rFonts w:ascii="微软雅黑" w:eastAsia="微软雅黑" w:hAnsi="微软雅黑" w:cs="Times New Roman" w:hint="eastAsia"/>
          <w:sz w:val="24"/>
          <w:szCs w:val="24"/>
        </w:rPr>
        <w:t>审计工作</w:t>
      </w:r>
      <w:r w:rsidR="00E00D6E" w:rsidRPr="005E39BF">
        <w:rPr>
          <w:rFonts w:ascii="微软雅黑" w:eastAsia="微软雅黑" w:hAnsi="微软雅黑" w:cs="Times New Roman"/>
          <w:sz w:val="24"/>
          <w:szCs w:val="24"/>
        </w:rPr>
        <w:t>。</w:t>
      </w:r>
    </w:p>
    <w:p w:rsidR="002E2A13" w:rsidRPr="005E39BF" w:rsidRDefault="002E2A13" w:rsidP="005E39BF">
      <w:pPr>
        <w:spacing w:line="500" w:lineRule="exact"/>
        <w:rPr>
          <w:rFonts w:ascii="微软雅黑" w:eastAsia="微软雅黑" w:hAnsi="微软雅黑" w:cs="Times New Roman"/>
          <w:b/>
          <w:sz w:val="24"/>
          <w:szCs w:val="24"/>
        </w:rPr>
      </w:pPr>
      <w:r w:rsidRPr="005E39BF">
        <w:rPr>
          <w:rFonts w:ascii="微软雅黑" w:eastAsia="微软雅黑" w:hAnsi="微软雅黑" w:cs="Times New Roman" w:hint="eastAsia"/>
          <w:b/>
          <w:sz w:val="24"/>
          <w:szCs w:val="24"/>
        </w:rPr>
        <w:t>1</w:t>
      </w:r>
      <w:r w:rsidR="005E39BF">
        <w:rPr>
          <w:rFonts w:ascii="微软雅黑" w:eastAsia="微软雅黑" w:hAnsi="微软雅黑" w:cs="Times New Roman" w:hint="eastAsia"/>
          <w:b/>
          <w:sz w:val="24"/>
          <w:szCs w:val="24"/>
        </w:rPr>
        <w:t>．审计</w:t>
      </w:r>
      <w:r w:rsidR="005E39BF">
        <w:rPr>
          <w:rFonts w:ascii="微软雅黑" w:eastAsia="微软雅黑" w:hAnsi="微软雅黑" w:cs="Times New Roman"/>
          <w:b/>
          <w:sz w:val="24"/>
          <w:szCs w:val="24"/>
        </w:rPr>
        <w:t>内容</w:t>
      </w:r>
      <w:r w:rsidRPr="005E39BF">
        <w:rPr>
          <w:rFonts w:ascii="微软雅黑" w:eastAsia="微软雅黑" w:hAnsi="微软雅黑" w:cs="Times New Roman" w:hint="eastAsia"/>
          <w:b/>
          <w:sz w:val="24"/>
          <w:szCs w:val="24"/>
        </w:rPr>
        <w:t>：</w:t>
      </w:r>
    </w:p>
    <w:p w:rsidR="002E2A13" w:rsidRPr="005E39BF" w:rsidRDefault="002E2A13" w:rsidP="005E39BF">
      <w:r w:rsidRPr="002E2A13">
        <w:rPr>
          <w:rFonts w:ascii="微软雅黑" w:eastAsia="微软雅黑" w:hAnsi="微软雅黑" w:cs="Times New Roman" w:hint="eastAsia"/>
          <w:sz w:val="24"/>
          <w:szCs w:val="24"/>
        </w:rPr>
        <w:t>国际计划（中国）元阳县少数民族青少年教育及女童健康与发展项目</w:t>
      </w:r>
      <w:r w:rsidR="005E39BF">
        <w:rPr>
          <w:rFonts w:ascii="微软雅黑" w:eastAsia="微软雅黑" w:hAnsi="微软雅黑" w:cs="Times New Roman" w:hint="eastAsia"/>
          <w:sz w:val="24"/>
          <w:szCs w:val="24"/>
        </w:rPr>
        <w:t>财务</w:t>
      </w:r>
      <w:r w:rsidR="005E39BF">
        <w:rPr>
          <w:rFonts w:ascii="微软雅黑" w:eastAsia="微软雅黑" w:hAnsi="微软雅黑" w:cs="Times New Roman"/>
          <w:sz w:val="24"/>
          <w:szCs w:val="24"/>
        </w:rPr>
        <w:t>审计</w:t>
      </w:r>
    </w:p>
    <w:p w:rsidR="002E2A13" w:rsidRPr="005E39BF" w:rsidRDefault="002E2A13" w:rsidP="005E39BF">
      <w:pPr>
        <w:spacing w:line="500" w:lineRule="exact"/>
        <w:rPr>
          <w:rFonts w:ascii="微软雅黑" w:eastAsia="微软雅黑" w:hAnsi="微软雅黑" w:cs="Times New Roman"/>
          <w:b/>
          <w:sz w:val="24"/>
          <w:szCs w:val="24"/>
        </w:rPr>
      </w:pPr>
      <w:r w:rsidRPr="005E39BF">
        <w:rPr>
          <w:rFonts w:ascii="微软雅黑" w:eastAsia="微软雅黑" w:hAnsi="微软雅黑" w:cs="Times New Roman" w:hint="eastAsia"/>
          <w:b/>
          <w:sz w:val="24"/>
          <w:szCs w:val="24"/>
        </w:rPr>
        <w:t xml:space="preserve">2. </w:t>
      </w:r>
      <w:r w:rsidR="005E39BF">
        <w:rPr>
          <w:rFonts w:ascii="微软雅黑" w:eastAsia="微软雅黑" w:hAnsi="微软雅黑" w:cs="Times New Roman" w:hint="eastAsia"/>
          <w:b/>
          <w:sz w:val="24"/>
          <w:szCs w:val="24"/>
        </w:rPr>
        <w:t>审计要求</w:t>
      </w:r>
      <w:r w:rsidRPr="005E39BF">
        <w:rPr>
          <w:rFonts w:ascii="微软雅黑" w:eastAsia="微软雅黑" w:hAnsi="微软雅黑" w:cs="Times New Roman" w:hint="eastAsia"/>
          <w:b/>
          <w:sz w:val="24"/>
          <w:szCs w:val="24"/>
        </w:rPr>
        <w:t>：</w:t>
      </w:r>
    </w:p>
    <w:p w:rsidR="005E39BF" w:rsidRDefault="002E2A13" w:rsidP="00057A5F">
      <w:pPr>
        <w:spacing w:line="500" w:lineRule="exact"/>
        <w:rPr>
          <w:rFonts w:ascii="微软雅黑" w:eastAsia="微软雅黑" w:hAnsi="微软雅黑" w:cs="Times New Roman"/>
          <w:sz w:val="24"/>
          <w:szCs w:val="24"/>
        </w:rPr>
      </w:pPr>
      <w:r w:rsidRPr="004914D7">
        <w:rPr>
          <w:rFonts w:ascii="微软雅黑" w:eastAsia="微软雅黑" w:hAnsi="微软雅黑" w:cs="Times New Roman" w:hint="eastAsia"/>
          <w:sz w:val="24"/>
          <w:szCs w:val="24"/>
        </w:rPr>
        <w:t xml:space="preserve">2.1 </w:t>
      </w:r>
      <w:r w:rsidR="005E39BF">
        <w:rPr>
          <w:rFonts w:ascii="微软雅黑" w:eastAsia="微软雅黑" w:hAnsi="微软雅黑" w:cs="Times New Roman" w:hint="eastAsia"/>
          <w:sz w:val="24"/>
          <w:szCs w:val="24"/>
        </w:rPr>
        <w:t>项目</w:t>
      </w:r>
      <w:r w:rsidR="005E39BF">
        <w:rPr>
          <w:rFonts w:ascii="微软雅黑" w:eastAsia="微软雅黑" w:hAnsi="微软雅黑" w:cs="Times New Roman"/>
          <w:sz w:val="24"/>
          <w:szCs w:val="24"/>
        </w:rPr>
        <w:t>实施</w:t>
      </w:r>
      <w:r w:rsidR="005E39BF">
        <w:rPr>
          <w:rFonts w:ascii="微软雅黑" w:eastAsia="微软雅黑" w:hAnsi="微软雅黑" w:cs="Times New Roman" w:hint="eastAsia"/>
          <w:sz w:val="24"/>
          <w:szCs w:val="24"/>
        </w:rPr>
        <w:t>三年的</w:t>
      </w:r>
      <w:r w:rsidR="005E39BF">
        <w:rPr>
          <w:rFonts w:ascii="微软雅黑" w:eastAsia="微软雅黑" w:hAnsi="微软雅黑" w:cs="Times New Roman"/>
          <w:sz w:val="24"/>
          <w:szCs w:val="24"/>
        </w:rPr>
        <w:t>财务审计；</w:t>
      </w:r>
    </w:p>
    <w:p w:rsidR="008D736F" w:rsidRDefault="002E2A13" w:rsidP="00057A5F">
      <w:pPr>
        <w:spacing w:line="500" w:lineRule="exact"/>
        <w:rPr>
          <w:rFonts w:ascii="微软雅黑" w:eastAsia="微软雅黑" w:hAnsi="微软雅黑" w:cs="Arial"/>
          <w:sz w:val="24"/>
          <w:szCs w:val="24"/>
          <w:lang w:val="en-GB"/>
        </w:rPr>
      </w:pPr>
      <w:r w:rsidRPr="002E2A13">
        <w:rPr>
          <w:rFonts w:ascii="微软雅黑" w:eastAsia="微软雅黑" w:hAnsi="微软雅黑" w:cs="Arial" w:hint="eastAsia"/>
          <w:sz w:val="24"/>
          <w:szCs w:val="24"/>
          <w:lang w:val="en-GB"/>
        </w:rPr>
        <w:t xml:space="preserve">2.2 </w:t>
      </w:r>
      <w:r w:rsidR="005E39BF">
        <w:rPr>
          <w:rFonts w:ascii="微软雅黑" w:eastAsia="微软雅黑" w:hAnsi="微软雅黑" w:cs="Arial" w:hint="eastAsia"/>
          <w:sz w:val="24"/>
          <w:szCs w:val="24"/>
          <w:lang w:val="en-GB"/>
        </w:rPr>
        <w:t>提交中英文</w:t>
      </w:r>
      <w:r w:rsidR="005E39BF">
        <w:rPr>
          <w:rFonts w:ascii="微软雅黑" w:eastAsia="微软雅黑" w:hAnsi="微软雅黑" w:cs="Arial"/>
          <w:sz w:val="24"/>
          <w:szCs w:val="24"/>
          <w:lang w:val="en-GB"/>
        </w:rPr>
        <w:t>报告</w:t>
      </w:r>
      <w:r w:rsidR="00057A5F">
        <w:rPr>
          <w:rFonts w:ascii="微软雅黑" w:eastAsia="微软雅黑" w:hAnsi="微软雅黑" w:cs="Arial" w:hint="eastAsia"/>
          <w:sz w:val="24"/>
          <w:szCs w:val="24"/>
          <w:lang w:val="en-GB"/>
        </w:rPr>
        <w:t>（</w:t>
      </w:r>
      <w:r w:rsidR="00057A5F" w:rsidRPr="00057A5F">
        <w:rPr>
          <w:rFonts w:ascii="微软雅黑" w:eastAsia="微软雅黑" w:hAnsi="微软雅黑" w:cs="Arial" w:hint="eastAsia"/>
          <w:sz w:val="24"/>
          <w:szCs w:val="24"/>
          <w:lang w:val="en-GB"/>
        </w:rPr>
        <w:t>独立审计报告及项目管理建议书）</w:t>
      </w:r>
      <w:r w:rsidR="008D736F">
        <w:rPr>
          <w:rFonts w:ascii="微软雅黑" w:eastAsia="微软雅黑" w:hAnsi="微软雅黑" w:cs="Arial" w:hint="eastAsia"/>
          <w:sz w:val="24"/>
          <w:szCs w:val="24"/>
          <w:lang w:val="en-GB"/>
        </w:rPr>
        <w:t>；</w:t>
      </w:r>
    </w:p>
    <w:p w:rsidR="002E2A13" w:rsidRPr="002E2A13" w:rsidRDefault="008D736F" w:rsidP="00057A5F">
      <w:pPr>
        <w:spacing w:line="500" w:lineRule="exact"/>
        <w:rPr>
          <w:rFonts w:ascii="微软雅黑" w:eastAsia="微软雅黑" w:hAnsi="微软雅黑" w:cs="Arial"/>
          <w:sz w:val="24"/>
          <w:szCs w:val="24"/>
          <w:lang w:val="en-GB"/>
        </w:rPr>
      </w:pPr>
      <w:r>
        <w:rPr>
          <w:rFonts w:ascii="微软雅黑" w:eastAsia="微软雅黑" w:hAnsi="微软雅黑" w:cs="Arial"/>
          <w:sz w:val="24"/>
          <w:szCs w:val="24"/>
          <w:lang w:val="en-GB"/>
        </w:rPr>
        <w:t>2.3 口头报告</w:t>
      </w:r>
      <w:r>
        <w:rPr>
          <w:rFonts w:ascii="微软雅黑" w:eastAsia="微软雅黑" w:hAnsi="微软雅黑" w:cs="Arial" w:hint="eastAsia"/>
          <w:sz w:val="24"/>
          <w:szCs w:val="24"/>
          <w:lang w:val="en-GB"/>
        </w:rPr>
        <w:t>分享</w:t>
      </w:r>
      <w:r>
        <w:rPr>
          <w:rFonts w:ascii="微软雅黑" w:eastAsia="微软雅黑" w:hAnsi="微软雅黑" w:cs="Arial"/>
          <w:sz w:val="24"/>
          <w:szCs w:val="24"/>
          <w:lang w:val="en-GB"/>
        </w:rPr>
        <w:t>和</w:t>
      </w:r>
      <w:r>
        <w:rPr>
          <w:rFonts w:ascii="微软雅黑" w:eastAsia="微软雅黑" w:hAnsi="微软雅黑" w:cs="Arial" w:hint="eastAsia"/>
          <w:sz w:val="24"/>
          <w:szCs w:val="24"/>
          <w:lang w:val="en-GB"/>
        </w:rPr>
        <w:t>项目</w:t>
      </w:r>
      <w:r>
        <w:rPr>
          <w:rFonts w:ascii="微软雅黑" w:eastAsia="微软雅黑" w:hAnsi="微软雅黑" w:cs="Arial"/>
          <w:sz w:val="24"/>
          <w:szCs w:val="24"/>
          <w:lang w:val="en-GB"/>
        </w:rPr>
        <w:t>管理方反馈</w:t>
      </w:r>
      <w:r w:rsidR="00057A5F">
        <w:rPr>
          <w:rFonts w:ascii="微软雅黑" w:eastAsia="微软雅黑" w:hAnsi="微软雅黑" w:cs="Arial" w:hint="eastAsia"/>
          <w:sz w:val="24"/>
          <w:szCs w:val="24"/>
          <w:lang w:val="en-GB"/>
        </w:rPr>
        <w:t>；</w:t>
      </w:r>
    </w:p>
    <w:p w:rsidR="00057A5F" w:rsidRDefault="008D736F" w:rsidP="005E39BF">
      <w:pPr>
        <w:spacing w:line="500" w:lineRule="exact"/>
        <w:rPr>
          <w:rFonts w:ascii="微软雅黑" w:eastAsia="微软雅黑" w:hAnsi="微软雅黑" w:cs="Arial"/>
          <w:sz w:val="24"/>
          <w:szCs w:val="24"/>
          <w:lang w:val="en-GB"/>
        </w:rPr>
      </w:pPr>
      <w:r>
        <w:rPr>
          <w:rFonts w:ascii="微软雅黑" w:eastAsia="微软雅黑" w:hAnsi="微软雅黑" w:cs="Arial" w:hint="eastAsia"/>
          <w:sz w:val="24"/>
          <w:szCs w:val="24"/>
          <w:lang w:val="en-GB"/>
        </w:rPr>
        <w:t>2.4</w:t>
      </w:r>
      <w:r w:rsidR="002E2A13" w:rsidRPr="002E2A13">
        <w:rPr>
          <w:rFonts w:ascii="微软雅黑" w:eastAsia="微软雅黑" w:hAnsi="微软雅黑" w:cs="Arial" w:hint="eastAsia"/>
          <w:sz w:val="24"/>
          <w:szCs w:val="24"/>
          <w:lang w:val="en-GB"/>
        </w:rPr>
        <w:t xml:space="preserve"> </w:t>
      </w:r>
      <w:r w:rsidR="00057A5F">
        <w:rPr>
          <w:rFonts w:ascii="微软雅黑" w:eastAsia="微软雅黑" w:hAnsi="微软雅黑" w:cs="Arial" w:hint="eastAsia"/>
          <w:sz w:val="24"/>
          <w:szCs w:val="24"/>
          <w:lang w:val="en-GB"/>
        </w:rPr>
        <w:t>遵循《</w:t>
      </w:r>
      <w:r w:rsidR="00057A5F">
        <w:rPr>
          <w:rFonts w:ascii="微软雅黑" w:eastAsia="微软雅黑" w:hAnsi="微软雅黑" w:cs="Arial"/>
          <w:sz w:val="24"/>
          <w:szCs w:val="24"/>
          <w:lang w:val="en-GB"/>
        </w:rPr>
        <w:t>中华人民共和国会计法》</w:t>
      </w:r>
      <w:r w:rsidR="00057A5F">
        <w:rPr>
          <w:rFonts w:ascii="微软雅黑" w:eastAsia="微软雅黑" w:hAnsi="微软雅黑" w:cs="Arial" w:hint="eastAsia"/>
          <w:sz w:val="24"/>
          <w:szCs w:val="24"/>
          <w:lang w:val="en-GB"/>
        </w:rPr>
        <w:t>等</w:t>
      </w:r>
      <w:r w:rsidR="00057A5F">
        <w:rPr>
          <w:rFonts w:ascii="微软雅黑" w:eastAsia="微软雅黑" w:hAnsi="微软雅黑" w:cs="Arial"/>
          <w:sz w:val="24"/>
          <w:szCs w:val="24"/>
          <w:lang w:val="en-GB"/>
        </w:rPr>
        <w:t>相关的法律法规。</w:t>
      </w:r>
    </w:p>
    <w:p w:rsidR="00E36A97" w:rsidRDefault="006278CD" w:rsidP="005E39BF">
      <w:pPr>
        <w:spacing w:line="500" w:lineRule="exact"/>
        <w:rPr>
          <w:rFonts w:ascii="微软雅黑" w:eastAsia="微软雅黑" w:hAnsi="微软雅黑" w:cs="Arial"/>
          <w:sz w:val="24"/>
          <w:szCs w:val="24"/>
          <w:lang w:val="en-GB"/>
        </w:rPr>
      </w:pPr>
      <w:r>
        <w:rPr>
          <w:rFonts w:ascii="微软雅黑" w:eastAsia="微软雅黑" w:hAnsi="微软雅黑" w:cs="Arial" w:hint="eastAsia"/>
          <w:sz w:val="24"/>
          <w:szCs w:val="24"/>
          <w:lang w:val="en-GB"/>
        </w:rPr>
        <w:t>2.5</w:t>
      </w:r>
      <w:r w:rsidR="00E36A97">
        <w:rPr>
          <w:rFonts w:ascii="微软雅黑" w:eastAsia="微软雅黑" w:hAnsi="微软雅黑" w:cs="Arial" w:hint="eastAsia"/>
          <w:sz w:val="24"/>
          <w:szCs w:val="24"/>
          <w:lang w:val="en-GB"/>
        </w:rPr>
        <w:t>实施</w:t>
      </w:r>
      <w:r>
        <w:rPr>
          <w:rFonts w:ascii="微软雅黑" w:eastAsia="微软雅黑" w:hAnsi="微软雅黑" w:cs="Arial" w:hint="eastAsia"/>
          <w:sz w:val="24"/>
          <w:szCs w:val="24"/>
          <w:lang w:val="en-GB"/>
        </w:rPr>
        <w:t>审计时间</w:t>
      </w:r>
      <w:r>
        <w:rPr>
          <w:rFonts w:ascii="微软雅黑" w:eastAsia="微软雅黑" w:hAnsi="微软雅黑" w:cs="Arial"/>
          <w:sz w:val="24"/>
          <w:szCs w:val="24"/>
          <w:lang w:val="en-GB"/>
        </w:rPr>
        <w:t>（</w:t>
      </w:r>
      <w:r>
        <w:rPr>
          <w:rFonts w:ascii="微软雅黑" w:eastAsia="微软雅黑" w:hAnsi="微软雅黑" w:cs="Arial" w:hint="eastAsia"/>
          <w:sz w:val="24"/>
          <w:szCs w:val="24"/>
          <w:lang w:val="en-GB"/>
        </w:rPr>
        <w:t>预计</w:t>
      </w:r>
      <w:r>
        <w:rPr>
          <w:rFonts w:ascii="微软雅黑" w:eastAsia="微软雅黑" w:hAnsi="微软雅黑" w:cs="Arial"/>
          <w:sz w:val="24"/>
          <w:szCs w:val="24"/>
          <w:lang w:val="en-GB"/>
        </w:rPr>
        <w:t>）</w:t>
      </w:r>
      <w:r w:rsidR="00E36A97">
        <w:rPr>
          <w:rFonts w:ascii="微软雅黑" w:eastAsia="微软雅黑" w:hAnsi="微软雅黑" w:cs="Arial"/>
          <w:sz w:val="24"/>
          <w:szCs w:val="24"/>
          <w:lang w:val="en-GB"/>
        </w:rPr>
        <w:t>：</w:t>
      </w:r>
    </w:p>
    <w:p w:rsidR="00E36A97" w:rsidRDefault="00E36A97" w:rsidP="00533594">
      <w:pPr>
        <w:spacing w:line="500" w:lineRule="exact"/>
        <w:ind w:firstLineChars="150" w:firstLine="360"/>
        <w:rPr>
          <w:rFonts w:ascii="微软雅黑" w:eastAsia="微软雅黑" w:hAnsi="微软雅黑" w:cs="Arial"/>
          <w:sz w:val="24"/>
          <w:szCs w:val="24"/>
          <w:lang w:val="en-GB"/>
        </w:rPr>
      </w:pPr>
      <w:r>
        <w:rPr>
          <w:rFonts w:ascii="微软雅黑" w:eastAsia="微软雅黑" w:hAnsi="微软雅黑" w:cs="Arial" w:hint="eastAsia"/>
          <w:sz w:val="24"/>
          <w:szCs w:val="24"/>
          <w:lang w:val="en-GB"/>
        </w:rPr>
        <w:t>4月</w:t>
      </w:r>
      <w:r>
        <w:rPr>
          <w:rFonts w:ascii="微软雅黑" w:eastAsia="微软雅黑" w:hAnsi="微软雅黑" w:cs="Arial"/>
          <w:sz w:val="24"/>
          <w:szCs w:val="24"/>
          <w:lang w:val="en-GB"/>
        </w:rPr>
        <w:t>1</w:t>
      </w:r>
      <w:r>
        <w:rPr>
          <w:rFonts w:ascii="微软雅黑" w:eastAsia="微软雅黑" w:hAnsi="微软雅黑" w:cs="Arial" w:hint="eastAsia"/>
          <w:sz w:val="24"/>
          <w:szCs w:val="24"/>
          <w:lang w:val="en-GB"/>
        </w:rPr>
        <w:t>日</w:t>
      </w:r>
      <w:r>
        <w:rPr>
          <w:rFonts w:ascii="微软雅黑" w:eastAsia="微软雅黑" w:hAnsi="微软雅黑" w:cs="Arial"/>
          <w:sz w:val="24"/>
          <w:szCs w:val="24"/>
          <w:lang w:val="en-GB"/>
        </w:rPr>
        <w:t>-5</w:t>
      </w:r>
      <w:r>
        <w:rPr>
          <w:rFonts w:ascii="微软雅黑" w:eastAsia="微软雅黑" w:hAnsi="微软雅黑" w:cs="Arial" w:hint="eastAsia"/>
          <w:sz w:val="24"/>
          <w:szCs w:val="24"/>
          <w:lang w:val="en-GB"/>
        </w:rPr>
        <w:t>日</w:t>
      </w:r>
      <w:r>
        <w:rPr>
          <w:rFonts w:ascii="微软雅黑" w:eastAsia="微软雅黑" w:hAnsi="微软雅黑" w:cs="Arial"/>
          <w:sz w:val="24"/>
          <w:szCs w:val="24"/>
          <w:lang w:val="en-GB"/>
        </w:rPr>
        <w:t>西安国际计划国家办公室材料查阅</w:t>
      </w:r>
      <w:r w:rsidR="009960E7">
        <w:rPr>
          <w:rFonts w:ascii="微软雅黑" w:eastAsia="微软雅黑" w:hAnsi="微软雅黑" w:cs="Arial" w:hint="eastAsia"/>
          <w:sz w:val="24"/>
          <w:szCs w:val="24"/>
          <w:lang w:val="en-GB"/>
        </w:rPr>
        <w:t>（原始</w:t>
      </w:r>
      <w:r w:rsidR="009960E7">
        <w:rPr>
          <w:rFonts w:ascii="微软雅黑" w:eastAsia="微软雅黑" w:hAnsi="微软雅黑" w:cs="Arial"/>
          <w:sz w:val="24"/>
          <w:szCs w:val="24"/>
          <w:lang w:val="en-GB"/>
        </w:rPr>
        <w:t>凭证部分</w:t>
      </w:r>
      <w:r w:rsidR="009960E7">
        <w:rPr>
          <w:rFonts w:ascii="微软雅黑" w:eastAsia="微软雅黑" w:hAnsi="微软雅黑" w:cs="Arial" w:hint="eastAsia"/>
          <w:sz w:val="24"/>
          <w:szCs w:val="24"/>
          <w:lang w:val="en-GB"/>
        </w:rPr>
        <w:t>）</w:t>
      </w:r>
      <w:r>
        <w:rPr>
          <w:rFonts w:ascii="微软雅黑" w:eastAsia="微软雅黑" w:hAnsi="微软雅黑" w:cs="Arial"/>
          <w:sz w:val="24"/>
          <w:szCs w:val="24"/>
          <w:lang w:val="en-GB"/>
        </w:rPr>
        <w:t>；</w:t>
      </w:r>
    </w:p>
    <w:p w:rsidR="00112EEA" w:rsidRDefault="00E36A97" w:rsidP="00533594">
      <w:pPr>
        <w:spacing w:line="500" w:lineRule="exact"/>
        <w:ind w:firstLineChars="150" w:firstLine="360"/>
        <w:rPr>
          <w:rFonts w:ascii="微软雅黑" w:eastAsia="微软雅黑" w:hAnsi="微软雅黑" w:cs="Arial"/>
          <w:sz w:val="24"/>
          <w:szCs w:val="24"/>
          <w:lang w:val="en-GB"/>
        </w:rPr>
      </w:pPr>
      <w:r>
        <w:rPr>
          <w:rFonts w:ascii="微软雅黑" w:eastAsia="微软雅黑" w:hAnsi="微软雅黑" w:cs="Arial"/>
          <w:sz w:val="24"/>
          <w:szCs w:val="24"/>
          <w:lang w:val="en-GB"/>
        </w:rPr>
        <w:t>4</w:t>
      </w:r>
      <w:r>
        <w:rPr>
          <w:rFonts w:ascii="微软雅黑" w:eastAsia="微软雅黑" w:hAnsi="微软雅黑" w:cs="Arial" w:hint="eastAsia"/>
          <w:sz w:val="24"/>
          <w:szCs w:val="24"/>
          <w:lang w:val="en-GB"/>
        </w:rPr>
        <w:t>月6日</w:t>
      </w:r>
      <w:r>
        <w:rPr>
          <w:rFonts w:ascii="微软雅黑" w:eastAsia="微软雅黑" w:hAnsi="微软雅黑" w:cs="Arial"/>
          <w:sz w:val="24"/>
          <w:szCs w:val="24"/>
          <w:lang w:val="en-GB"/>
        </w:rPr>
        <w:t>-15</w:t>
      </w:r>
      <w:r>
        <w:rPr>
          <w:rFonts w:ascii="微软雅黑" w:eastAsia="微软雅黑" w:hAnsi="微软雅黑" w:cs="Arial" w:hint="eastAsia"/>
          <w:sz w:val="24"/>
          <w:szCs w:val="24"/>
          <w:lang w:val="en-GB"/>
        </w:rPr>
        <w:t>日</w:t>
      </w:r>
      <w:r>
        <w:rPr>
          <w:rFonts w:ascii="微软雅黑" w:eastAsia="微软雅黑" w:hAnsi="微软雅黑" w:cs="Arial"/>
          <w:sz w:val="24"/>
          <w:szCs w:val="24"/>
          <w:lang w:val="en-GB"/>
        </w:rPr>
        <w:t>之间的</w:t>
      </w:r>
      <w:r>
        <w:rPr>
          <w:rFonts w:ascii="微软雅黑" w:eastAsia="微软雅黑" w:hAnsi="微软雅黑" w:cs="Arial" w:hint="eastAsia"/>
          <w:sz w:val="24"/>
          <w:szCs w:val="24"/>
          <w:lang w:val="en-GB"/>
        </w:rPr>
        <w:t>3</w:t>
      </w:r>
      <w:r>
        <w:rPr>
          <w:rFonts w:ascii="微软雅黑" w:eastAsia="微软雅黑" w:hAnsi="微软雅黑" w:cs="Arial"/>
          <w:sz w:val="24"/>
          <w:szCs w:val="24"/>
          <w:lang w:val="en-GB"/>
        </w:rPr>
        <w:t>-5</w:t>
      </w:r>
      <w:r>
        <w:rPr>
          <w:rFonts w:ascii="微软雅黑" w:eastAsia="微软雅黑" w:hAnsi="微软雅黑" w:cs="Arial" w:hint="eastAsia"/>
          <w:sz w:val="24"/>
          <w:szCs w:val="24"/>
          <w:lang w:val="en-GB"/>
        </w:rPr>
        <w:t>天</w:t>
      </w:r>
      <w:r>
        <w:rPr>
          <w:rFonts w:ascii="微软雅黑" w:eastAsia="微软雅黑" w:hAnsi="微软雅黑" w:cs="Arial"/>
          <w:sz w:val="24"/>
          <w:szCs w:val="24"/>
          <w:lang w:val="en-GB"/>
        </w:rPr>
        <w:t>，到国际计划云南办公室和元阳县教育局、项</w:t>
      </w:r>
      <w:r w:rsidR="00112EEA">
        <w:rPr>
          <w:rFonts w:ascii="微软雅黑" w:eastAsia="微软雅黑" w:hAnsi="微软雅黑" w:cs="Arial"/>
          <w:sz w:val="24"/>
          <w:szCs w:val="24"/>
          <w:lang w:val="en-GB"/>
        </w:rPr>
        <w:t>目校进行项目材料</w:t>
      </w:r>
      <w:r w:rsidR="00112EEA">
        <w:rPr>
          <w:rFonts w:ascii="微软雅黑" w:eastAsia="微软雅黑" w:hAnsi="微软雅黑" w:cs="Arial" w:hint="eastAsia"/>
          <w:sz w:val="24"/>
          <w:szCs w:val="24"/>
          <w:lang w:val="en-GB"/>
        </w:rPr>
        <w:t>等</w:t>
      </w:r>
      <w:r w:rsidR="00112EEA">
        <w:rPr>
          <w:rFonts w:ascii="微软雅黑" w:eastAsia="微软雅黑" w:hAnsi="微软雅黑" w:cs="Arial"/>
          <w:sz w:val="24"/>
          <w:szCs w:val="24"/>
          <w:lang w:val="en-GB"/>
        </w:rPr>
        <w:t>实地审核；并</w:t>
      </w:r>
      <w:r w:rsidR="00112EEA">
        <w:rPr>
          <w:rFonts w:ascii="微软雅黑" w:eastAsia="微软雅黑" w:hAnsi="微软雅黑" w:cs="Arial" w:hint="eastAsia"/>
          <w:sz w:val="24"/>
          <w:szCs w:val="24"/>
          <w:lang w:val="en-GB"/>
        </w:rPr>
        <w:t>向</w:t>
      </w:r>
      <w:r w:rsidR="00112EEA">
        <w:rPr>
          <w:rFonts w:ascii="微软雅黑" w:eastAsia="微软雅黑" w:hAnsi="微软雅黑" w:cs="Arial"/>
          <w:sz w:val="24"/>
          <w:szCs w:val="24"/>
          <w:lang w:val="en-GB"/>
        </w:rPr>
        <w:t>合作方反馈</w:t>
      </w:r>
      <w:r w:rsidR="00112EEA">
        <w:rPr>
          <w:rFonts w:ascii="微软雅黑" w:eastAsia="微软雅黑" w:hAnsi="微软雅黑" w:cs="Arial" w:hint="eastAsia"/>
          <w:sz w:val="24"/>
          <w:szCs w:val="24"/>
          <w:lang w:val="en-GB"/>
        </w:rPr>
        <w:t>。</w:t>
      </w:r>
    </w:p>
    <w:p w:rsidR="006278CD" w:rsidRPr="008D736F" w:rsidRDefault="00112EEA" w:rsidP="00533594">
      <w:pPr>
        <w:spacing w:line="500" w:lineRule="exact"/>
        <w:ind w:firstLineChars="150" w:firstLine="360"/>
        <w:rPr>
          <w:rFonts w:ascii="微软雅黑" w:eastAsia="微软雅黑" w:hAnsi="微软雅黑" w:cs="Arial"/>
          <w:sz w:val="24"/>
          <w:szCs w:val="24"/>
          <w:lang w:val="en-GB"/>
        </w:rPr>
      </w:pPr>
      <w:r>
        <w:rPr>
          <w:rFonts w:ascii="微软雅黑" w:eastAsia="微软雅黑" w:hAnsi="微软雅黑" w:cs="Arial"/>
          <w:sz w:val="24"/>
          <w:szCs w:val="24"/>
          <w:lang w:val="en-GB"/>
        </w:rPr>
        <w:lastRenderedPageBreak/>
        <w:t>5</w:t>
      </w:r>
      <w:r>
        <w:rPr>
          <w:rFonts w:ascii="微软雅黑" w:eastAsia="微软雅黑" w:hAnsi="微软雅黑" w:cs="Arial" w:hint="eastAsia"/>
          <w:sz w:val="24"/>
          <w:szCs w:val="24"/>
          <w:lang w:val="en-GB"/>
        </w:rPr>
        <w:t>月中旬</w:t>
      </w:r>
      <w:r>
        <w:rPr>
          <w:rFonts w:ascii="微软雅黑" w:eastAsia="微软雅黑" w:hAnsi="微软雅黑" w:cs="Arial"/>
          <w:sz w:val="24"/>
          <w:szCs w:val="24"/>
          <w:lang w:val="en-GB"/>
        </w:rPr>
        <w:t>提交审计报告初稿，国际计划相关部分反馈；</w:t>
      </w:r>
      <w:r>
        <w:rPr>
          <w:rFonts w:ascii="微软雅黑" w:eastAsia="微软雅黑" w:hAnsi="微软雅黑" w:cs="Arial" w:hint="eastAsia"/>
          <w:sz w:val="24"/>
          <w:szCs w:val="24"/>
          <w:lang w:val="en-GB"/>
        </w:rPr>
        <w:t>5月30日提交</w:t>
      </w:r>
      <w:r>
        <w:rPr>
          <w:rFonts w:ascii="微软雅黑" w:eastAsia="微软雅黑" w:hAnsi="微软雅黑" w:cs="Arial"/>
          <w:sz w:val="24"/>
          <w:szCs w:val="24"/>
          <w:lang w:val="en-GB"/>
        </w:rPr>
        <w:t>审计报告终稿。</w:t>
      </w:r>
    </w:p>
    <w:p w:rsidR="008D736F" w:rsidRDefault="008D736F" w:rsidP="005E39BF">
      <w:pPr>
        <w:spacing w:line="500" w:lineRule="exact"/>
        <w:rPr>
          <w:rFonts w:ascii="微软雅黑" w:eastAsia="微软雅黑" w:hAnsi="微软雅黑" w:cs="Arial"/>
          <w:b/>
          <w:sz w:val="24"/>
          <w:szCs w:val="24"/>
          <w:lang w:val="en-GB"/>
        </w:rPr>
      </w:pPr>
    </w:p>
    <w:p w:rsidR="002E2A13" w:rsidRPr="002E2A13" w:rsidRDefault="002E2A13" w:rsidP="005E39BF">
      <w:pPr>
        <w:spacing w:line="500" w:lineRule="exact"/>
        <w:rPr>
          <w:rFonts w:ascii="微软雅黑" w:eastAsia="微软雅黑" w:hAnsi="微软雅黑" w:cs="Times New Roman"/>
          <w:sz w:val="24"/>
          <w:szCs w:val="24"/>
        </w:rPr>
      </w:pPr>
      <w:r w:rsidRPr="002E2A13">
        <w:rPr>
          <w:rFonts w:ascii="微软雅黑" w:eastAsia="微软雅黑" w:hAnsi="微软雅黑" w:cs="Arial" w:hint="eastAsia"/>
          <w:b/>
          <w:sz w:val="24"/>
          <w:szCs w:val="24"/>
          <w:lang w:val="en-GB"/>
        </w:rPr>
        <w:t xml:space="preserve">3．投标资格： </w:t>
      </w:r>
    </w:p>
    <w:p w:rsidR="002E2A13" w:rsidRPr="002E2A13" w:rsidRDefault="002E2A13" w:rsidP="00057A5F">
      <w:pPr>
        <w:spacing w:line="500" w:lineRule="exact"/>
        <w:rPr>
          <w:rFonts w:ascii="微软雅黑" w:eastAsia="微软雅黑" w:hAnsi="微软雅黑" w:cs="Arial"/>
          <w:sz w:val="24"/>
          <w:szCs w:val="24"/>
          <w:lang w:val="en-GB"/>
        </w:rPr>
      </w:pPr>
      <w:r w:rsidRPr="002E2A13">
        <w:rPr>
          <w:rFonts w:ascii="微软雅黑" w:eastAsia="微软雅黑" w:hAnsi="微软雅黑" w:cs="Arial" w:hint="eastAsia"/>
          <w:sz w:val="24"/>
          <w:szCs w:val="24"/>
          <w:lang w:val="en-GB"/>
        </w:rPr>
        <w:t xml:space="preserve">3.1 </w:t>
      </w:r>
      <w:r w:rsidR="00057A5F">
        <w:rPr>
          <w:rFonts w:ascii="微软雅黑" w:eastAsia="微软雅黑" w:hAnsi="微软雅黑" w:cs="Arial" w:hint="eastAsia"/>
          <w:sz w:val="24"/>
          <w:szCs w:val="24"/>
          <w:lang w:val="en-GB"/>
        </w:rPr>
        <w:t>投标机构应具备企业法人资格和执业证书，</w:t>
      </w:r>
      <w:r w:rsidRPr="002E2A13">
        <w:rPr>
          <w:rFonts w:ascii="微软雅黑" w:eastAsia="微软雅黑" w:hAnsi="微软雅黑" w:cs="Arial" w:hint="eastAsia"/>
          <w:sz w:val="24"/>
          <w:szCs w:val="24"/>
          <w:lang w:val="en-GB"/>
        </w:rPr>
        <w:t>且5年内无不良执业记录。</w:t>
      </w:r>
    </w:p>
    <w:p w:rsidR="002E2A13" w:rsidRPr="002E2A13" w:rsidRDefault="002E2A13" w:rsidP="00057A5F">
      <w:pPr>
        <w:spacing w:line="500" w:lineRule="exact"/>
        <w:rPr>
          <w:rFonts w:ascii="微软雅黑" w:eastAsia="微软雅黑" w:hAnsi="微软雅黑" w:cs="Times New Roman"/>
          <w:sz w:val="24"/>
          <w:szCs w:val="24"/>
        </w:rPr>
      </w:pPr>
      <w:r w:rsidRPr="002E2A13">
        <w:rPr>
          <w:rFonts w:ascii="微软雅黑" w:eastAsia="微软雅黑" w:hAnsi="微软雅黑" w:cs="Arial" w:hint="eastAsia"/>
          <w:sz w:val="24"/>
          <w:szCs w:val="24"/>
          <w:lang w:val="en-GB"/>
        </w:rPr>
        <w:t>3.2 中标机构应指定具有良好职业道德及具有5年以上执业经验的注册会计师担任主审，以确保审计质量。</w:t>
      </w:r>
    </w:p>
    <w:p w:rsidR="002E2A13" w:rsidRPr="002E2A13" w:rsidRDefault="002E2A13" w:rsidP="00057A5F">
      <w:pPr>
        <w:spacing w:line="500" w:lineRule="exact"/>
        <w:rPr>
          <w:rFonts w:ascii="微软雅黑" w:eastAsia="微软雅黑" w:hAnsi="微软雅黑" w:cs="Times New Roman"/>
          <w:sz w:val="24"/>
          <w:szCs w:val="24"/>
        </w:rPr>
      </w:pPr>
      <w:r w:rsidRPr="002E2A13">
        <w:rPr>
          <w:rFonts w:ascii="微软雅黑" w:eastAsia="微软雅黑" w:hAnsi="微软雅黑" w:cs="Arial" w:hint="eastAsia"/>
          <w:sz w:val="24"/>
          <w:szCs w:val="24"/>
          <w:lang w:val="en-GB"/>
        </w:rPr>
        <w:t>3.3良好的职业道德包括：坚持独立、客观、公正原则；遵守技术规范，对客户和同行负责。</w:t>
      </w:r>
    </w:p>
    <w:p w:rsidR="00057A5F" w:rsidRDefault="00057A5F" w:rsidP="00057A5F">
      <w:pPr>
        <w:spacing w:line="500" w:lineRule="exact"/>
        <w:rPr>
          <w:rFonts w:ascii="微软雅黑" w:eastAsia="微软雅黑" w:hAnsi="微软雅黑" w:cs="Arial"/>
          <w:b/>
          <w:sz w:val="24"/>
          <w:szCs w:val="24"/>
          <w:lang w:val="en-GB"/>
        </w:rPr>
      </w:pPr>
    </w:p>
    <w:p w:rsidR="002E2A13" w:rsidRPr="002E2A13" w:rsidRDefault="002E2A13" w:rsidP="00057A5F">
      <w:pPr>
        <w:spacing w:line="500" w:lineRule="exact"/>
        <w:rPr>
          <w:rFonts w:ascii="微软雅黑" w:eastAsia="微软雅黑" w:hAnsi="微软雅黑" w:cs="Times New Roman"/>
          <w:sz w:val="24"/>
          <w:szCs w:val="24"/>
        </w:rPr>
      </w:pPr>
      <w:r w:rsidRPr="002E2A13">
        <w:rPr>
          <w:rFonts w:ascii="微软雅黑" w:eastAsia="微软雅黑" w:hAnsi="微软雅黑" w:cs="Arial" w:hint="eastAsia"/>
          <w:b/>
          <w:sz w:val="24"/>
          <w:szCs w:val="24"/>
          <w:lang w:val="en-GB"/>
        </w:rPr>
        <w:t>4. 投标文件（投标文件均需加盖投标单位公章）：</w:t>
      </w:r>
    </w:p>
    <w:p w:rsidR="002E2A13" w:rsidRPr="002E2A13" w:rsidRDefault="002E2A13" w:rsidP="00057A5F">
      <w:pPr>
        <w:spacing w:line="500" w:lineRule="exact"/>
        <w:rPr>
          <w:rFonts w:ascii="微软雅黑" w:eastAsia="微软雅黑" w:hAnsi="微软雅黑" w:cs="Times New Roman"/>
          <w:sz w:val="24"/>
          <w:szCs w:val="24"/>
        </w:rPr>
      </w:pPr>
      <w:r w:rsidRPr="002E2A13">
        <w:rPr>
          <w:rFonts w:ascii="微软雅黑" w:eastAsia="微软雅黑" w:hAnsi="微软雅黑" w:cs="Arial" w:hint="eastAsia"/>
          <w:sz w:val="24"/>
          <w:szCs w:val="24"/>
          <w:lang w:val="en-GB"/>
        </w:rPr>
        <w:t>4.1 机构简介及资质</w:t>
      </w:r>
      <w:r w:rsidR="00057A5F">
        <w:rPr>
          <w:rFonts w:ascii="微软雅黑" w:eastAsia="微软雅黑" w:hAnsi="微软雅黑" w:cs="Arial" w:hint="eastAsia"/>
          <w:sz w:val="24"/>
          <w:szCs w:val="24"/>
          <w:lang w:val="en-GB"/>
        </w:rPr>
        <w:t>证明</w:t>
      </w:r>
      <w:r w:rsidRPr="002E2A13">
        <w:rPr>
          <w:rFonts w:ascii="微软雅黑" w:eastAsia="微软雅黑" w:hAnsi="微软雅黑" w:cs="Arial" w:hint="eastAsia"/>
          <w:sz w:val="24"/>
          <w:szCs w:val="24"/>
          <w:lang w:val="en-GB"/>
        </w:rPr>
        <w:t>复本（组织机构代码证、企业法人资格证书件、注册文件、企业信用等级证书、技术能力、既往经验介绍，及其他投标方认为需要提交的可证明其资质的文件）；</w:t>
      </w:r>
    </w:p>
    <w:p w:rsidR="002E2A13" w:rsidRPr="002E2A13" w:rsidRDefault="002E2A13" w:rsidP="00057A5F">
      <w:pPr>
        <w:spacing w:line="500" w:lineRule="exact"/>
        <w:rPr>
          <w:rFonts w:ascii="微软雅黑" w:eastAsia="微软雅黑" w:hAnsi="微软雅黑" w:cs="Times New Roman"/>
          <w:sz w:val="24"/>
          <w:szCs w:val="24"/>
        </w:rPr>
      </w:pPr>
      <w:r w:rsidRPr="002E2A13">
        <w:rPr>
          <w:rFonts w:ascii="微软雅黑" w:eastAsia="微软雅黑" w:hAnsi="微软雅黑" w:cs="Arial" w:hint="eastAsia"/>
          <w:sz w:val="24"/>
          <w:szCs w:val="24"/>
          <w:lang w:val="en-GB"/>
        </w:rPr>
        <w:t xml:space="preserve">4.2 </w:t>
      </w:r>
      <w:r w:rsidR="00057A5F">
        <w:rPr>
          <w:rFonts w:ascii="微软雅黑" w:eastAsia="微软雅黑" w:hAnsi="微软雅黑" w:cs="Arial" w:hint="eastAsia"/>
          <w:sz w:val="24"/>
          <w:szCs w:val="24"/>
          <w:lang w:val="en-GB"/>
        </w:rPr>
        <w:t>审计方案</w:t>
      </w:r>
      <w:r w:rsidR="00057A5F">
        <w:rPr>
          <w:rFonts w:ascii="微软雅黑" w:eastAsia="微软雅黑" w:hAnsi="微软雅黑" w:cs="Arial"/>
          <w:sz w:val="24"/>
          <w:szCs w:val="24"/>
          <w:lang w:val="en-GB"/>
        </w:rPr>
        <w:t>（包括</w:t>
      </w:r>
      <w:r w:rsidR="00057A5F">
        <w:rPr>
          <w:rFonts w:ascii="微软雅黑" w:eastAsia="微软雅黑" w:hAnsi="微软雅黑" w:cs="Arial" w:hint="eastAsia"/>
          <w:sz w:val="24"/>
          <w:szCs w:val="24"/>
          <w:lang w:val="en-GB"/>
        </w:rPr>
        <w:t>详细数据</w:t>
      </w:r>
      <w:r w:rsidR="00057A5F">
        <w:rPr>
          <w:rFonts w:ascii="微软雅黑" w:eastAsia="微软雅黑" w:hAnsi="微软雅黑" w:cs="Arial"/>
          <w:sz w:val="24"/>
          <w:szCs w:val="24"/>
          <w:lang w:val="en-GB"/>
        </w:rPr>
        <w:t>收集方法</w:t>
      </w:r>
      <w:r w:rsidR="00057A5F">
        <w:rPr>
          <w:rFonts w:ascii="微软雅黑" w:eastAsia="微软雅黑" w:hAnsi="微软雅黑" w:cs="Arial" w:hint="eastAsia"/>
          <w:sz w:val="24"/>
          <w:szCs w:val="24"/>
          <w:lang w:val="en-GB"/>
        </w:rPr>
        <w:t>、</w:t>
      </w:r>
      <w:r w:rsidR="00057A5F">
        <w:rPr>
          <w:rFonts w:ascii="微软雅黑" w:eastAsia="微软雅黑" w:hAnsi="微软雅黑" w:cs="Arial"/>
          <w:sz w:val="24"/>
          <w:szCs w:val="24"/>
          <w:lang w:val="en-GB"/>
        </w:rPr>
        <w:t>工具、预算等）</w:t>
      </w:r>
      <w:r w:rsidRPr="004914D7">
        <w:rPr>
          <w:rFonts w:ascii="微软雅黑" w:eastAsia="微软雅黑" w:hAnsi="微软雅黑" w:cs="Arial" w:hint="eastAsia"/>
          <w:sz w:val="24"/>
          <w:szCs w:val="24"/>
          <w:lang w:val="en-GB"/>
        </w:rPr>
        <w:t>；</w:t>
      </w:r>
    </w:p>
    <w:p w:rsidR="002E2A13" w:rsidRPr="002E2A13" w:rsidRDefault="002E2A13" w:rsidP="00057A5F">
      <w:pPr>
        <w:spacing w:line="500" w:lineRule="exact"/>
        <w:rPr>
          <w:rFonts w:ascii="微软雅黑" w:eastAsia="微软雅黑" w:hAnsi="微软雅黑" w:cs="Times New Roman"/>
          <w:sz w:val="24"/>
          <w:szCs w:val="24"/>
        </w:rPr>
      </w:pPr>
      <w:r w:rsidRPr="002E2A13">
        <w:rPr>
          <w:rFonts w:ascii="微软雅黑" w:eastAsia="微软雅黑" w:hAnsi="微软雅黑" w:cs="Arial" w:hint="eastAsia"/>
          <w:sz w:val="24"/>
          <w:szCs w:val="24"/>
          <w:lang w:val="en-GB"/>
        </w:rPr>
        <w:t>4.3 投标文件需装入信封内加以密封，在封签处加盖公章（或合同专用章），并在封条上注明（或通过邮件告知）：投标人单位名称、地址、联系电话；</w:t>
      </w:r>
    </w:p>
    <w:p w:rsidR="002E2A13" w:rsidRPr="002E2A13" w:rsidRDefault="002E2A13" w:rsidP="00057A5F">
      <w:pPr>
        <w:spacing w:line="500" w:lineRule="exact"/>
        <w:rPr>
          <w:rFonts w:ascii="微软雅黑" w:eastAsia="微软雅黑" w:hAnsi="微软雅黑" w:cs="Times New Roman"/>
          <w:sz w:val="24"/>
          <w:szCs w:val="24"/>
        </w:rPr>
      </w:pPr>
      <w:r w:rsidRPr="002E2A13">
        <w:rPr>
          <w:rFonts w:ascii="微软雅黑" w:eastAsia="微软雅黑" w:hAnsi="微软雅黑" w:cs="Arial" w:hint="eastAsia"/>
          <w:sz w:val="24"/>
          <w:szCs w:val="24"/>
          <w:lang w:val="en-GB"/>
        </w:rPr>
        <w:t>4.4 投标机构需提供多种联系方式，以便招标方与投标方就相关细节等信息进行联系、沟通。</w:t>
      </w:r>
    </w:p>
    <w:p w:rsidR="00057A5F" w:rsidRDefault="00057A5F" w:rsidP="00057A5F">
      <w:pPr>
        <w:spacing w:line="500" w:lineRule="exact"/>
        <w:rPr>
          <w:rFonts w:ascii="微软雅黑" w:eastAsia="微软雅黑" w:hAnsi="微软雅黑" w:cs="Arial"/>
          <w:b/>
          <w:sz w:val="24"/>
          <w:szCs w:val="24"/>
        </w:rPr>
      </w:pPr>
    </w:p>
    <w:p w:rsidR="002E2A13" w:rsidRPr="002E2A13" w:rsidRDefault="002E2A13" w:rsidP="00057A5F">
      <w:pPr>
        <w:spacing w:line="500" w:lineRule="exact"/>
        <w:rPr>
          <w:rFonts w:ascii="微软雅黑" w:eastAsia="微软雅黑" w:hAnsi="微软雅黑" w:cs="Times New Roman"/>
          <w:sz w:val="24"/>
          <w:szCs w:val="24"/>
        </w:rPr>
      </w:pPr>
      <w:r w:rsidRPr="008D736F">
        <w:rPr>
          <w:rFonts w:ascii="微软雅黑" w:eastAsia="微软雅黑" w:hAnsi="微软雅黑" w:cs="Arial" w:hint="eastAsia"/>
          <w:b/>
          <w:sz w:val="24"/>
          <w:szCs w:val="24"/>
          <w:lang w:val="en-GB"/>
        </w:rPr>
        <w:t xml:space="preserve">5. </w:t>
      </w:r>
      <w:r w:rsidR="00112EEA">
        <w:rPr>
          <w:rFonts w:ascii="微软雅黑" w:eastAsia="微软雅黑" w:hAnsi="微软雅黑" w:cs="Arial" w:hint="eastAsia"/>
          <w:b/>
          <w:sz w:val="24"/>
          <w:szCs w:val="24"/>
          <w:lang w:val="en-GB"/>
        </w:rPr>
        <w:t>投标</w:t>
      </w:r>
      <w:r w:rsidRPr="008D736F">
        <w:rPr>
          <w:rFonts w:ascii="微软雅黑" w:eastAsia="微软雅黑" w:hAnsi="微软雅黑" w:cs="Arial" w:hint="eastAsia"/>
          <w:b/>
          <w:sz w:val="24"/>
          <w:szCs w:val="24"/>
          <w:lang w:val="en-GB"/>
        </w:rPr>
        <w:t>截止时间：</w:t>
      </w:r>
      <w:r w:rsidR="00057A5F" w:rsidRPr="008D736F">
        <w:rPr>
          <w:rFonts w:ascii="微软雅黑" w:eastAsia="微软雅黑" w:hAnsi="微软雅黑" w:cs="Arial" w:hint="eastAsia"/>
          <w:b/>
          <w:sz w:val="24"/>
          <w:szCs w:val="24"/>
          <w:lang w:val="en-GB"/>
        </w:rPr>
        <w:t>2017</w:t>
      </w:r>
      <w:r w:rsidRPr="008D736F">
        <w:rPr>
          <w:rFonts w:ascii="微软雅黑" w:eastAsia="微软雅黑" w:hAnsi="微软雅黑" w:cs="Arial" w:hint="eastAsia"/>
          <w:b/>
          <w:sz w:val="24"/>
          <w:szCs w:val="24"/>
          <w:lang w:val="en-GB"/>
        </w:rPr>
        <w:t>年</w:t>
      </w:r>
      <w:r w:rsidR="00057A5F" w:rsidRPr="008D736F">
        <w:rPr>
          <w:rFonts w:ascii="微软雅黑" w:eastAsia="微软雅黑" w:hAnsi="微软雅黑" w:cs="Arial" w:hint="eastAsia"/>
          <w:b/>
          <w:sz w:val="24"/>
          <w:szCs w:val="24"/>
          <w:lang w:val="en-GB"/>
        </w:rPr>
        <w:t>3</w:t>
      </w:r>
      <w:r w:rsidRPr="008D736F">
        <w:rPr>
          <w:rFonts w:ascii="微软雅黑" w:eastAsia="微软雅黑" w:hAnsi="微软雅黑" w:cs="Arial" w:hint="eastAsia"/>
          <w:b/>
          <w:sz w:val="24"/>
          <w:szCs w:val="24"/>
          <w:lang w:val="en-GB"/>
        </w:rPr>
        <w:t>月</w:t>
      </w:r>
      <w:r w:rsidR="00112EEA">
        <w:rPr>
          <w:rFonts w:ascii="微软雅黑" w:eastAsia="微软雅黑" w:hAnsi="微软雅黑" w:cs="Arial"/>
          <w:b/>
          <w:sz w:val="24"/>
          <w:szCs w:val="24"/>
          <w:lang w:val="en-GB"/>
        </w:rPr>
        <w:t>26</w:t>
      </w:r>
      <w:r w:rsidRPr="008D736F">
        <w:rPr>
          <w:rFonts w:ascii="微软雅黑" w:eastAsia="微软雅黑" w:hAnsi="微软雅黑" w:cs="Arial" w:hint="eastAsia"/>
          <w:b/>
          <w:sz w:val="24"/>
          <w:szCs w:val="24"/>
          <w:lang w:val="en-GB"/>
        </w:rPr>
        <w:t>日</w:t>
      </w:r>
    </w:p>
    <w:p w:rsidR="002E2A13" w:rsidRPr="002E2A13" w:rsidRDefault="002E2A13" w:rsidP="00057A5F">
      <w:pPr>
        <w:spacing w:line="500" w:lineRule="exact"/>
        <w:ind w:firstLineChars="150" w:firstLine="360"/>
        <w:rPr>
          <w:rFonts w:ascii="微软雅黑" w:eastAsia="微软雅黑" w:hAnsi="微软雅黑" w:cs="Times New Roman"/>
          <w:sz w:val="24"/>
          <w:szCs w:val="24"/>
        </w:rPr>
      </w:pPr>
      <w:r w:rsidRPr="002E2A13">
        <w:rPr>
          <w:rFonts w:ascii="微软雅黑" w:eastAsia="微软雅黑" w:hAnsi="微软雅黑" w:cs="Arial" w:hint="eastAsia"/>
          <w:sz w:val="24"/>
          <w:szCs w:val="24"/>
          <w:lang w:val="en-GB"/>
        </w:rPr>
        <w:t>国际计划收到相关投标文件后，组织开标确定最后中标方。中标方需与国际计划（中国）签订相关合同（国际计划提供合同模板，内含国际计划《儿童保护政策》条款）。</w:t>
      </w:r>
    </w:p>
    <w:p w:rsidR="00057A5F" w:rsidRDefault="00057A5F" w:rsidP="00057A5F">
      <w:pPr>
        <w:spacing w:line="500" w:lineRule="exact"/>
        <w:rPr>
          <w:rFonts w:ascii="微软雅黑" w:eastAsia="微软雅黑" w:hAnsi="微软雅黑" w:cs="Arial"/>
          <w:b/>
          <w:sz w:val="24"/>
          <w:szCs w:val="24"/>
          <w:lang w:val="en-GB"/>
        </w:rPr>
      </w:pPr>
      <w:bookmarkStart w:id="0" w:name="_GoBack"/>
      <w:bookmarkEnd w:id="0"/>
    </w:p>
    <w:p w:rsidR="002E2A13" w:rsidRPr="002E2A13" w:rsidRDefault="002E2A13" w:rsidP="00057A5F">
      <w:pPr>
        <w:spacing w:line="500" w:lineRule="exact"/>
        <w:rPr>
          <w:rFonts w:ascii="微软雅黑" w:eastAsia="微软雅黑" w:hAnsi="微软雅黑" w:cs="Times New Roman"/>
          <w:sz w:val="24"/>
          <w:szCs w:val="24"/>
        </w:rPr>
      </w:pPr>
      <w:r w:rsidRPr="002E2A13">
        <w:rPr>
          <w:rFonts w:ascii="微软雅黑" w:eastAsia="微软雅黑" w:hAnsi="微软雅黑" w:cs="Arial" w:hint="eastAsia"/>
          <w:b/>
          <w:sz w:val="24"/>
          <w:szCs w:val="24"/>
          <w:lang w:val="en-GB"/>
        </w:rPr>
        <w:t>6. 投标方式：</w:t>
      </w:r>
    </w:p>
    <w:p w:rsidR="002E2A13" w:rsidRPr="002E2A13" w:rsidRDefault="008D736F" w:rsidP="00057A5F">
      <w:pPr>
        <w:spacing w:line="500" w:lineRule="exact"/>
        <w:ind w:firstLineChars="150" w:firstLine="360"/>
        <w:rPr>
          <w:rFonts w:ascii="微软雅黑" w:eastAsia="微软雅黑" w:hAnsi="微软雅黑" w:cs="Arial"/>
          <w:sz w:val="24"/>
          <w:szCs w:val="24"/>
          <w:lang w:val="en-GB"/>
        </w:rPr>
      </w:pPr>
      <w:r>
        <w:rPr>
          <w:rFonts w:ascii="微软雅黑" w:eastAsia="微软雅黑" w:hAnsi="微软雅黑" w:cs="Arial" w:hint="eastAsia"/>
          <w:sz w:val="24"/>
          <w:szCs w:val="24"/>
          <w:lang w:val="en-GB"/>
        </w:rPr>
        <w:t>投标单位需将投标文件电子版和纸制版寄至国际计划（中国）云南</w:t>
      </w:r>
      <w:r w:rsidR="002E2A13" w:rsidRPr="002E2A13">
        <w:rPr>
          <w:rFonts w:ascii="微软雅黑" w:eastAsia="微软雅黑" w:hAnsi="微软雅黑" w:cs="Arial" w:hint="eastAsia"/>
          <w:sz w:val="24"/>
          <w:szCs w:val="24"/>
          <w:lang w:val="en-GB"/>
        </w:rPr>
        <w:t>办公室（地</w:t>
      </w:r>
      <w:r w:rsidR="002E2A13" w:rsidRPr="002E2A13">
        <w:rPr>
          <w:rFonts w:ascii="微软雅黑" w:eastAsia="微软雅黑" w:hAnsi="微软雅黑" w:cs="Arial" w:hint="eastAsia"/>
          <w:sz w:val="24"/>
          <w:szCs w:val="24"/>
          <w:lang w:val="en-GB"/>
        </w:rPr>
        <w:lastRenderedPageBreak/>
        <w:t>址如下），并提前邮件或电话告知招标单位，以便确认和查收相关投标文件。</w:t>
      </w:r>
    </w:p>
    <w:p w:rsidR="002E2A13" w:rsidRPr="00057A5F" w:rsidRDefault="002E2A13" w:rsidP="00057A5F">
      <w:pPr>
        <w:spacing w:line="500" w:lineRule="exact"/>
        <w:rPr>
          <w:rFonts w:ascii="微软雅黑" w:eastAsia="微软雅黑" w:hAnsi="微软雅黑" w:cs="Arial"/>
          <w:b/>
          <w:color w:val="0073CF"/>
          <w:sz w:val="24"/>
          <w:szCs w:val="24"/>
          <w:lang w:val="en-GB"/>
        </w:rPr>
      </w:pPr>
    </w:p>
    <w:p w:rsidR="002E2A13" w:rsidRPr="00ED6455" w:rsidRDefault="002E2A13" w:rsidP="00057A5F">
      <w:pPr>
        <w:spacing w:line="500" w:lineRule="exact"/>
        <w:rPr>
          <w:rFonts w:ascii="微软雅黑" w:eastAsia="微软雅黑" w:hAnsi="微软雅黑" w:cs="Times New Roman"/>
          <w:sz w:val="24"/>
          <w:szCs w:val="24"/>
        </w:rPr>
      </w:pPr>
      <w:r w:rsidRPr="00ED6455">
        <w:rPr>
          <w:rFonts w:ascii="微软雅黑" w:eastAsia="微软雅黑" w:hAnsi="微软雅黑" w:cs="Arial" w:hint="eastAsia"/>
          <w:b/>
          <w:sz w:val="24"/>
          <w:szCs w:val="24"/>
          <w:lang w:val="en-GB"/>
        </w:rPr>
        <w:t xml:space="preserve">7. 联系方式： </w:t>
      </w:r>
    </w:p>
    <w:p w:rsidR="002E2A13" w:rsidRPr="00ED6455" w:rsidRDefault="002E2A13" w:rsidP="00057A5F">
      <w:pPr>
        <w:spacing w:line="500" w:lineRule="exact"/>
        <w:rPr>
          <w:rFonts w:ascii="微软雅黑" w:eastAsia="微软雅黑" w:hAnsi="微软雅黑" w:cs="Times New Roman"/>
          <w:sz w:val="24"/>
          <w:szCs w:val="24"/>
        </w:rPr>
      </w:pPr>
      <w:r w:rsidRPr="00ED6455">
        <w:rPr>
          <w:rFonts w:ascii="微软雅黑" w:eastAsia="微软雅黑" w:hAnsi="微软雅黑" w:cs="Arial" w:hint="eastAsia"/>
          <w:sz w:val="24"/>
          <w:szCs w:val="24"/>
          <w:lang w:val="en-GB"/>
        </w:rPr>
        <w:t>名称：</w:t>
      </w:r>
      <w:r w:rsidR="008921A7" w:rsidRPr="00ED6455">
        <w:rPr>
          <w:rFonts w:ascii="微软雅黑" w:eastAsia="微软雅黑" w:hAnsi="微软雅黑" w:cs="Arial" w:hint="eastAsia"/>
          <w:sz w:val="24"/>
          <w:szCs w:val="24"/>
          <w:lang w:val="en-GB"/>
        </w:rPr>
        <w:t>国际计划（中国）云南</w:t>
      </w:r>
      <w:r w:rsidRPr="00ED6455">
        <w:rPr>
          <w:rFonts w:ascii="微软雅黑" w:eastAsia="微软雅黑" w:hAnsi="微软雅黑" w:cs="Arial" w:hint="eastAsia"/>
          <w:sz w:val="24"/>
          <w:szCs w:val="24"/>
          <w:lang w:val="en-GB"/>
        </w:rPr>
        <w:t>办公室</w:t>
      </w:r>
    </w:p>
    <w:p w:rsidR="002E2A13" w:rsidRPr="00ED6455" w:rsidRDefault="008921A7" w:rsidP="00057A5F">
      <w:pPr>
        <w:spacing w:line="500" w:lineRule="exact"/>
        <w:rPr>
          <w:rFonts w:ascii="微软雅黑" w:eastAsia="微软雅黑" w:hAnsi="微软雅黑" w:cs="Times New Roman"/>
          <w:sz w:val="24"/>
          <w:szCs w:val="24"/>
        </w:rPr>
      </w:pPr>
      <w:r w:rsidRPr="00ED6455">
        <w:rPr>
          <w:rFonts w:ascii="微软雅黑" w:eastAsia="微软雅黑" w:hAnsi="微软雅黑" w:cs="Arial" w:hint="eastAsia"/>
          <w:sz w:val="24"/>
          <w:szCs w:val="24"/>
          <w:lang w:val="en-GB"/>
        </w:rPr>
        <w:t>地址：</w:t>
      </w:r>
      <w:r w:rsidR="004914D7">
        <w:rPr>
          <w:rFonts w:ascii="微软雅黑" w:eastAsia="微软雅黑" w:hAnsi="微软雅黑" w:cs="Arial" w:hint="eastAsia"/>
          <w:sz w:val="24"/>
          <w:szCs w:val="24"/>
          <w:lang w:val="en-GB"/>
        </w:rPr>
        <w:t>云南省昆明市西山</w:t>
      </w:r>
      <w:r w:rsidR="004914D7">
        <w:rPr>
          <w:rFonts w:ascii="微软雅黑" w:eastAsia="微软雅黑" w:hAnsi="微软雅黑" w:cs="Arial"/>
          <w:sz w:val="24"/>
          <w:szCs w:val="24"/>
          <w:lang w:val="en-GB"/>
        </w:rPr>
        <w:t>区金碧路云铜时代广场</w:t>
      </w:r>
      <w:r w:rsidR="004914D7">
        <w:rPr>
          <w:rFonts w:ascii="微软雅黑" w:eastAsia="微软雅黑" w:hAnsi="微软雅黑" w:cs="Arial" w:hint="eastAsia"/>
          <w:sz w:val="24"/>
          <w:szCs w:val="24"/>
          <w:lang w:val="en-GB"/>
        </w:rPr>
        <w:t>B座602室</w:t>
      </w:r>
    </w:p>
    <w:p w:rsidR="002E2A13" w:rsidRPr="00ED6455" w:rsidRDefault="002E2A13" w:rsidP="00057A5F">
      <w:pPr>
        <w:spacing w:line="500" w:lineRule="exact"/>
        <w:rPr>
          <w:rFonts w:ascii="微软雅黑" w:eastAsia="微软雅黑" w:hAnsi="微软雅黑" w:cs="Times New Roman"/>
          <w:sz w:val="24"/>
          <w:szCs w:val="24"/>
        </w:rPr>
      </w:pPr>
      <w:r w:rsidRPr="00ED6455">
        <w:rPr>
          <w:rFonts w:ascii="微软雅黑" w:eastAsia="微软雅黑" w:hAnsi="微软雅黑" w:cs="Arial" w:hint="eastAsia"/>
          <w:sz w:val="24"/>
          <w:szCs w:val="24"/>
          <w:lang w:val="en-GB"/>
        </w:rPr>
        <w:t>邮编：</w:t>
      </w:r>
      <w:r w:rsidR="008D736F">
        <w:rPr>
          <w:rFonts w:ascii="微软雅黑" w:eastAsia="微软雅黑" w:hAnsi="微软雅黑" w:cs="Arial" w:hint="eastAsia"/>
          <w:sz w:val="24"/>
          <w:szCs w:val="24"/>
          <w:lang w:val="en-GB"/>
        </w:rPr>
        <w:t>650034</w:t>
      </w:r>
    </w:p>
    <w:p w:rsidR="002E2A13" w:rsidRPr="00ED6455" w:rsidRDefault="008921A7" w:rsidP="00057A5F">
      <w:pPr>
        <w:spacing w:line="500" w:lineRule="exact"/>
        <w:rPr>
          <w:rFonts w:ascii="微软雅黑" w:eastAsia="微软雅黑" w:hAnsi="微软雅黑" w:cs="Times New Roman"/>
          <w:sz w:val="24"/>
          <w:szCs w:val="24"/>
        </w:rPr>
      </w:pPr>
      <w:r w:rsidRPr="00ED6455">
        <w:rPr>
          <w:rFonts w:ascii="微软雅黑" w:eastAsia="微软雅黑" w:hAnsi="微软雅黑" w:cs="Arial" w:hint="eastAsia"/>
          <w:sz w:val="24"/>
          <w:szCs w:val="24"/>
          <w:lang w:val="en-GB"/>
        </w:rPr>
        <w:t>收件人：俸</w:t>
      </w:r>
      <w:r w:rsidR="00ED6455" w:rsidRPr="00ED6455">
        <w:rPr>
          <w:rFonts w:ascii="微软雅黑" w:eastAsia="微软雅黑" w:hAnsi="微软雅黑" w:cs="Arial"/>
          <w:sz w:val="24"/>
          <w:szCs w:val="24"/>
          <w:lang w:val="en-GB"/>
        </w:rPr>
        <w:t>正</w:t>
      </w:r>
      <w:r w:rsidR="00ED6455" w:rsidRPr="00ED6455">
        <w:rPr>
          <w:rFonts w:ascii="微软雅黑" w:eastAsia="微软雅黑" w:hAnsi="微软雅黑" w:cs="Arial" w:hint="eastAsia"/>
          <w:sz w:val="24"/>
          <w:szCs w:val="24"/>
          <w:lang w:val="en-GB"/>
        </w:rPr>
        <w:t>依</w:t>
      </w:r>
    </w:p>
    <w:p w:rsidR="002E2A13" w:rsidRPr="00ED6455" w:rsidRDefault="002E2A13" w:rsidP="00057A5F">
      <w:pPr>
        <w:spacing w:line="500" w:lineRule="exact"/>
        <w:rPr>
          <w:rFonts w:ascii="微软雅黑" w:eastAsia="微软雅黑" w:hAnsi="微软雅黑" w:cs="Times New Roman"/>
          <w:sz w:val="24"/>
          <w:szCs w:val="24"/>
        </w:rPr>
      </w:pPr>
      <w:r w:rsidRPr="00ED6455">
        <w:rPr>
          <w:rFonts w:ascii="微软雅黑" w:eastAsia="微软雅黑" w:hAnsi="微软雅黑" w:cs="Arial" w:hint="eastAsia"/>
          <w:sz w:val="24"/>
          <w:szCs w:val="24"/>
          <w:lang w:val="en-GB"/>
        </w:rPr>
        <w:t>电话：（</w:t>
      </w:r>
      <w:r w:rsidR="008921A7" w:rsidRPr="00ED6455">
        <w:rPr>
          <w:rFonts w:ascii="微软雅黑" w:eastAsia="微软雅黑" w:hAnsi="微软雅黑" w:cs="Arial" w:hint="eastAsia"/>
          <w:sz w:val="24"/>
          <w:szCs w:val="24"/>
          <w:lang w:val="en-GB"/>
        </w:rPr>
        <w:t>0871</w:t>
      </w:r>
      <w:r w:rsidRPr="00ED6455">
        <w:rPr>
          <w:rFonts w:ascii="微软雅黑" w:eastAsia="微软雅黑" w:hAnsi="微软雅黑" w:cs="Arial" w:hint="eastAsia"/>
          <w:sz w:val="24"/>
          <w:szCs w:val="24"/>
          <w:lang w:val="en-GB"/>
        </w:rPr>
        <w:t>）</w:t>
      </w:r>
      <w:r w:rsidR="00057A5F">
        <w:rPr>
          <w:rFonts w:ascii="微软雅黑" w:eastAsia="微软雅黑" w:hAnsi="微软雅黑" w:cs="Arial" w:hint="eastAsia"/>
          <w:sz w:val="24"/>
          <w:szCs w:val="24"/>
          <w:lang w:val="en-GB"/>
        </w:rPr>
        <w:t>63151771</w:t>
      </w:r>
      <w:r w:rsidRPr="00ED6455">
        <w:rPr>
          <w:rFonts w:ascii="微软雅黑" w:eastAsia="微软雅黑" w:hAnsi="微软雅黑" w:cs="Arial" w:hint="eastAsia"/>
          <w:sz w:val="24"/>
          <w:szCs w:val="24"/>
          <w:lang w:val="en-GB"/>
        </w:rPr>
        <w:t>转</w:t>
      </w:r>
      <w:r w:rsidR="00057A5F">
        <w:rPr>
          <w:rFonts w:ascii="微软雅黑" w:eastAsia="微软雅黑" w:hAnsi="微软雅黑" w:cs="Arial" w:hint="eastAsia"/>
          <w:sz w:val="24"/>
          <w:szCs w:val="24"/>
          <w:lang w:val="en-GB"/>
        </w:rPr>
        <w:t>802</w:t>
      </w:r>
    </w:p>
    <w:p w:rsidR="002E2A13" w:rsidRPr="00ED6455" w:rsidRDefault="002E2A13" w:rsidP="00057A5F">
      <w:pPr>
        <w:spacing w:line="500" w:lineRule="exact"/>
        <w:rPr>
          <w:rFonts w:ascii="微软雅黑" w:eastAsia="微软雅黑" w:hAnsi="微软雅黑" w:cs="Arial"/>
          <w:sz w:val="24"/>
          <w:szCs w:val="24"/>
          <w:lang w:val="en-GB"/>
        </w:rPr>
      </w:pPr>
      <w:r w:rsidRPr="00ED6455">
        <w:rPr>
          <w:rFonts w:ascii="微软雅黑" w:eastAsia="微软雅黑" w:hAnsi="微软雅黑" w:cs="Arial" w:hint="eastAsia"/>
          <w:sz w:val="24"/>
          <w:szCs w:val="24"/>
          <w:lang w:val="en-GB"/>
        </w:rPr>
        <w:t>邮箱：</w:t>
      </w:r>
      <w:r w:rsidR="00057A5F">
        <w:rPr>
          <w:rFonts w:ascii="微软雅黑" w:eastAsia="微软雅黑" w:hAnsi="微软雅黑" w:cs="Arial"/>
          <w:sz w:val="24"/>
          <w:szCs w:val="24"/>
          <w:lang w:val="en-GB"/>
        </w:rPr>
        <w:t>zhengyi.feng</w:t>
      </w:r>
      <w:r w:rsidR="008D736F">
        <w:rPr>
          <w:rFonts w:ascii="微软雅黑" w:eastAsia="微软雅黑" w:hAnsi="微软雅黑" w:cs="Arial"/>
          <w:sz w:val="24"/>
          <w:szCs w:val="24"/>
          <w:lang w:val="en-GB"/>
        </w:rPr>
        <w:t xml:space="preserve">@plan-international.org </w:t>
      </w:r>
    </w:p>
    <w:p w:rsidR="002E2A13" w:rsidRPr="002E2A13" w:rsidRDefault="002E2A13" w:rsidP="00057A5F">
      <w:pPr>
        <w:spacing w:line="500" w:lineRule="exact"/>
        <w:rPr>
          <w:rFonts w:ascii="微软雅黑" w:eastAsia="微软雅黑" w:hAnsi="微软雅黑" w:cs="Times New Roman"/>
          <w:color w:val="FF0000"/>
          <w:sz w:val="24"/>
          <w:szCs w:val="24"/>
          <w:lang w:val="en-GB"/>
        </w:rPr>
      </w:pPr>
    </w:p>
    <w:p w:rsidR="002E2A13" w:rsidRPr="009960E7"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ind w:firstLineChars="250" w:firstLine="600"/>
        <w:rPr>
          <w:rFonts w:ascii="微软雅黑" w:eastAsia="微软雅黑" w:hAnsi="微软雅黑" w:cs="Times New Roman"/>
          <w:color w:val="FF0000"/>
          <w:sz w:val="24"/>
          <w:szCs w:val="24"/>
          <w:lang w:val="en-GB"/>
        </w:rPr>
      </w:pPr>
    </w:p>
    <w:p w:rsidR="002E2A13" w:rsidRPr="002E2A13" w:rsidRDefault="002E2A13" w:rsidP="002E2A13">
      <w:pPr>
        <w:spacing w:line="500" w:lineRule="exact"/>
        <w:rPr>
          <w:rFonts w:ascii="微软雅黑" w:eastAsia="微软雅黑" w:hAnsi="微软雅黑" w:cs="Times New Roman"/>
          <w:color w:val="FF0000"/>
          <w:sz w:val="24"/>
          <w:szCs w:val="24"/>
          <w:lang w:val="en-GB"/>
        </w:rPr>
      </w:pPr>
    </w:p>
    <w:p w:rsidR="002E2A13" w:rsidRPr="002E2A13" w:rsidRDefault="002E2A13" w:rsidP="002E2A13">
      <w:pPr>
        <w:rPr>
          <w:rFonts w:ascii="微软雅黑" w:eastAsia="微软雅黑" w:hAnsi="微软雅黑" w:cs="Arial"/>
          <w:b/>
          <w:color w:val="0073CF"/>
          <w:sz w:val="24"/>
          <w:szCs w:val="24"/>
          <w:lang w:val="en-GB"/>
        </w:rPr>
      </w:pPr>
    </w:p>
    <w:p w:rsidR="002E2A13" w:rsidRPr="002E2A13" w:rsidRDefault="002E2A13" w:rsidP="00E00D6E">
      <w:pPr>
        <w:pStyle w:val="ListParagraph"/>
        <w:ind w:left="420"/>
        <w:rPr>
          <w:rFonts w:ascii="微软雅黑" w:eastAsia="微软雅黑" w:hAnsi="微软雅黑" w:cs="Calibri"/>
          <w:color w:val="0073CF"/>
          <w:sz w:val="24"/>
          <w:szCs w:val="24"/>
          <w:lang w:val="en-GB"/>
        </w:rPr>
      </w:pPr>
    </w:p>
    <w:sectPr w:rsidR="002E2A13" w:rsidRPr="002E2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B400B"/>
    <w:multiLevelType w:val="hybridMultilevel"/>
    <w:tmpl w:val="58E6FC9A"/>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8F379D"/>
    <w:multiLevelType w:val="hybridMultilevel"/>
    <w:tmpl w:val="7ED2B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06367"/>
    <w:multiLevelType w:val="hybridMultilevel"/>
    <w:tmpl w:val="7CE6F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130BE"/>
    <w:multiLevelType w:val="hybridMultilevel"/>
    <w:tmpl w:val="A7E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062C4"/>
    <w:multiLevelType w:val="hybridMultilevel"/>
    <w:tmpl w:val="9462EF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6E"/>
    <w:rsid w:val="00057A5F"/>
    <w:rsid w:val="00112EEA"/>
    <w:rsid w:val="002E2A13"/>
    <w:rsid w:val="00353993"/>
    <w:rsid w:val="00457823"/>
    <w:rsid w:val="004914D7"/>
    <w:rsid w:val="00533594"/>
    <w:rsid w:val="005D218C"/>
    <w:rsid w:val="005E39BF"/>
    <w:rsid w:val="006278CD"/>
    <w:rsid w:val="008921A7"/>
    <w:rsid w:val="008D736F"/>
    <w:rsid w:val="009960E7"/>
    <w:rsid w:val="00A4323D"/>
    <w:rsid w:val="00A4431B"/>
    <w:rsid w:val="00E00D6E"/>
    <w:rsid w:val="00E36A97"/>
    <w:rsid w:val="00ED6455"/>
    <w:rsid w:val="00FB55E6"/>
    <w:rsid w:val="00FF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F2E06-7CE6-46C7-871F-61E57298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D6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D6E"/>
    <w:pPr>
      <w:widowControl/>
      <w:spacing w:after="200" w:line="276" w:lineRule="auto"/>
      <w:ind w:left="720"/>
      <w:contextualSpacing/>
      <w:jc w:val="left"/>
    </w:pPr>
    <w:rPr>
      <w:kern w:val="0"/>
      <w:sz w:val="22"/>
    </w:rPr>
  </w:style>
  <w:style w:type="paragraph" w:styleId="BalloonText">
    <w:name w:val="Balloon Text"/>
    <w:basedOn w:val="Normal"/>
    <w:link w:val="BalloonTextChar"/>
    <w:uiPriority w:val="99"/>
    <w:semiHidden/>
    <w:unhideWhenUsed/>
    <w:rsid w:val="00E36A97"/>
    <w:rPr>
      <w:sz w:val="18"/>
      <w:szCs w:val="18"/>
    </w:rPr>
  </w:style>
  <w:style w:type="character" w:customStyle="1" w:styleId="BalloonTextChar">
    <w:name w:val="Balloon Text Char"/>
    <w:basedOn w:val="DefaultParagraphFont"/>
    <w:link w:val="BalloonText"/>
    <w:uiPriority w:val="99"/>
    <w:semiHidden/>
    <w:rsid w:val="00E36A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planchina</dc:creator>
  <cp:keywords/>
  <dc:description/>
  <cp:lastModifiedBy>planchina</cp:lastModifiedBy>
  <cp:revision>3</cp:revision>
  <dcterms:created xsi:type="dcterms:W3CDTF">2017-03-14T01:16:00Z</dcterms:created>
  <dcterms:modified xsi:type="dcterms:W3CDTF">2017-03-14T05:41:00Z</dcterms:modified>
</cp:coreProperties>
</file>