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eastAsia="zh-CN"/>
        </w:rPr>
      </w:pPr>
      <w:r>
        <w:rPr>
          <w:rFonts w:hint="eastAsia"/>
          <w:sz w:val="36"/>
          <w:szCs w:val="44"/>
          <w:lang w:eastAsia="zh-CN"/>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-960120</wp:posOffset>
            </wp:positionV>
            <wp:extent cx="7809230" cy="4840605"/>
            <wp:effectExtent l="0" t="0" r="1270" b="17780"/>
            <wp:wrapTopAndBottom/>
            <wp:docPr id="2"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_副本"/>
                    <pic:cNvPicPr>
                      <a:picLocks noChangeAspect="1"/>
                    </pic:cNvPicPr>
                  </pic:nvPicPr>
                  <pic:blipFill>
                    <a:blip r:embed="rId4"/>
                    <a:stretch>
                      <a:fillRect/>
                    </a:stretch>
                  </pic:blipFill>
                  <pic:spPr>
                    <a:xfrm>
                      <a:off x="0" y="0"/>
                      <a:ext cx="7809230" cy="4840605"/>
                    </a:xfrm>
                    <a:prstGeom prst="rect">
                      <a:avLst/>
                    </a:prstGeom>
                  </pic:spPr>
                </pic:pic>
              </a:graphicData>
            </a:graphic>
          </wp:anchor>
        </w:drawing>
      </w:r>
      <w:r>
        <w:rPr>
          <w:rFonts w:hint="eastAsia"/>
          <w:sz w:val="36"/>
          <w:szCs w:val="44"/>
          <w:lang w:eastAsia="zh-CN"/>
        </w:rPr>
        <w:t>咪咪爱</w:t>
      </w:r>
    </w:p>
    <w:p>
      <w:pPr>
        <w:jc w:val="center"/>
        <w:rPr>
          <w:rFonts w:hint="eastAsia"/>
          <w:sz w:val="36"/>
          <w:szCs w:val="44"/>
          <w:lang w:eastAsia="zh-CN"/>
        </w:rPr>
      </w:pPr>
      <w:r>
        <w:rPr>
          <w:rFonts w:hint="eastAsia"/>
          <w:sz w:val="36"/>
          <w:szCs w:val="44"/>
          <w:lang w:eastAsia="zh-CN"/>
        </w:rPr>
        <w:t>互联网视角下女性乳腺健康互助</w:t>
      </w:r>
    </w:p>
    <w:p>
      <w:pPr>
        <w:jc w:val="center"/>
        <w:rPr>
          <w:rFonts w:hint="eastAsia"/>
          <w:sz w:val="36"/>
          <w:szCs w:val="44"/>
          <w:lang w:eastAsia="zh-CN"/>
        </w:rPr>
      </w:pPr>
      <w:r>
        <w:rPr>
          <w:rFonts w:hint="eastAsia"/>
          <w:sz w:val="36"/>
          <w:szCs w:val="44"/>
          <w:lang w:eastAsia="zh-CN"/>
        </w:rPr>
        <w:t>及乳腺癌患者康复社会支持计划</w:t>
      </w:r>
    </w:p>
    <w:p>
      <w:pPr>
        <w:jc w:val="center"/>
        <w:rPr>
          <w:rFonts w:hint="eastAsia"/>
          <w:sz w:val="36"/>
          <w:szCs w:val="44"/>
          <w:lang w:eastAsia="zh-CN"/>
        </w:rPr>
      </w:pPr>
    </w:p>
    <w:p>
      <w:pPr>
        <w:jc w:val="center"/>
        <w:rPr>
          <w:rFonts w:hint="eastAsia"/>
          <w:sz w:val="72"/>
          <w:szCs w:val="144"/>
          <w:lang w:eastAsia="zh-CN"/>
        </w:rPr>
      </w:pPr>
      <w:r>
        <w:rPr>
          <w:rFonts w:hint="eastAsia"/>
          <w:sz w:val="72"/>
          <w:szCs w:val="144"/>
          <w:lang w:eastAsia="zh-CN"/>
        </w:rPr>
        <w:t>联合执行倡议书</w:t>
      </w:r>
    </w:p>
    <w:p>
      <w:pPr>
        <w:jc w:val="left"/>
        <w:rPr>
          <w:rFonts w:hint="eastAsia"/>
          <w:sz w:val="28"/>
          <w:szCs w:val="36"/>
          <w:lang w:eastAsia="zh-CN"/>
        </w:rPr>
      </w:pPr>
    </w:p>
    <w:p>
      <w:pPr>
        <w:jc w:val="left"/>
        <w:rPr>
          <w:rFonts w:hint="eastAsia"/>
          <w:sz w:val="28"/>
          <w:szCs w:val="36"/>
          <w:lang w:eastAsia="zh-CN"/>
        </w:rPr>
      </w:pPr>
    </w:p>
    <w:p>
      <w:pPr>
        <w:jc w:val="left"/>
        <w:rPr>
          <w:rFonts w:hint="eastAsia"/>
          <w:sz w:val="28"/>
          <w:szCs w:val="36"/>
          <w:lang w:eastAsia="zh-CN"/>
        </w:rPr>
      </w:pPr>
    </w:p>
    <w:p>
      <w:pPr>
        <w:jc w:val="left"/>
        <w:rPr>
          <w:rFonts w:hint="eastAsia"/>
          <w:sz w:val="28"/>
          <w:szCs w:val="36"/>
          <w:lang w:val="en-US" w:eastAsia="zh-CN"/>
        </w:rPr>
      </w:pPr>
      <w:r>
        <w:rPr>
          <w:rFonts w:hint="eastAsia"/>
          <w:sz w:val="28"/>
          <w:szCs w:val="36"/>
          <w:lang w:eastAsia="zh-CN"/>
        </w:rPr>
        <w:t>发起</w:t>
      </w:r>
      <w:r>
        <w:rPr>
          <w:rFonts w:hint="eastAsia"/>
          <w:sz w:val="28"/>
          <w:szCs w:val="36"/>
          <w:lang w:val="en-US" w:eastAsia="zh-CN"/>
        </w:rPr>
        <w:t>/执行单位：徐州市粉红丝带乳腺康复俱乐部</w:t>
      </w:r>
    </w:p>
    <w:p>
      <w:pPr>
        <w:jc w:val="left"/>
        <w:rPr>
          <w:rFonts w:hint="eastAsia"/>
          <w:sz w:val="28"/>
          <w:szCs w:val="36"/>
          <w:lang w:val="en-US" w:eastAsia="zh-CN"/>
        </w:rPr>
      </w:pPr>
      <w:r>
        <w:rPr>
          <w:rFonts w:hint="eastAsia"/>
          <w:sz w:val="28"/>
          <w:szCs w:val="36"/>
          <w:lang w:val="en-US" w:eastAsia="zh-CN"/>
        </w:rPr>
        <w:t>项目负责人：马亮</w:t>
      </w:r>
    </w:p>
    <w:p>
      <w:pPr>
        <w:jc w:val="left"/>
        <w:rPr>
          <w:rFonts w:hint="eastAsia"/>
          <w:sz w:val="28"/>
          <w:szCs w:val="36"/>
          <w:lang w:val="en-US" w:eastAsia="zh-CN"/>
        </w:rPr>
      </w:pPr>
      <w:r>
        <w:rPr>
          <w:rFonts w:hint="eastAsia"/>
          <w:sz w:val="28"/>
          <w:szCs w:val="36"/>
          <w:lang w:val="en-US" w:eastAsia="zh-CN"/>
        </w:rPr>
        <w:t>联系电话：13003508198</w:t>
      </w:r>
    </w:p>
    <w:p>
      <w:pPr>
        <w:jc w:val="left"/>
        <w:rPr>
          <w:rFonts w:hint="eastAsia"/>
          <w:sz w:val="28"/>
          <w:szCs w:val="36"/>
          <w:lang w:val="en-US" w:eastAsia="zh-CN"/>
        </w:rPr>
      </w:pPr>
      <w:r>
        <w:rPr>
          <w:rFonts w:hint="eastAsia"/>
          <w:sz w:val="28"/>
          <w:szCs w:val="36"/>
          <w:lang w:val="en-US" w:eastAsia="zh-CN"/>
        </w:rPr>
        <w:t>E-mail：</w:t>
      </w:r>
      <w:r>
        <w:rPr>
          <w:rFonts w:hint="eastAsia"/>
          <w:sz w:val="28"/>
          <w:szCs w:val="36"/>
          <w:lang w:val="en-US" w:eastAsia="zh-CN"/>
        </w:rPr>
        <w:fldChar w:fldCharType="begin"/>
      </w:r>
      <w:r>
        <w:rPr>
          <w:rFonts w:hint="eastAsia"/>
          <w:sz w:val="28"/>
          <w:szCs w:val="36"/>
          <w:lang w:val="en-US" w:eastAsia="zh-CN"/>
        </w:rPr>
        <w:instrText xml:space="preserve"> HYPERLINK "mailto:xzbreasthealth@163.com" </w:instrText>
      </w:r>
      <w:r>
        <w:rPr>
          <w:rFonts w:hint="eastAsia"/>
          <w:sz w:val="28"/>
          <w:szCs w:val="36"/>
          <w:lang w:val="en-US" w:eastAsia="zh-CN"/>
        </w:rPr>
        <w:fldChar w:fldCharType="separate"/>
      </w:r>
      <w:r>
        <w:rPr>
          <w:rStyle w:val="3"/>
          <w:rFonts w:hint="eastAsia"/>
          <w:sz w:val="28"/>
          <w:szCs w:val="36"/>
          <w:lang w:val="en-US" w:eastAsia="zh-CN"/>
        </w:rPr>
        <w:t>xzbreasthealth@163.com</w:t>
      </w:r>
      <w:r>
        <w:rPr>
          <w:rFonts w:hint="eastAsia"/>
          <w:sz w:val="28"/>
          <w:szCs w:val="36"/>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r>
        <w:rPr>
          <w:rFonts w:hint="eastAsia" w:cs="宋体"/>
          <w:sz w:val="24"/>
          <w:szCs w:val="24"/>
          <w:lang w:val="en-US" w:eastAsia="zh-CN"/>
        </w:rPr>
        <w:t xml:space="preserve">    </w:t>
      </w:r>
      <w:r>
        <w:rPr>
          <w:rFonts w:hint="eastAsia"/>
          <w:b w:val="0"/>
          <w:bCs w:val="0"/>
          <w:sz w:val="24"/>
          <w:szCs w:val="24"/>
          <w:lang w:val="en-US" w:eastAsia="zh-CN"/>
        </w:rPr>
        <w:t>一个女人不会因为今天很辛苦了就不去给自己的吃奶的孩子喂奶了，更不会因为在吃奶的孩子没有说声谢谢而停止自己的天职。事实上女性是家庭生活的管理者，承担着母亲和妻子的角色和义务，在维系着家庭正常生活。所以，女性健康对于家庭尤为重要。</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2015年，中国新发乳腺癌27万例，至2021年中国乳腺癌患者数量将高达250万，发病率将从不到60例／10万女性增加到超过100例／10万女性。和许多其它癌症一样，乳腺癌的发病率在中国也处于持续走高的趋势。自90年代以来，中国的乳腺癌发病率增长速度是全球的2倍以上。（数据来源于邵志敏教授在2016CSCO大会上的报告）</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我国基本医疗保障体系已经基本完善，但发生重大疾病的参保人员自付费用过重的问题依然没有解决，大部分的家庭遭遇重大疾病时，应对能力不足，因病致贫的情况屡见不鲜，进而引发诸多极端事件，已经成为社会主要矛盾。</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调查显示，2015年，我国7000万贫困人口中，因病返贫的占到42%（数据来源于：保监会主席项俊波在十二届全国人大四次会议期间回答中外记者的提问），特别是乳腺癌患者术后大多需要接受3—5年的内分泌药物治疗和肢体康复理疗，沉重的医疗费用压力和精神压力严重影响患者康复生活质量。</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w:t>
      </w:r>
      <w:r>
        <w:rPr>
          <w:rFonts w:hint="eastAsia"/>
          <w:b/>
          <w:bCs/>
          <w:sz w:val="24"/>
          <w:szCs w:val="24"/>
          <w:lang w:val="en-US" w:eastAsia="zh-CN"/>
        </w:rPr>
        <w:t>“咪咪爱”互联网视角下女性乳腺健康互助及乳腺癌患者康复社会支持计划</w:t>
      </w:r>
      <w:r>
        <w:rPr>
          <w:rFonts w:hint="eastAsia"/>
          <w:b w:val="0"/>
          <w:bCs w:val="0"/>
          <w:sz w:val="24"/>
          <w:szCs w:val="24"/>
          <w:lang w:val="en-US" w:eastAsia="zh-CN"/>
        </w:rPr>
        <w:t>利用互联网+模式，整合医疗机构资源，共建公益理疗站，为乳腺癌患者提供肢体康复服务，部分缓解困难乳腺癌患者医疗费用压力。同时，以理疗站为宣传阵地，开展乳腺健康公益课堂，为女性提供正确的健康指导，倡导女性加入健康互助计划，解决因病返贫的社会问题。项目获第五届中国公益慈善项目大赛社会创新类项目百强。</w:t>
      </w:r>
    </w:p>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我们计划18个月期间，在全国50个城市，同时开展项目服务。</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我们需要联合执行机构</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为项目配置专职工作人员；</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整合当地医疗机构（二级或以下医院）配备场地，共建公益理疗站；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链接当地医疗专家资源（乳腺专科副高以上职称）2名以上，成立全国专家巡讲团；</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链接当地中心医疗机构（三级或以上医院），联合招募康复期乳腺癌患者，为患者提供公益肢体理疗服务。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整合当地社区、企、事业单位资源，提供必要场地和志愿者，开展乳腺健康公益巡讲活动；倡导女性加入“咪咪爱”乳腺健康互助计划。</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我们将提供支持</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公益理疗站设备统一配置，不低于5万元/所；</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专职工作人员补贴、志愿者和医疗专家补贴；</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联合执行机构办公费补贴；</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专职工作人员项目培训和督导机会；</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left="425" w:leftChars="0" w:right="0" w:rightChars="0" w:hanging="425"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协助联合执行机构在项目结束后持续开展服务。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徐州市粉红丝带乳腺康复俱乐部诚邀您加入“咪咪爱”互联网视角下女性乳腺健康互助及乳腺癌患者康复社会支持计划联合执行，我们的工作将会为女性健康提供一点点帮助；或许也可以为一些因病返贫的乳腺癌患者家庭提供一点点帮助；我们相信，我们的工作一定会使更多女性关注乳腺健康，会使更多人参与公益，会使更多人共同关爱乳腺癌患者，为她们提供更多的社会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发起人：徐州市粉红丝带乳腺康复俱乐部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2016年12月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jc w:val="left"/>
        <w:textAlignment w:val="auto"/>
        <w:outlineLvl w:val="9"/>
        <w:rPr>
          <w:rFonts w:hint="eastAsia"/>
          <w:b w:val="0"/>
          <w:bCs w:val="0"/>
          <w:sz w:val="24"/>
          <w:szCs w:val="24"/>
          <w:lang w:val="en-US"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2130"/>
        <w:gridCol w:w="212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8521"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回  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机构名称</w:t>
            </w:r>
          </w:p>
        </w:tc>
        <w:tc>
          <w:tcPr>
            <w:tcW w:w="639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通讯地址</w:t>
            </w:r>
          </w:p>
        </w:tc>
        <w:tc>
          <w:tcPr>
            <w:tcW w:w="639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联系人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联系电话/手机</w:t>
            </w:r>
          </w:p>
        </w:tc>
        <w:tc>
          <w:tcPr>
            <w:tcW w:w="21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电子邮箱</w:t>
            </w:r>
          </w:p>
        </w:tc>
        <w:tc>
          <w:tcPr>
            <w:tcW w:w="6391"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声明：我机构已详细阅读以上倡议书，并自愿加入项目联合执行</w:t>
            </w:r>
            <w:bookmarkStart w:id="0" w:name="_GoBack"/>
            <w:bookmarkEnd w:id="0"/>
            <w:r>
              <w:rPr>
                <w:rFonts w:hint="eastAsia" w:asciiTheme="minorEastAsia" w:hAnsiTheme="minorEastAsia" w:cstheme="minorEastAsia"/>
                <w:b w:val="0"/>
                <w:bCs w:val="0"/>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cstheme="minorEastAsia"/>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负责人签字：                      单位公章：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草檀斋毛泽东字体">
    <w:panose1 w:val="02010601030101010101"/>
    <w:charset w:val="86"/>
    <w:family w:val="auto"/>
    <w:pitch w:val="default"/>
    <w:sig w:usb0="00000001" w:usb1="080E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E2CDC"/>
    <w:multiLevelType w:val="singleLevel"/>
    <w:tmpl w:val="584E2CDC"/>
    <w:lvl w:ilvl="0" w:tentative="0">
      <w:start w:val="1"/>
      <w:numFmt w:val="decimal"/>
      <w:lvlText w:val="%1."/>
      <w:lvlJc w:val="left"/>
      <w:pPr>
        <w:ind w:left="425" w:leftChars="0" w:hanging="425" w:firstLineChars="0"/>
      </w:pPr>
      <w:rPr>
        <w:rFonts w:hint="default"/>
      </w:rPr>
    </w:lvl>
  </w:abstractNum>
  <w:abstractNum w:abstractNumId="1">
    <w:nsid w:val="584E2CF6"/>
    <w:multiLevelType w:val="singleLevel"/>
    <w:tmpl w:val="584E2CF6"/>
    <w:lvl w:ilvl="0" w:tentative="0">
      <w:start w:val="1"/>
      <w:numFmt w:val="decimal"/>
      <w:lvlText w:val="%1."/>
      <w:lvlJc w:val="left"/>
      <w:pPr>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02755"/>
    <w:rsid w:val="0C0E76AF"/>
    <w:rsid w:val="16CC7D60"/>
    <w:rsid w:val="1FBE4287"/>
    <w:rsid w:val="23985A3D"/>
    <w:rsid w:val="4EA817E0"/>
    <w:rsid w:val="549027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2016-12-12T03:29:00Z</dcterms:created>
  <dc:creator>Administrator</dc:creator>
  <cp:lastModifiedBy>Administrator</cp:lastModifiedBy>
  <dcterms:modified xsi:type="dcterms:W3CDTF">2016-12-19T04:12:16Z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