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AB85B" w14:textId="3DC6CCB6" w:rsidR="00097709" w:rsidRPr="00FD35D4" w:rsidRDefault="00FD35D4" w:rsidP="00FA786B">
      <w:pPr>
        <w:widowControl/>
        <w:tabs>
          <w:tab w:val="left" w:pos="0"/>
        </w:tabs>
        <w:spacing w:beforeLines="50" w:before="156" w:afterLines="50" w:after="156"/>
        <w:ind w:right="-1"/>
        <w:jc w:val="center"/>
        <w:rPr>
          <w:rFonts w:asciiTheme="minorHAnsi" w:hAnsiTheme="minorHAnsi"/>
          <w:b/>
          <w:bCs/>
          <w:szCs w:val="21"/>
        </w:rPr>
      </w:pPr>
      <w:r w:rsidRPr="00FD35D4">
        <w:rPr>
          <w:rFonts w:asciiTheme="minorHAnsi" w:hAnsiTheme="minorHAnsi"/>
          <w:b/>
          <w:sz w:val="30"/>
          <w:szCs w:val="30"/>
        </w:rPr>
        <w:t>云南省红河州红河县基线调查</w:t>
      </w:r>
      <w:r w:rsidR="00FA786B">
        <w:rPr>
          <w:rFonts w:asciiTheme="minorHAnsi" w:hAnsiTheme="minorHAnsi" w:hint="eastAsia"/>
          <w:b/>
          <w:sz w:val="30"/>
          <w:szCs w:val="30"/>
        </w:rPr>
        <w:t>招标书</w:t>
      </w:r>
    </w:p>
    <w:p w14:paraId="034F4A1D" w14:textId="33ADFF0C" w:rsidR="009C70D0" w:rsidRPr="009C70D0" w:rsidRDefault="009C70D0" w:rsidP="002F5878">
      <w:pPr>
        <w:pStyle w:val="ListParagraph"/>
        <w:numPr>
          <w:ilvl w:val="0"/>
          <w:numId w:val="52"/>
        </w:numPr>
        <w:ind w:firstLineChars="0"/>
      </w:pPr>
      <w:r w:rsidRPr="009C70D0">
        <w:rPr>
          <w:rFonts w:hint="eastAsia"/>
        </w:rPr>
        <w:t>背景情况</w:t>
      </w:r>
    </w:p>
    <w:p w14:paraId="13DADFDA" w14:textId="77777777" w:rsidR="00097709" w:rsidRPr="00FD35D4" w:rsidRDefault="00097709" w:rsidP="00FD35D4">
      <w:pPr>
        <w:jc w:val="left"/>
        <w:rPr>
          <w:rFonts w:asciiTheme="minorHAnsi" w:hAnsiTheme="minorHAnsi"/>
          <w:kern w:val="0"/>
          <w:szCs w:val="21"/>
        </w:rPr>
      </w:pPr>
    </w:p>
    <w:p w14:paraId="4ECA7335" w14:textId="77777777" w:rsidR="00097709" w:rsidRPr="009C138A" w:rsidRDefault="00097709" w:rsidP="009C138A">
      <w:pPr>
        <w:ind w:firstLineChars="200" w:firstLine="440"/>
        <w:rPr>
          <w:rFonts w:asciiTheme="minorHAnsi" w:hAnsiTheme="minorHAnsi"/>
          <w:sz w:val="22"/>
          <w:szCs w:val="22"/>
        </w:rPr>
      </w:pPr>
      <w:r w:rsidRPr="009C138A">
        <w:rPr>
          <w:rFonts w:asciiTheme="minorHAnsi" w:hAnsiTheme="minorHAnsi"/>
          <w:sz w:val="22"/>
          <w:szCs w:val="22"/>
        </w:rPr>
        <w:t>国际计划成立于</w:t>
      </w:r>
      <w:r w:rsidRPr="009C138A">
        <w:rPr>
          <w:rFonts w:asciiTheme="minorHAnsi" w:hAnsiTheme="minorHAnsi"/>
          <w:sz w:val="22"/>
          <w:szCs w:val="22"/>
        </w:rPr>
        <w:t>1937</w:t>
      </w:r>
      <w:r w:rsidRPr="009C138A">
        <w:rPr>
          <w:rFonts w:asciiTheme="minorHAnsi" w:hAnsiTheme="minorHAnsi"/>
          <w:sz w:val="22"/>
          <w:szCs w:val="22"/>
        </w:rPr>
        <w:t>年，是一个以儿童为中心的、独立的、非宗教、非政府、非政治、非营利的国际人道主义发展组织。我们主要在全球</w:t>
      </w:r>
      <w:r w:rsidRPr="009C138A">
        <w:rPr>
          <w:rFonts w:asciiTheme="minorHAnsi" w:hAnsiTheme="minorHAnsi"/>
          <w:sz w:val="22"/>
          <w:szCs w:val="22"/>
        </w:rPr>
        <w:t>21</w:t>
      </w:r>
      <w:r w:rsidRPr="009C138A">
        <w:rPr>
          <w:rFonts w:asciiTheme="minorHAnsi" w:hAnsiTheme="minorHAnsi"/>
          <w:sz w:val="22"/>
          <w:szCs w:val="22"/>
        </w:rPr>
        <w:t>个国家和地区筹集资金，并将其用于全球</w:t>
      </w:r>
      <w:r w:rsidRPr="009C138A">
        <w:rPr>
          <w:rFonts w:asciiTheme="minorHAnsi" w:hAnsiTheme="minorHAnsi"/>
          <w:sz w:val="22"/>
          <w:szCs w:val="22"/>
        </w:rPr>
        <w:t>51</w:t>
      </w:r>
      <w:r w:rsidRPr="009C138A">
        <w:rPr>
          <w:rFonts w:asciiTheme="minorHAnsi" w:hAnsiTheme="minorHAnsi"/>
          <w:sz w:val="22"/>
          <w:szCs w:val="22"/>
        </w:rPr>
        <w:t>个中、低收入发展中国家儿童的生活和发展。截至</w:t>
      </w:r>
      <w:r w:rsidRPr="009C138A">
        <w:rPr>
          <w:rFonts w:asciiTheme="minorHAnsi" w:hAnsiTheme="minorHAnsi"/>
          <w:sz w:val="22"/>
          <w:szCs w:val="22"/>
        </w:rPr>
        <w:t>2014</w:t>
      </w:r>
      <w:r w:rsidRPr="009C138A">
        <w:rPr>
          <w:rFonts w:asciiTheme="minorHAnsi" w:hAnsiTheme="minorHAnsi"/>
          <w:sz w:val="22"/>
          <w:szCs w:val="22"/>
        </w:rPr>
        <w:t>年</w:t>
      </w:r>
      <w:r w:rsidRPr="009C138A">
        <w:rPr>
          <w:rFonts w:asciiTheme="minorHAnsi" w:hAnsiTheme="minorHAnsi"/>
          <w:sz w:val="22"/>
          <w:szCs w:val="22"/>
        </w:rPr>
        <w:t>6</w:t>
      </w:r>
      <w:r w:rsidRPr="009C138A">
        <w:rPr>
          <w:rFonts w:asciiTheme="minorHAnsi" w:hAnsiTheme="minorHAnsi"/>
          <w:sz w:val="22"/>
          <w:szCs w:val="22"/>
        </w:rPr>
        <w:t>月，国际计划在中国累计投入</w:t>
      </w:r>
      <w:r w:rsidRPr="009C138A">
        <w:rPr>
          <w:rFonts w:asciiTheme="minorHAnsi" w:hAnsiTheme="minorHAnsi"/>
          <w:sz w:val="22"/>
          <w:szCs w:val="22"/>
        </w:rPr>
        <w:t>5.82</w:t>
      </w:r>
      <w:r w:rsidRPr="009C138A">
        <w:rPr>
          <w:rFonts w:asciiTheme="minorHAnsi" w:hAnsiTheme="minorHAnsi"/>
          <w:sz w:val="22"/>
          <w:szCs w:val="22"/>
        </w:rPr>
        <w:t>亿元人民币，项目涉及儿童的早期养育与发展、儿童营养、儿童保护、儿童参与、以儿童为中心的灾害风险管理等领域。</w:t>
      </w:r>
    </w:p>
    <w:p w14:paraId="47B28DE6" w14:textId="77777777" w:rsidR="00FD35D4" w:rsidRPr="009C138A" w:rsidRDefault="00FD35D4" w:rsidP="00FD35D4">
      <w:pPr>
        <w:pStyle w:val="BodyText"/>
        <w:rPr>
          <w:rFonts w:asciiTheme="minorHAnsi" w:hAnsiTheme="minorHAnsi"/>
          <w:b/>
          <w:bCs/>
          <w:szCs w:val="22"/>
          <w:lang w:eastAsia="zh-CN"/>
        </w:rPr>
      </w:pPr>
    </w:p>
    <w:p w14:paraId="27FA7BA2" w14:textId="77777777" w:rsidR="00097709" w:rsidRPr="009C138A" w:rsidRDefault="00097709" w:rsidP="009C138A">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150" w:firstLine="330"/>
        <w:rPr>
          <w:rFonts w:asciiTheme="minorHAnsi" w:hAnsiTheme="minorHAnsi"/>
          <w:sz w:val="22"/>
          <w:szCs w:val="22"/>
        </w:rPr>
      </w:pPr>
      <w:r w:rsidRPr="009C138A">
        <w:rPr>
          <w:rFonts w:asciiTheme="minorHAnsi" w:hAnsiTheme="minorHAnsi"/>
          <w:sz w:val="22"/>
          <w:szCs w:val="22"/>
        </w:rPr>
        <w:t>国际计划（中国）于</w:t>
      </w:r>
      <w:r w:rsidRPr="009C138A">
        <w:rPr>
          <w:rFonts w:asciiTheme="minorHAnsi" w:hAnsiTheme="minorHAnsi"/>
          <w:sz w:val="22"/>
          <w:szCs w:val="22"/>
        </w:rPr>
        <w:t>2011</w:t>
      </w:r>
      <w:r w:rsidRPr="009C138A">
        <w:rPr>
          <w:rFonts w:asciiTheme="minorHAnsi" w:hAnsiTheme="minorHAnsi"/>
          <w:sz w:val="22"/>
          <w:szCs w:val="22"/>
        </w:rPr>
        <w:t>年正式进入云南省开展工作并设立项目区。迄今为止云南项目区共在</w:t>
      </w:r>
      <w:r w:rsidRPr="009C138A">
        <w:rPr>
          <w:rFonts w:asciiTheme="minorHAnsi" w:hAnsiTheme="minorHAnsi"/>
          <w:sz w:val="22"/>
          <w:szCs w:val="22"/>
        </w:rPr>
        <w:t>8</w:t>
      </w:r>
      <w:r w:rsidRPr="009C138A">
        <w:rPr>
          <w:rFonts w:asciiTheme="minorHAnsi" w:hAnsiTheme="minorHAnsi"/>
          <w:sz w:val="22"/>
          <w:szCs w:val="22"/>
        </w:rPr>
        <w:t>个市州</w:t>
      </w:r>
      <w:r w:rsidRPr="009C138A">
        <w:rPr>
          <w:rFonts w:asciiTheme="minorHAnsi" w:hAnsiTheme="minorHAnsi"/>
          <w:sz w:val="22"/>
          <w:szCs w:val="22"/>
        </w:rPr>
        <w:t>12</w:t>
      </w:r>
      <w:r w:rsidRPr="009C138A">
        <w:rPr>
          <w:rFonts w:asciiTheme="minorHAnsi" w:hAnsiTheme="minorHAnsi"/>
          <w:sz w:val="22"/>
          <w:szCs w:val="22"/>
        </w:rPr>
        <w:t>个县开展</w:t>
      </w:r>
      <w:r w:rsidR="00FD35D4" w:rsidRPr="009C138A">
        <w:rPr>
          <w:rFonts w:asciiTheme="minorHAnsi" w:hAnsiTheme="minorHAnsi" w:hint="eastAsia"/>
          <w:sz w:val="22"/>
          <w:szCs w:val="22"/>
        </w:rPr>
        <w:t>了</w:t>
      </w:r>
      <w:r w:rsidRPr="009C138A">
        <w:rPr>
          <w:rFonts w:asciiTheme="minorHAnsi" w:hAnsiTheme="minorHAnsi"/>
          <w:sz w:val="22"/>
          <w:szCs w:val="22"/>
        </w:rPr>
        <w:t>儿童保护，早期养育和发展，女童教育，减防灾等项目活动。在这</w:t>
      </w:r>
      <w:r w:rsidRPr="009C138A">
        <w:rPr>
          <w:rFonts w:asciiTheme="minorHAnsi" w:hAnsiTheme="minorHAnsi"/>
          <w:sz w:val="22"/>
          <w:szCs w:val="22"/>
        </w:rPr>
        <w:t>12</w:t>
      </w:r>
      <w:r w:rsidRPr="009C138A">
        <w:rPr>
          <w:rFonts w:asciiTheme="minorHAnsi" w:hAnsiTheme="minorHAnsi"/>
          <w:sz w:val="22"/>
          <w:szCs w:val="22"/>
        </w:rPr>
        <w:t>个县当中有</w:t>
      </w:r>
      <w:r w:rsidRPr="009C138A">
        <w:rPr>
          <w:rFonts w:asciiTheme="minorHAnsi" w:hAnsiTheme="minorHAnsi"/>
          <w:sz w:val="22"/>
          <w:szCs w:val="22"/>
        </w:rPr>
        <w:t>11</w:t>
      </w:r>
      <w:r w:rsidRPr="009C138A">
        <w:rPr>
          <w:rFonts w:asciiTheme="minorHAnsi" w:hAnsiTheme="minorHAnsi"/>
          <w:sz w:val="22"/>
          <w:szCs w:val="22"/>
        </w:rPr>
        <w:t>个是国家级的贫困县，绝大部分县均为少数民族聚集区域，主要涵盖的少数民族有哈尼族、彝族、苗族、傣族、傈僳族、壮族、瑶族等。</w:t>
      </w:r>
    </w:p>
    <w:p w14:paraId="4F65CFD7" w14:textId="77777777" w:rsidR="000C5238" w:rsidRPr="009C138A" w:rsidRDefault="000C5238" w:rsidP="009C138A">
      <w:pPr>
        <w:tabs>
          <w:tab w:val="left" w:pos="10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Chars="150" w:firstLine="330"/>
        <w:rPr>
          <w:rFonts w:asciiTheme="minorHAnsi" w:hAnsiTheme="minorHAnsi"/>
          <w:sz w:val="22"/>
          <w:szCs w:val="22"/>
        </w:rPr>
      </w:pPr>
    </w:p>
    <w:p w14:paraId="0FE34AB8" w14:textId="77777777" w:rsidR="00097709" w:rsidRPr="009C138A" w:rsidRDefault="00097709" w:rsidP="00FD35D4">
      <w:pPr>
        <w:pStyle w:val="BodyText"/>
        <w:rPr>
          <w:rFonts w:asciiTheme="minorHAnsi" w:hAnsiTheme="minorHAnsi"/>
          <w:kern w:val="2"/>
          <w:szCs w:val="22"/>
          <w:lang w:val="en-US" w:eastAsia="zh-CN"/>
        </w:rPr>
      </w:pPr>
      <w:r w:rsidRPr="009C138A">
        <w:rPr>
          <w:rFonts w:asciiTheme="minorHAnsi" w:hAnsiTheme="minorHAnsi"/>
          <w:kern w:val="2"/>
          <w:szCs w:val="22"/>
          <w:lang w:val="en-US" w:eastAsia="zh-CN"/>
        </w:rPr>
        <w:t xml:space="preserve">   2015</w:t>
      </w:r>
      <w:r w:rsidRPr="009C138A">
        <w:rPr>
          <w:rFonts w:asciiTheme="minorHAnsi" w:hAnsiTheme="minorHAnsi"/>
          <w:kern w:val="2"/>
          <w:szCs w:val="22"/>
          <w:lang w:val="en-US" w:eastAsia="zh-CN"/>
        </w:rPr>
        <w:t>年</w:t>
      </w:r>
      <w:r w:rsidRPr="009C138A">
        <w:rPr>
          <w:rFonts w:asciiTheme="minorHAnsi" w:hAnsiTheme="minorHAnsi"/>
          <w:kern w:val="2"/>
          <w:szCs w:val="22"/>
          <w:lang w:val="en-US" w:eastAsia="zh-CN"/>
        </w:rPr>
        <w:t>6</w:t>
      </w:r>
      <w:r w:rsidRPr="009C138A">
        <w:rPr>
          <w:rFonts w:asciiTheme="minorHAnsi" w:hAnsiTheme="minorHAnsi"/>
          <w:kern w:val="2"/>
          <w:szCs w:val="22"/>
          <w:lang w:val="en-US" w:eastAsia="zh-CN"/>
        </w:rPr>
        <w:t>月，国际计划与红河州红河县正式签署合作协议，在红河县设立云南的第二个长期县级办公室。目前在红河县开展女童教育和安全学校的项目活动。</w:t>
      </w:r>
    </w:p>
    <w:p w14:paraId="1DB61FA1" w14:textId="77777777" w:rsidR="00097709" w:rsidRPr="00FD35D4" w:rsidRDefault="00097709" w:rsidP="00FD35D4">
      <w:pPr>
        <w:jc w:val="left"/>
        <w:rPr>
          <w:rFonts w:asciiTheme="minorHAnsi" w:hAnsiTheme="minorHAnsi"/>
          <w:kern w:val="0"/>
          <w:szCs w:val="21"/>
          <w:lang w:val="en-GB"/>
        </w:rPr>
      </w:pPr>
    </w:p>
    <w:p w14:paraId="6EE83276" w14:textId="4D67C9E2" w:rsidR="009C70D0" w:rsidRPr="009C70D0" w:rsidRDefault="009C70D0" w:rsidP="002F5878">
      <w:pPr>
        <w:pStyle w:val="ListParagraph"/>
        <w:numPr>
          <w:ilvl w:val="0"/>
          <w:numId w:val="33"/>
        </w:numPr>
        <w:ind w:firstLineChars="0"/>
      </w:pPr>
      <w:r>
        <w:rPr>
          <w:rFonts w:hint="eastAsia"/>
        </w:rPr>
        <w:t>基线调研目标</w:t>
      </w:r>
    </w:p>
    <w:p w14:paraId="5CE4C3F0" w14:textId="77777777" w:rsidR="00F902F5" w:rsidRDefault="00F902F5" w:rsidP="002F5878">
      <w:pPr>
        <w:rPr>
          <w:rFonts w:asciiTheme="minorHAnsi" w:hAnsiTheme="minorHAnsi"/>
        </w:rPr>
      </w:pPr>
    </w:p>
    <w:p w14:paraId="4F3DBDC1" w14:textId="77777777" w:rsidR="00097709" w:rsidRPr="009C138A" w:rsidRDefault="00F902F5" w:rsidP="00F902F5">
      <w:pPr>
        <w:pStyle w:val="BodyText"/>
        <w:tabs>
          <w:tab w:val="left" w:pos="3450"/>
        </w:tabs>
        <w:rPr>
          <w:rFonts w:asciiTheme="minorHAnsi" w:hAnsiTheme="minorHAnsi"/>
          <w:szCs w:val="22"/>
          <w:lang w:eastAsia="zh-CN"/>
        </w:rPr>
      </w:pPr>
      <w:r>
        <w:rPr>
          <w:rFonts w:asciiTheme="minorHAnsi" w:hAnsiTheme="minorHAnsi" w:hint="eastAsia"/>
          <w:b/>
          <w:bCs/>
          <w:sz w:val="24"/>
          <w:szCs w:val="24"/>
          <w:lang w:eastAsia="zh-CN"/>
        </w:rPr>
        <w:t xml:space="preserve">   </w:t>
      </w:r>
      <w:r w:rsidR="00097709" w:rsidRPr="009C138A">
        <w:rPr>
          <w:rFonts w:asciiTheme="minorHAnsi" w:hAnsiTheme="minorHAnsi"/>
          <w:szCs w:val="22"/>
          <w:lang w:eastAsia="zh-CN"/>
        </w:rPr>
        <w:t>此项调研活动的目标是国际计划（中国）获得：</w:t>
      </w:r>
    </w:p>
    <w:p w14:paraId="0EA580B7" w14:textId="77777777" w:rsidR="00097709" w:rsidRPr="009C138A" w:rsidRDefault="00097709" w:rsidP="00086042">
      <w:pPr>
        <w:pStyle w:val="BodyText"/>
        <w:numPr>
          <w:ilvl w:val="0"/>
          <w:numId w:val="13"/>
        </w:numPr>
        <w:rPr>
          <w:rFonts w:asciiTheme="minorHAnsi" w:hAnsiTheme="minorHAnsi"/>
          <w:szCs w:val="22"/>
          <w:lang w:eastAsia="zh-CN"/>
        </w:rPr>
      </w:pPr>
      <w:r w:rsidRPr="009C138A">
        <w:rPr>
          <w:rFonts w:asciiTheme="minorHAnsi" w:hAnsiTheme="minorHAnsi"/>
          <w:szCs w:val="22"/>
          <w:lang w:eastAsia="zh-CN"/>
        </w:rPr>
        <w:t>国际计划</w:t>
      </w:r>
      <w:r w:rsidRPr="009C138A">
        <w:rPr>
          <w:rFonts w:asciiTheme="minorHAnsi" w:hAnsiTheme="minorHAnsi"/>
          <w:szCs w:val="22"/>
          <w:lang w:eastAsia="zh-CN"/>
        </w:rPr>
        <w:t>8</w:t>
      </w:r>
      <w:r w:rsidRPr="009C138A">
        <w:rPr>
          <w:rFonts w:asciiTheme="minorHAnsi" w:hAnsiTheme="minorHAnsi"/>
          <w:szCs w:val="22"/>
          <w:lang w:eastAsia="zh-CN"/>
        </w:rPr>
        <w:t>个项目领域（健康的开端，生殖健康，受教育权，水和环境卫生，经济安全，儿童保护，平等参与权，减防灾）在红河</w:t>
      </w:r>
      <w:r w:rsidR="00B55A62" w:rsidRPr="009C138A">
        <w:rPr>
          <w:rFonts w:asciiTheme="minorHAnsi" w:hAnsiTheme="minorHAnsi"/>
          <w:szCs w:val="22"/>
          <w:lang w:eastAsia="zh-CN"/>
        </w:rPr>
        <w:t>的基础数据</w:t>
      </w:r>
    </w:p>
    <w:p w14:paraId="7E4799A9" w14:textId="77777777" w:rsidR="00097709" w:rsidRPr="009C138A" w:rsidRDefault="000C5238" w:rsidP="00086042">
      <w:pPr>
        <w:pStyle w:val="BodyText"/>
        <w:numPr>
          <w:ilvl w:val="0"/>
          <w:numId w:val="13"/>
        </w:numPr>
        <w:rPr>
          <w:rFonts w:asciiTheme="minorHAnsi" w:hAnsiTheme="minorHAnsi"/>
          <w:szCs w:val="22"/>
          <w:lang w:eastAsia="zh-CN"/>
        </w:rPr>
      </w:pPr>
      <w:r w:rsidRPr="009C138A">
        <w:rPr>
          <w:rFonts w:asciiTheme="minorHAnsi" w:hAnsiTheme="minorHAnsi"/>
          <w:szCs w:val="22"/>
          <w:lang w:eastAsia="zh-CN"/>
        </w:rPr>
        <w:t>未来在</w:t>
      </w:r>
      <w:r w:rsidRPr="009C138A">
        <w:rPr>
          <w:rFonts w:asciiTheme="minorHAnsi" w:hAnsiTheme="minorHAnsi" w:hint="eastAsia"/>
          <w:szCs w:val="22"/>
          <w:lang w:eastAsia="zh-CN"/>
        </w:rPr>
        <w:t>红河</w:t>
      </w:r>
      <w:r w:rsidR="00097709" w:rsidRPr="009C138A">
        <w:rPr>
          <w:rFonts w:asciiTheme="minorHAnsi" w:hAnsiTheme="minorHAnsi"/>
          <w:szCs w:val="22"/>
          <w:lang w:eastAsia="zh-CN"/>
        </w:rPr>
        <w:t>开展项目的建议</w:t>
      </w:r>
    </w:p>
    <w:p w14:paraId="1BDED68B" w14:textId="77777777" w:rsidR="00F902F5" w:rsidRPr="009C138A" w:rsidRDefault="00F902F5" w:rsidP="00F902F5">
      <w:pPr>
        <w:pStyle w:val="BodyText"/>
        <w:ind w:left="420"/>
        <w:rPr>
          <w:rFonts w:asciiTheme="minorHAnsi" w:hAnsiTheme="minorHAnsi"/>
          <w:szCs w:val="22"/>
          <w:lang w:eastAsia="zh-CN"/>
        </w:rPr>
      </w:pPr>
    </w:p>
    <w:p w14:paraId="4ED94692" w14:textId="77777777" w:rsidR="00F902F5" w:rsidRPr="009C70D0" w:rsidRDefault="00F902F5" w:rsidP="002F5878">
      <w:r w:rsidRPr="009C70D0">
        <w:rPr>
          <w:rFonts w:hint="eastAsia"/>
        </w:rPr>
        <w:t>3</w:t>
      </w:r>
      <w:r w:rsidRPr="009C70D0">
        <w:rPr>
          <w:rFonts w:hint="eastAsia"/>
        </w:rPr>
        <w:t>．基线调查</w:t>
      </w:r>
      <w:r w:rsidRPr="009C70D0">
        <w:t>的</w:t>
      </w:r>
      <w:r w:rsidRPr="009C70D0">
        <w:rPr>
          <w:rFonts w:hint="eastAsia"/>
        </w:rPr>
        <w:t>具体内容</w:t>
      </w:r>
      <w:r w:rsidR="00B42C4F" w:rsidRPr="009C70D0">
        <w:rPr>
          <w:rFonts w:hint="eastAsia"/>
        </w:rPr>
        <w:t>和</w:t>
      </w:r>
      <w:r w:rsidRPr="009C70D0">
        <w:rPr>
          <w:rFonts w:hint="eastAsia"/>
        </w:rPr>
        <w:t>范围</w:t>
      </w:r>
    </w:p>
    <w:p w14:paraId="00753219" w14:textId="77777777" w:rsidR="001B0A68" w:rsidRDefault="001B0A68" w:rsidP="001B0A68">
      <w:pPr>
        <w:pStyle w:val="BodyText"/>
        <w:rPr>
          <w:rFonts w:asciiTheme="minorHAnsi" w:hAnsiTheme="minorHAnsi"/>
          <w:sz w:val="21"/>
          <w:szCs w:val="21"/>
          <w:lang w:eastAsia="zh-CN"/>
        </w:rPr>
      </w:pPr>
    </w:p>
    <w:p w14:paraId="2B0FA181" w14:textId="702C1BD1" w:rsidR="001B0A68" w:rsidRPr="00E135FB" w:rsidRDefault="001B0A68" w:rsidP="001B0A68">
      <w:pPr>
        <w:pStyle w:val="BodyText"/>
        <w:rPr>
          <w:rFonts w:ascii="宋体" w:hAnsi="宋体" w:cs="宋体"/>
          <w:b/>
          <w:sz w:val="21"/>
          <w:szCs w:val="21"/>
          <w:lang w:eastAsia="zh-CN"/>
        </w:rPr>
      </w:pPr>
      <w:r>
        <w:rPr>
          <w:rFonts w:ascii="Times New Roman" w:hAnsi="Times New Roman" w:hint="eastAsia"/>
        </w:rPr>
        <w:t>本次基线调研主要</w:t>
      </w:r>
      <w:r w:rsidR="00086042">
        <w:rPr>
          <w:rFonts w:ascii="Times New Roman" w:hAnsi="Times New Roman" w:hint="eastAsia"/>
          <w:lang w:eastAsia="zh-CN"/>
        </w:rPr>
        <w:t>具体</w:t>
      </w:r>
      <w:r>
        <w:rPr>
          <w:rFonts w:ascii="Times New Roman" w:hAnsi="Times New Roman" w:hint="eastAsia"/>
        </w:rPr>
        <w:t>调查、了解以下方面的情况，</w:t>
      </w:r>
      <w:r w:rsidRPr="00C55F50">
        <w:rPr>
          <w:rFonts w:ascii="Times New Roman" w:hAnsi="Times New Roman" w:hint="eastAsia"/>
        </w:rPr>
        <w:t>为</w:t>
      </w:r>
      <w:r>
        <w:rPr>
          <w:rFonts w:ascii="Times New Roman" w:hAnsi="Times New Roman" w:hint="eastAsia"/>
          <w:lang w:eastAsia="zh-CN"/>
        </w:rPr>
        <w:t>国际计划（中国）在红河开展</w:t>
      </w:r>
      <w:r>
        <w:rPr>
          <w:rFonts w:ascii="Times New Roman" w:hAnsi="Times New Roman" w:hint="eastAsia"/>
        </w:rPr>
        <w:t>项目活动提供有力的依据，为</w:t>
      </w:r>
      <w:r w:rsidR="00086042">
        <w:rPr>
          <w:rFonts w:ascii="Times New Roman" w:hAnsi="Times New Roman" w:hint="eastAsia"/>
          <w:lang w:eastAsia="zh-CN"/>
        </w:rPr>
        <w:t>确定未来项目方向</w:t>
      </w:r>
      <w:r w:rsidRPr="00C55F50">
        <w:rPr>
          <w:rFonts w:ascii="Times New Roman" w:hAnsi="Times New Roman" w:hint="eastAsia"/>
        </w:rPr>
        <w:t>奠定基础</w:t>
      </w:r>
      <w:r w:rsidR="00521E4C">
        <w:rPr>
          <w:rFonts w:ascii="Times New Roman" w:hAnsi="Times New Roman" w:hint="eastAsia"/>
        </w:rPr>
        <w:t>。</w:t>
      </w:r>
      <w:r w:rsidR="00521E4C" w:rsidRPr="00E135FB">
        <w:rPr>
          <w:rFonts w:ascii="Times New Roman" w:hAnsi="Times New Roman" w:hint="eastAsia"/>
          <w:b/>
        </w:rPr>
        <w:t>所有数据需要分性别，</w:t>
      </w:r>
      <w:r w:rsidR="00521E4C" w:rsidRPr="00E135FB">
        <w:rPr>
          <w:rFonts w:ascii="Times New Roman" w:hAnsi="Times New Roman" w:hint="eastAsia"/>
          <w:b/>
        </w:rPr>
        <w:t xml:space="preserve"> </w:t>
      </w:r>
      <w:r w:rsidR="00521E4C" w:rsidRPr="00E135FB">
        <w:rPr>
          <w:rFonts w:ascii="宋体" w:hAnsi="宋体" w:cs="宋体" w:hint="eastAsia"/>
          <w:b/>
        </w:rPr>
        <w:t>年龄和民族。</w:t>
      </w:r>
    </w:p>
    <w:p w14:paraId="11B3A317" w14:textId="67340D1F" w:rsidR="00FE2C46" w:rsidRDefault="00086042" w:rsidP="00FE2C46">
      <w:pPr>
        <w:pStyle w:val="xmsolistparagraph"/>
        <w:shd w:val="clear" w:color="auto" w:fill="FFFFFF"/>
        <w:rPr>
          <w:rFonts w:ascii="Times New Roman" w:eastAsia="宋体" w:hAnsi="Times New Roman" w:cs="Times New Roman"/>
          <w:b/>
          <w:sz w:val="22"/>
          <w:lang w:val="en-GB"/>
        </w:rPr>
      </w:pPr>
      <w:r w:rsidRPr="00086042">
        <w:rPr>
          <w:rFonts w:ascii="Times New Roman" w:eastAsia="宋体" w:hAnsi="Times New Roman" w:cs="Times New Roman" w:hint="eastAsia"/>
          <w:b/>
          <w:sz w:val="22"/>
          <w:lang w:val="en-GB" w:eastAsia="nl-NL"/>
        </w:rPr>
        <w:t>1</w:t>
      </w:r>
      <w:r w:rsidR="00FE2C46" w:rsidRPr="00086042">
        <w:rPr>
          <w:rFonts w:ascii="Times New Roman" w:eastAsia="宋体" w:hAnsi="Times New Roman" w:cs="Times New Roman" w:hint="eastAsia"/>
          <w:b/>
          <w:sz w:val="22"/>
          <w:lang w:val="en-GB" w:eastAsia="nl-NL"/>
        </w:rPr>
        <w:t>）儿童保护</w:t>
      </w:r>
      <w:r w:rsidR="00FE2C46">
        <w:rPr>
          <w:rFonts w:ascii="Times New Roman" w:eastAsia="宋体" w:hAnsi="Times New Roman" w:cs="Times New Roman" w:hint="eastAsia"/>
          <w:b/>
          <w:sz w:val="22"/>
          <w:lang w:val="en-GB"/>
        </w:rPr>
        <w:t>：</w:t>
      </w:r>
    </w:p>
    <w:p w14:paraId="33846470" w14:textId="77777777" w:rsidR="00FE2C46"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t>儿童</w:t>
      </w:r>
      <w:r>
        <w:rPr>
          <w:rFonts w:ascii="Times New Roman" w:eastAsia="宋体" w:hAnsi="Times New Roman" w:cs="Times New Roman"/>
          <w:b/>
          <w:sz w:val="22"/>
          <w:lang w:val="en-GB"/>
        </w:rPr>
        <w:t>面临的主要儿童保护</w:t>
      </w:r>
      <w:r>
        <w:rPr>
          <w:rFonts w:ascii="Times New Roman" w:eastAsia="宋体" w:hAnsi="Times New Roman" w:cs="Times New Roman" w:hint="eastAsia"/>
          <w:b/>
          <w:sz w:val="22"/>
          <w:lang w:val="en-GB"/>
        </w:rPr>
        <w:t>问题</w:t>
      </w:r>
      <w:r>
        <w:rPr>
          <w:rFonts w:ascii="Times New Roman" w:eastAsia="宋体" w:hAnsi="Times New Roman" w:cs="Times New Roman"/>
          <w:b/>
          <w:sz w:val="22"/>
          <w:lang w:val="en-GB"/>
        </w:rPr>
        <w:t>，及其程度和严重性</w:t>
      </w:r>
    </w:p>
    <w:p w14:paraId="790DEBEC" w14:textId="017CFABA" w:rsidR="00FE2C46" w:rsidRPr="00FE2C46" w:rsidRDefault="00FE2C46" w:rsidP="00FE2C46">
      <w:pPr>
        <w:pStyle w:val="xmsolistparagraph"/>
        <w:shd w:val="clear" w:color="auto" w:fill="FFFFFF"/>
        <w:ind w:left="420"/>
        <w:rPr>
          <w:rFonts w:ascii="Times New Roman" w:eastAsia="宋体" w:hAnsi="Times New Roman" w:cs="Times New Roman"/>
          <w:sz w:val="22"/>
          <w:lang w:val="en-GB" w:eastAsia="nl-NL"/>
        </w:rPr>
      </w:pPr>
      <w:r w:rsidRPr="00FE2C46">
        <w:rPr>
          <w:rFonts w:ascii="Times New Roman" w:eastAsia="宋体" w:hAnsi="Times New Roman" w:cs="Times New Roman" w:hint="eastAsia"/>
          <w:sz w:val="22"/>
          <w:lang w:val="en-GB"/>
        </w:rPr>
        <w:t>内容包括</w:t>
      </w:r>
      <w:r w:rsidRPr="00FE2C46">
        <w:rPr>
          <w:rFonts w:ascii="Times New Roman" w:eastAsia="宋体" w:hAnsi="Times New Roman" w:cs="Times New Roman"/>
          <w:sz w:val="22"/>
          <w:lang w:val="en-GB"/>
        </w:rPr>
        <w:t>但不限于：家暴</w:t>
      </w:r>
      <w:r w:rsidRPr="00FE2C46">
        <w:rPr>
          <w:rFonts w:ascii="Times New Roman" w:eastAsia="宋体" w:hAnsi="Times New Roman" w:cs="Times New Roman" w:hint="eastAsia"/>
          <w:sz w:val="22"/>
          <w:lang w:val="en-GB"/>
        </w:rPr>
        <w:t>、</w:t>
      </w:r>
      <w:r w:rsidRPr="00FE2C46">
        <w:rPr>
          <w:rFonts w:ascii="Times New Roman" w:eastAsia="宋体" w:hAnsi="Times New Roman" w:cs="Times New Roman"/>
          <w:sz w:val="22"/>
          <w:lang w:val="en-GB"/>
        </w:rPr>
        <w:t>体罚、性侵、欺凌、拐卖或早婚</w:t>
      </w:r>
      <w:r w:rsidR="00863EFC">
        <w:rPr>
          <w:rFonts w:ascii="Times New Roman" w:eastAsia="宋体" w:hAnsi="Times New Roman" w:cs="Times New Roman" w:hint="eastAsia"/>
          <w:sz w:val="22"/>
          <w:lang w:val="en-GB"/>
        </w:rPr>
        <w:t>早孕</w:t>
      </w:r>
      <w:r w:rsidRPr="00FE2C46">
        <w:rPr>
          <w:rFonts w:ascii="Times New Roman" w:eastAsia="宋体" w:hAnsi="Times New Roman" w:cs="Times New Roman" w:hint="eastAsia"/>
          <w:sz w:val="22"/>
          <w:lang w:val="en-GB"/>
        </w:rPr>
        <w:t>（类型</w:t>
      </w:r>
      <w:r w:rsidRPr="00FE2C46">
        <w:rPr>
          <w:rFonts w:ascii="Times New Roman" w:eastAsia="宋体" w:hAnsi="Times New Roman" w:cs="Times New Roman"/>
          <w:sz w:val="22"/>
          <w:lang w:val="en-GB"/>
        </w:rPr>
        <w:t>上</w:t>
      </w:r>
      <w:r w:rsidRPr="00FE2C46">
        <w:rPr>
          <w:rFonts w:ascii="Times New Roman" w:eastAsia="宋体" w:hAnsi="Times New Roman" w:cs="Times New Roman" w:hint="eastAsia"/>
          <w:sz w:val="22"/>
          <w:lang w:val="en-GB"/>
        </w:rPr>
        <w:t>包括</w:t>
      </w:r>
      <w:r w:rsidRPr="00FE2C46">
        <w:rPr>
          <w:rFonts w:ascii="Times New Roman" w:eastAsia="宋体" w:hAnsi="Times New Roman" w:cs="Times New Roman"/>
          <w:sz w:val="22"/>
          <w:lang w:val="en-GB"/>
        </w:rPr>
        <w:t>身体暴力、精神暴力、性暴力和忽视）</w:t>
      </w:r>
    </w:p>
    <w:p w14:paraId="2620AD04" w14:textId="77777777" w:rsidR="00FE2C46"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t>现有预防和</w:t>
      </w:r>
      <w:r>
        <w:rPr>
          <w:rFonts w:ascii="Times New Roman" w:eastAsia="宋体" w:hAnsi="Times New Roman" w:cs="Times New Roman"/>
          <w:b/>
          <w:sz w:val="22"/>
          <w:lang w:val="en-GB"/>
        </w:rPr>
        <w:t>回应机制</w:t>
      </w:r>
      <w:r>
        <w:rPr>
          <w:rFonts w:ascii="Times New Roman" w:eastAsia="宋体" w:hAnsi="Times New Roman" w:cs="Times New Roman" w:hint="eastAsia"/>
          <w:b/>
          <w:sz w:val="22"/>
          <w:lang w:val="en-GB"/>
        </w:rPr>
        <w:t>（政府、</w:t>
      </w:r>
      <w:r>
        <w:rPr>
          <w:rFonts w:ascii="Times New Roman" w:eastAsia="宋体" w:hAnsi="Times New Roman" w:cs="Times New Roman"/>
          <w:b/>
          <w:sz w:val="22"/>
          <w:lang w:val="en-GB"/>
        </w:rPr>
        <w:t>社区和学校层面）</w:t>
      </w:r>
    </w:p>
    <w:p w14:paraId="4E9A4074" w14:textId="77777777" w:rsidR="00FE2C46" w:rsidRPr="0079055E" w:rsidRDefault="00FE2C46" w:rsidP="0079055E">
      <w:pPr>
        <w:pStyle w:val="xmsolistparagraph"/>
        <w:numPr>
          <w:ilvl w:val="0"/>
          <w:numId w:val="42"/>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在以上</w:t>
      </w:r>
      <w:r w:rsidRPr="0079055E">
        <w:rPr>
          <w:rFonts w:ascii="Times New Roman" w:eastAsia="宋体" w:hAnsi="Times New Roman" w:cs="Times New Roman"/>
          <w:sz w:val="22"/>
          <w:lang w:val="en-GB"/>
        </w:rPr>
        <w:t>三个</w:t>
      </w:r>
      <w:r w:rsidRPr="0079055E">
        <w:rPr>
          <w:rFonts w:ascii="Times New Roman" w:eastAsia="宋体" w:hAnsi="Times New Roman" w:cs="Times New Roman" w:hint="eastAsia"/>
          <w:sz w:val="22"/>
          <w:lang w:val="en-GB"/>
        </w:rPr>
        <w:t>层面</w:t>
      </w:r>
      <w:r w:rsidRP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上报</w:t>
      </w:r>
      <w:r w:rsidRPr="0079055E">
        <w:rPr>
          <w:rFonts w:ascii="Times New Roman" w:eastAsia="宋体" w:hAnsi="Times New Roman" w:cs="Times New Roman"/>
          <w:sz w:val="22"/>
          <w:lang w:val="en-GB"/>
        </w:rPr>
        <w:t>和处理暴力问题的一般</w:t>
      </w:r>
      <w:r w:rsidRPr="0079055E">
        <w:rPr>
          <w:rFonts w:ascii="Times New Roman" w:eastAsia="宋体" w:hAnsi="Times New Roman" w:cs="Times New Roman" w:hint="eastAsia"/>
          <w:sz w:val="22"/>
          <w:lang w:val="en-GB"/>
        </w:rPr>
        <w:t>流程及角色</w:t>
      </w:r>
      <w:r w:rsidRPr="0079055E">
        <w:rPr>
          <w:rFonts w:ascii="Times New Roman" w:eastAsia="宋体" w:hAnsi="Times New Roman" w:cs="Times New Roman"/>
          <w:sz w:val="22"/>
          <w:lang w:val="en-GB"/>
        </w:rPr>
        <w:t>分工</w:t>
      </w:r>
      <w:r w:rsidRPr="0079055E">
        <w:rPr>
          <w:rFonts w:ascii="Times New Roman" w:eastAsia="宋体" w:hAnsi="Times New Roman" w:cs="Times New Roman" w:hint="eastAsia"/>
          <w:sz w:val="22"/>
          <w:lang w:val="en-GB"/>
        </w:rPr>
        <w:t>。</w:t>
      </w:r>
    </w:p>
    <w:p w14:paraId="4ACD7809" w14:textId="7C876F70" w:rsidR="00FE2C46" w:rsidRPr="0079055E" w:rsidRDefault="00FE2C46" w:rsidP="0079055E">
      <w:pPr>
        <w:pStyle w:val="xmsolistparagraph"/>
        <w:numPr>
          <w:ilvl w:val="0"/>
          <w:numId w:val="42"/>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在</w:t>
      </w:r>
      <w:r w:rsidRPr="0079055E">
        <w:rPr>
          <w:rFonts w:ascii="Times New Roman" w:eastAsia="宋体" w:hAnsi="Times New Roman" w:cs="Times New Roman"/>
          <w:sz w:val="22"/>
          <w:lang w:val="en-GB"/>
        </w:rPr>
        <w:t>以上三个</w:t>
      </w:r>
      <w:r w:rsidRPr="0079055E">
        <w:rPr>
          <w:rFonts w:ascii="Times New Roman" w:eastAsia="宋体" w:hAnsi="Times New Roman" w:cs="Times New Roman" w:hint="eastAsia"/>
          <w:sz w:val="22"/>
          <w:lang w:val="en-GB"/>
        </w:rPr>
        <w:t>层面</w:t>
      </w:r>
      <w:r w:rsidRP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现在开展</w:t>
      </w:r>
      <w:r w:rsidRPr="0079055E">
        <w:rPr>
          <w:rFonts w:ascii="Times New Roman" w:eastAsia="宋体" w:hAnsi="Times New Roman" w:cs="Times New Roman"/>
          <w:sz w:val="22"/>
          <w:lang w:val="en-GB"/>
        </w:rPr>
        <w:t>了</w:t>
      </w:r>
      <w:r w:rsidRPr="0079055E">
        <w:rPr>
          <w:rFonts w:ascii="Times New Roman" w:eastAsia="宋体" w:hAnsi="Times New Roman" w:cs="Times New Roman" w:hint="eastAsia"/>
          <w:sz w:val="22"/>
          <w:lang w:val="en-GB"/>
        </w:rPr>
        <w:t>哪些</w:t>
      </w:r>
      <w:r w:rsidRPr="0079055E">
        <w:rPr>
          <w:rFonts w:ascii="Times New Roman" w:eastAsia="宋体" w:hAnsi="Times New Roman" w:cs="Times New Roman"/>
          <w:sz w:val="22"/>
          <w:lang w:val="en-GB"/>
        </w:rPr>
        <w:t>预防的</w:t>
      </w:r>
      <w:r w:rsidRPr="0079055E">
        <w:rPr>
          <w:rFonts w:ascii="Times New Roman" w:eastAsia="宋体" w:hAnsi="Times New Roman" w:cs="Times New Roman" w:hint="eastAsia"/>
          <w:sz w:val="22"/>
          <w:lang w:val="en-GB"/>
        </w:rPr>
        <w:t>项目</w:t>
      </w:r>
      <w:r w:rsidRPr="0079055E">
        <w:rPr>
          <w:rFonts w:ascii="Times New Roman" w:eastAsia="宋体" w:hAnsi="Times New Roman" w:cs="Times New Roman"/>
          <w:sz w:val="22"/>
          <w:lang w:val="en-GB"/>
        </w:rPr>
        <w:t>或活动，</w:t>
      </w:r>
      <w:r w:rsidRPr="0079055E">
        <w:rPr>
          <w:rFonts w:ascii="Times New Roman" w:eastAsia="宋体" w:hAnsi="Times New Roman" w:cs="Times New Roman" w:hint="eastAsia"/>
          <w:sz w:val="22"/>
          <w:lang w:val="en-GB"/>
        </w:rPr>
        <w:t>以及</w:t>
      </w:r>
      <w:r w:rsidRPr="0079055E">
        <w:rPr>
          <w:rFonts w:ascii="Times New Roman" w:eastAsia="宋体" w:hAnsi="Times New Roman" w:cs="Times New Roman"/>
          <w:sz w:val="22"/>
          <w:lang w:val="en-GB"/>
        </w:rPr>
        <w:t>早期筛查和干预的活动</w:t>
      </w:r>
      <w:r w:rsidR="0079055E">
        <w:rPr>
          <w:rFonts w:ascii="Times New Roman" w:eastAsia="宋体" w:hAnsi="Times New Roman" w:cs="Times New Roman" w:hint="eastAsia"/>
          <w:sz w:val="22"/>
          <w:lang w:val="en-GB"/>
        </w:rPr>
        <w:t xml:space="preserve"> </w:t>
      </w:r>
      <w:r w:rsid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例如在</w:t>
      </w:r>
      <w:r w:rsidRPr="0079055E">
        <w:rPr>
          <w:rFonts w:ascii="Times New Roman" w:eastAsia="宋体" w:hAnsi="Times New Roman" w:cs="Times New Roman"/>
          <w:sz w:val="22"/>
          <w:lang w:val="en-GB"/>
        </w:rPr>
        <w:t>学校层面</w:t>
      </w:r>
      <w:r w:rsidRPr="0079055E">
        <w:rPr>
          <w:rFonts w:ascii="Times New Roman" w:eastAsia="宋体" w:hAnsi="Times New Roman" w:cs="Times New Roman" w:hint="eastAsia"/>
          <w:sz w:val="22"/>
          <w:lang w:val="en-GB"/>
        </w:rPr>
        <w:t>开展</w:t>
      </w:r>
      <w:r w:rsidRPr="0079055E">
        <w:rPr>
          <w:rFonts w:ascii="Times New Roman" w:eastAsia="宋体" w:hAnsi="Times New Roman" w:cs="Times New Roman"/>
          <w:sz w:val="22"/>
          <w:lang w:val="en-GB"/>
        </w:rPr>
        <w:t>的自我保护</w:t>
      </w:r>
      <w:r w:rsidRPr="0079055E">
        <w:rPr>
          <w:rFonts w:ascii="Times New Roman" w:eastAsia="宋体" w:hAnsi="Times New Roman" w:cs="Times New Roman" w:hint="eastAsia"/>
          <w:sz w:val="22"/>
          <w:lang w:val="en-GB"/>
        </w:rPr>
        <w:t>、</w:t>
      </w:r>
      <w:r w:rsidRPr="0079055E">
        <w:rPr>
          <w:rFonts w:ascii="Times New Roman" w:eastAsia="宋体" w:hAnsi="Times New Roman" w:cs="Times New Roman"/>
          <w:sz w:val="22"/>
          <w:lang w:val="en-GB"/>
        </w:rPr>
        <w:t>性与生殖健康的课程、培训</w:t>
      </w:r>
      <w:r w:rsidRPr="0079055E">
        <w:rPr>
          <w:rFonts w:ascii="Times New Roman" w:eastAsia="宋体" w:hAnsi="Times New Roman" w:cs="Times New Roman" w:hint="eastAsia"/>
          <w:sz w:val="22"/>
          <w:lang w:val="en-GB"/>
        </w:rPr>
        <w:t>等</w:t>
      </w:r>
      <w:r w:rsidRPr="0079055E">
        <w:rPr>
          <w:rFonts w:ascii="Times New Roman" w:eastAsia="宋体" w:hAnsi="Times New Roman" w:cs="Times New Roman"/>
          <w:sz w:val="22"/>
          <w:lang w:val="en-GB"/>
        </w:rPr>
        <w:t>）</w:t>
      </w:r>
    </w:p>
    <w:p w14:paraId="4782D107" w14:textId="77777777" w:rsidR="00FE2C46"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lastRenderedPageBreak/>
        <w:t>现有的</w:t>
      </w:r>
      <w:r>
        <w:rPr>
          <w:rFonts w:ascii="Times New Roman" w:eastAsia="宋体" w:hAnsi="Times New Roman" w:cs="Times New Roman"/>
          <w:b/>
          <w:sz w:val="22"/>
          <w:lang w:val="en-GB"/>
        </w:rPr>
        <w:t>资源</w:t>
      </w:r>
      <w:r>
        <w:rPr>
          <w:rFonts w:ascii="Times New Roman" w:eastAsia="宋体" w:hAnsi="Times New Roman" w:cs="Times New Roman" w:hint="eastAsia"/>
          <w:b/>
          <w:sz w:val="22"/>
          <w:lang w:val="en-GB"/>
        </w:rPr>
        <w:t>和</w:t>
      </w:r>
      <w:r>
        <w:rPr>
          <w:rFonts w:ascii="Times New Roman" w:eastAsia="宋体" w:hAnsi="Times New Roman" w:cs="Times New Roman"/>
          <w:b/>
          <w:sz w:val="22"/>
          <w:lang w:val="en-GB"/>
        </w:rPr>
        <w:t>服务</w:t>
      </w:r>
    </w:p>
    <w:p w14:paraId="0099D8A2" w14:textId="77777777" w:rsidR="00FE2C46" w:rsidRPr="0079055E" w:rsidRDefault="00FE2C46" w:rsidP="00FE2C46">
      <w:pPr>
        <w:pStyle w:val="xmsolistparagraph"/>
        <w:numPr>
          <w:ilvl w:val="0"/>
          <w:numId w:val="41"/>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针对困境</w:t>
      </w:r>
      <w:r w:rsidRPr="0079055E">
        <w:rPr>
          <w:rFonts w:ascii="Times New Roman" w:eastAsia="宋体" w:hAnsi="Times New Roman" w:cs="Times New Roman"/>
          <w:sz w:val="22"/>
          <w:lang w:val="en-GB"/>
        </w:rPr>
        <w:t>儿童</w:t>
      </w:r>
      <w:r w:rsidRPr="0079055E">
        <w:rPr>
          <w:rFonts w:ascii="Times New Roman" w:eastAsia="宋体" w:hAnsi="Times New Roman" w:cs="Times New Roman" w:hint="eastAsia"/>
          <w:sz w:val="22"/>
          <w:lang w:val="en-GB"/>
        </w:rPr>
        <w:t>的</w:t>
      </w:r>
      <w:r w:rsidRPr="0079055E">
        <w:rPr>
          <w:rFonts w:ascii="Times New Roman" w:eastAsia="宋体" w:hAnsi="Times New Roman" w:cs="Times New Roman"/>
          <w:sz w:val="22"/>
          <w:lang w:val="en-GB"/>
        </w:rPr>
        <w:t>福利</w:t>
      </w:r>
      <w:r w:rsidRPr="0079055E">
        <w:rPr>
          <w:rFonts w:ascii="Times New Roman" w:eastAsia="宋体" w:hAnsi="Times New Roman" w:cs="Times New Roman" w:hint="eastAsia"/>
          <w:sz w:val="22"/>
          <w:lang w:val="en-GB"/>
        </w:rPr>
        <w:t>、</w:t>
      </w:r>
      <w:r w:rsidRPr="0079055E">
        <w:rPr>
          <w:rFonts w:ascii="Times New Roman" w:eastAsia="宋体" w:hAnsi="Times New Roman" w:cs="Times New Roman"/>
          <w:sz w:val="22"/>
          <w:lang w:val="en-GB"/>
        </w:rPr>
        <w:t>救助和补贴</w:t>
      </w:r>
      <w:r w:rsidRPr="0079055E">
        <w:rPr>
          <w:rFonts w:ascii="Times New Roman" w:eastAsia="宋体" w:hAnsi="Times New Roman" w:cs="Times New Roman" w:hint="eastAsia"/>
          <w:sz w:val="22"/>
          <w:lang w:val="en-GB"/>
        </w:rPr>
        <w:t>（健康卫生</w:t>
      </w:r>
      <w:r w:rsidRPr="0079055E">
        <w:rPr>
          <w:rFonts w:ascii="Times New Roman" w:eastAsia="宋体" w:hAnsi="Times New Roman" w:cs="Times New Roman"/>
          <w:sz w:val="22"/>
          <w:lang w:val="en-GB"/>
        </w:rPr>
        <w:t>、教育）</w:t>
      </w:r>
    </w:p>
    <w:p w14:paraId="29185F39" w14:textId="77777777" w:rsidR="00FE2C46" w:rsidRPr="0079055E" w:rsidRDefault="00FE2C46" w:rsidP="00FE2C46">
      <w:pPr>
        <w:pStyle w:val="xmsolistparagraph"/>
        <w:numPr>
          <w:ilvl w:val="0"/>
          <w:numId w:val="41"/>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社工开展</w:t>
      </w:r>
      <w:r w:rsidRPr="0079055E">
        <w:rPr>
          <w:rFonts w:ascii="Times New Roman" w:eastAsia="宋体" w:hAnsi="Times New Roman" w:cs="Times New Roman"/>
          <w:sz w:val="22"/>
          <w:lang w:val="en-GB"/>
        </w:rPr>
        <w:t>的儿童</w:t>
      </w:r>
      <w:r w:rsidRPr="0079055E">
        <w:rPr>
          <w:rFonts w:ascii="Times New Roman" w:eastAsia="宋体" w:hAnsi="Times New Roman" w:cs="Times New Roman" w:hint="eastAsia"/>
          <w:sz w:val="22"/>
          <w:lang w:val="en-GB"/>
        </w:rPr>
        <w:t>类</w:t>
      </w:r>
      <w:r w:rsidRPr="0079055E">
        <w:rPr>
          <w:rFonts w:ascii="Times New Roman" w:eastAsia="宋体" w:hAnsi="Times New Roman" w:cs="Times New Roman"/>
          <w:sz w:val="22"/>
          <w:lang w:val="en-GB"/>
        </w:rPr>
        <w:t>服务</w:t>
      </w:r>
      <w:r w:rsidRPr="0079055E">
        <w:rPr>
          <w:rFonts w:ascii="Times New Roman" w:eastAsia="宋体" w:hAnsi="Times New Roman" w:cs="Times New Roman" w:hint="eastAsia"/>
          <w:sz w:val="22"/>
          <w:lang w:val="en-GB"/>
        </w:rPr>
        <w:t>或</w:t>
      </w:r>
      <w:r w:rsidRPr="0079055E">
        <w:rPr>
          <w:rFonts w:ascii="Times New Roman" w:eastAsia="宋体" w:hAnsi="Times New Roman" w:cs="Times New Roman"/>
          <w:sz w:val="22"/>
          <w:lang w:val="en-GB"/>
        </w:rPr>
        <w:t>项目</w:t>
      </w:r>
    </w:p>
    <w:p w14:paraId="2709D32B" w14:textId="77777777" w:rsidR="00FE2C46" w:rsidRPr="0079055E" w:rsidRDefault="00FE2C46" w:rsidP="00FE2C46">
      <w:pPr>
        <w:pStyle w:val="xmsolistparagraph"/>
        <w:numPr>
          <w:ilvl w:val="0"/>
          <w:numId w:val="41"/>
        </w:numPr>
        <w:shd w:val="clear" w:color="auto" w:fill="FFFFFF"/>
        <w:rPr>
          <w:rFonts w:ascii="Times New Roman" w:eastAsia="宋体" w:hAnsi="Times New Roman" w:cs="Times New Roman"/>
          <w:sz w:val="22"/>
          <w:lang w:val="en-GB"/>
        </w:rPr>
      </w:pPr>
      <w:r w:rsidRPr="0079055E">
        <w:rPr>
          <w:rFonts w:ascii="Times New Roman" w:eastAsia="宋体" w:hAnsi="Times New Roman" w:cs="Times New Roman" w:hint="eastAsia"/>
          <w:sz w:val="22"/>
          <w:lang w:val="en-GB"/>
        </w:rPr>
        <w:t>其他组织开展</w:t>
      </w:r>
      <w:r w:rsidRPr="0079055E">
        <w:rPr>
          <w:rFonts w:ascii="Times New Roman" w:eastAsia="宋体" w:hAnsi="Times New Roman" w:cs="Times New Roman"/>
          <w:sz w:val="22"/>
          <w:lang w:val="en-GB"/>
        </w:rPr>
        <w:t>的</w:t>
      </w:r>
      <w:r w:rsidRPr="0079055E">
        <w:rPr>
          <w:rFonts w:ascii="Times New Roman" w:eastAsia="宋体" w:hAnsi="Times New Roman" w:cs="Times New Roman" w:hint="eastAsia"/>
          <w:sz w:val="22"/>
          <w:lang w:val="en-GB"/>
        </w:rPr>
        <w:t>儿童保护</w:t>
      </w:r>
      <w:r w:rsidRPr="0079055E">
        <w:rPr>
          <w:rFonts w:ascii="Times New Roman" w:eastAsia="宋体" w:hAnsi="Times New Roman" w:cs="Times New Roman"/>
          <w:sz w:val="22"/>
          <w:lang w:val="en-GB"/>
        </w:rPr>
        <w:t>类预防或回应的</w:t>
      </w:r>
      <w:r w:rsidRPr="0079055E">
        <w:rPr>
          <w:rFonts w:ascii="Times New Roman" w:eastAsia="宋体" w:hAnsi="Times New Roman" w:cs="Times New Roman" w:hint="eastAsia"/>
          <w:sz w:val="22"/>
          <w:lang w:val="en-GB"/>
        </w:rPr>
        <w:t>项目</w:t>
      </w:r>
      <w:r w:rsidRPr="0079055E">
        <w:rPr>
          <w:rFonts w:ascii="Times New Roman" w:eastAsia="宋体" w:hAnsi="Times New Roman" w:cs="Times New Roman"/>
          <w:sz w:val="22"/>
          <w:lang w:val="en-GB"/>
        </w:rPr>
        <w:t>（</w:t>
      </w:r>
      <w:r w:rsidRPr="0079055E">
        <w:rPr>
          <w:rFonts w:ascii="Times New Roman" w:eastAsia="宋体" w:hAnsi="Times New Roman" w:cs="Times New Roman" w:hint="eastAsia"/>
          <w:sz w:val="22"/>
          <w:lang w:val="en-GB"/>
        </w:rPr>
        <w:t>活动</w:t>
      </w:r>
      <w:r w:rsidRPr="0079055E">
        <w:rPr>
          <w:rFonts w:ascii="Times New Roman" w:eastAsia="宋体" w:hAnsi="Times New Roman" w:cs="Times New Roman"/>
          <w:sz w:val="22"/>
          <w:lang w:val="en-GB"/>
        </w:rPr>
        <w:t>）</w:t>
      </w:r>
    </w:p>
    <w:p w14:paraId="3EF6E636" w14:textId="77777777" w:rsidR="00FE2C46" w:rsidRPr="00086042" w:rsidRDefault="00FE2C46" w:rsidP="00FE2C46">
      <w:pPr>
        <w:pStyle w:val="xmsolistparagraph"/>
        <w:numPr>
          <w:ilvl w:val="0"/>
          <w:numId w:val="39"/>
        </w:numPr>
        <w:shd w:val="clear" w:color="auto" w:fill="FFFFFF"/>
        <w:rPr>
          <w:rFonts w:ascii="Times New Roman" w:eastAsia="宋体" w:hAnsi="Times New Roman" w:cs="Times New Roman"/>
          <w:b/>
          <w:sz w:val="22"/>
          <w:lang w:val="en-GB" w:eastAsia="nl-NL"/>
        </w:rPr>
      </w:pPr>
      <w:r>
        <w:rPr>
          <w:rFonts w:ascii="Times New Roman" w:eastAsia="宋体" w:hAnsi="Times New Roman" w:cs="Times New Roman" w:hint="eastAsia"/>
          <w:b/>
          <w:sz w:val="22"/>
          <w:lang w:val="en-GB"/>
        </w:rPr>
        <w:t>儿童、</w:t>
      </w:r>
      <w:r>
        <w:rPr>
          <w:rFonts w:ascii="Times New Roman" w:eastAsia="宋体" w:hAnsi="Times New Roman" w:cs="Times New Roman"/>
          <w:b/>
          <w:sz w:val="22"/>
          <w:lang w:val="en-GB"/>
        </w:rPr>
        <w:t>家长和老师的</w:t>
      </w:r>
      <w:r>
        <w:rPr>
          <w:rFonts w:ascii="Times New Roman" w:eastAsia="宋体" w:hAnsi="Times New Roman" w:cs="Times New Roman" w:hint="eastAsia"/>
          <w:b/>
          <w:sz w:val="22"/>
          <w:lang w:val="en-GB"/>
        </w:rPr>
        <w:t>儿保</w:t>
      </w:r>
      <w:r>
        <w:rPr>
          <w:rFonts w:ascii="Times New Roman" w:eastAsia="宋体" w:hAnsi="Times New Roman" w:cs="Times New Roman"/>
          <w:b/>
          <w:sz w:val="22"/>
          <w:lang w:val="en-GB"/>
        </w:rPr>
        <w:t>意识和能力</w:t>
      </w:r>
    </w:p>
    <w:p w14:paraId="20EA6FB0" w14:textId="77777777" w:rsidR="00FE2C46" w:rsidRDefault="00FE2C46" w:rsidP="00FE2C46">
      <w:pPr>
        <w:pStyle w:val="NormalWeb"/>
        <w:numPr>
          <w:ilvl w:val="0"/>
          <w:numId w:val="14"/>
        </w:numPr>
        <w:shd w:val="clear" w:color="auto" w:fill="FFFFFF"/>
        <w:jc w:val="both"/>
        <w:rPr>
          <w:rFonts w:ascii="Times New Roman" w:eastAsia="宋体" w:hAnsi="Times New Roman"/>
          <w:sz w:val="22"/>
          <w:lang w:val="en-GB" w:eastAsia="nl-NL"/>
        </w:rPr>
      </w:pPr>
      <w:r>
        <w:rPr>
          <w:rFonts w:ascii="Times New Roman" w:eastAsia="宋体" w:hAnsi="Times New Roman" w:hint="eastAsia"/>
          <w:sz w:val="22"/>
          <w:lang w:val="en-GB" w:eastAsia="nl-NL"/>
        </w:rPr>
        <w:t>儿童</w:t>
      </w:r>
      <w:r w:rsidRPr="00086042">
        <w:rPr>
          <w:rFonts w:ascii="Times New Roman" w:eastAsia="宋体" w:hAnsi="Times New Roman" w:hint="eastAsia"/>
          <w:sz w:val="22"/>
          <w:lang w:val="en-GB" w:eastAsia="nl-NL"/>
        </w:rPr>
        <w:t>的</w:t>
      </w:r>
      <w:r>
        <w:rPr>
          <w:rFonts w:ascii="Times New Roman" w:eastAsia="宋体" w:hAnsi="Times New Roman" w:hint="eastAsia"/>
          <w:sz w:val="22"/>
          <w:lang w:val="en-GB"/>
        </w:rPr>
        <w:t>自我保护意识</w:t>
      </w:r>
      <w:r w:rsidRPr="00086042">
        <w:rPr>
          <w:rFonts w:ascii="Times New Roman" w:eastAsia="宋体" w:hAnsi="Times New Roman" w:hint="eastAsia"/>
          <w:sz w:val="22"/>
          <w:lang w:val="en-GB" w:eastAsia="nl-NL"/>
        </w:rPr>
        <w:t>和技能</w:t>
      </w:r>
      <w:r>
        <w:rPr>
          <w:rFonts w:ascii="Times New Roman" w:eastAsia="宋体" w:hAnsi="Times New Roman" w:hint="eastAsia"/>
          <w:sz w:val="22"/>
          <w:lang w:val="en-GB"/>
        </w:rPr>
        <w:t>，</w:t>
      </w:r>
      <w:r>
        <w:rPr>
          <w:rFonts w:ascii="Times New Roman" w:eastAsia="宋体" w:hAnsi="Times New Roman"/>
          <w:sz w:val="22"/>
          <w:lang w:val="en-GB"/>
        </w:rPr>
        <w:t>求助方式</w:t>
      </w:r>
    </w:p>
    <w:p w14:paraId="05CAFA0D" w14:textId="6F0B6FF6" w:rsidR="00EB2C95" w:rsidRPr="00086042" w:rsidRDefault="00EB2C95" w:rsidP="00FE2C46">
      <w:pPr>
        <w:pStyle w:val="NormalWeb"/>
        <w:numPr>
          <w:ilvl w:val="0"/>
          <w:numId w:val="14"/>
        </w:numPr>
        <w:shd w:val="clear" w:color="auto" w:fill="FFFFFF"/>
        <w:jc w:val="both"/>
        <w:rPr>
          <w:rFonts w:ascii="Times New Roman" w:eastAsia="宋体" w:hAnsi="Times New Roman"/>
          <w:sz w:val="22"/>
          <w:lang w:val="en-GB" w:eastAsia="nl-NL"/>
        </w:rPr>
      </w:pPr>
      <w:r>
        <w:rPr>
          <w:rFonts w:ascii="宋体" w:eastAsia="宋体" w:hAnsi="宋体" w:cs="宋体" w:hint="eastAsia"/>
          <w:sz w:val="22"/>
          <w:lang w:val="en-GB"/>
        </w:rPr>
        <w:t>儿童在性和生殖健康方面的意识</w:t>
      </w:r>
      <w:r w:rsidR="00797D6A">
        <w:rPr>
          <w:rFonts w:ascii="宋体" w:eastAsia="宋体" w:hAnsi="宋体" w:cs="宋体" w:hint="eastAsia"/>
          <w:sz w:val="22"/>
          <w:lang w:val="en-GB"/>
        </w:rPr>
        <w:t>，</w:t>
      </w:r>
      <w:r>
        <w:rPr>
          <w:rFonts w:ascii="宋体" w:eastAsia="宋体" w:hAnsi="宋体" w:cs="宋体" w:hint="eastAsia"/>
          <w:sz w:val="22"/>
          <w:lang w:val="en-GB"/>
        </w:rPr>
        <w:t>知识</w:t>
      </w:r>
      <w:r w:rsidR="00797D6A">
        <w:rPr>
          <w:rFonts w:ascii="宋体" w:eastAsia="宋体" w:hAnsi="宋体" w:cs="宋体" w:hint="eastAsia"/>
          <w:sz w:val="22"/>
          <w:lang w:val="en-GB"/>
        </w:rPr>
        <w:t>和行为</w:t>
      </w:r>
    </w:p>
    <w:p w14:paraId="5CCB686F" w14:textId="77777777" w:rsidR="00FE2C46" w:rsidRDefault="00FE2C46" w:rsidP="00FE2C46">
      <w:pPr>
        <w:pStyle w:val="NormalWeb"/>
        <w:numPr>
          <w:ilvl w:val="0"/>
          <w:numId w:val="14"/>
        </w:numPr>
        <w:shd w:val="clear" w:color="auto" w:fill="FFFFFF"/>
        <w:jc w:val="both"/>
        <w:rPr>
          <w:rFonts w:ascii="Times New Roman" w:eastAsia="宋体" w:hAnsi="Times New Roman"/>
          <w:sz w:val="22"/>
          <w:lang w:val="en-GB" w:eastAsia="nl-NL"/>
        </w:rPr>
      </w:pPr>
      <w:r>
        <w:rPr>
          <w:rFonts w:ascii="Times New Roman" w:eastAsia="宋体" w:hAnsi="Times New Roman" w:hint="eastAsia"/>
          <w:sz w:val="22"/>
          <w:lang w:val="en-GB" w:eastAsia="nl-NL"/>
        </w:rPr>
        <w:t>老师与家长的保护意识</w:t>
      </w:r>
      <w:r>
        <w:rPr>
          <w:rFonts w:ascii="Times New Roman" w:eastAsia="宋体" w:hAnsi="Times New Roman" w:hint="eastAsia"/>
          <w:sz w:val="22"/>
          <w:lang w:val="en-GB"/>
        </w:rPr>
        <w:t>和</w:t>
      </w:r>
      <w:r>
        <w:rPr>
          <w:rFonts w:ascii="Times New Roman" w:eastAsia="宋体" w:hAnsi="Times New Roman"/>
          <w:sz w:val="22"/>
          <w:lang w:val="en-GB"/>
        </w:rPr>
        <w:t>技能</w:t>
      </w:r>
    </w:p>
    <w:p w14:paraId="08A2BF4E" w14:textId="74C2945D" w:rsidR="00CF0C1E" w:rsidRDefault="00FE2C46" w:rsidP="00CF0C1E">
      <w:pPr>
        <w:pStyle w:val="NormalWeb"/>
        <w:numPr>
          <w:ilvl w:val="0"/>
          <w:numId w:val="14"/>
        </w:numPr>
        <w:shd w:val="clear" w:color="auto" w:fill="FFFFFF"/>
        <w:jc w:val="both"/>
        <w:rPr>
          <w:rFonts w:ascii="Times New Roman" w:eastAsia="宋体" w:hAnsi="Times New Roman"/>
          <w:sz w:val="22"/>
          <w:lang w:val="en-GB" w:eastAsia="nl-NL"/>
        </w:rPr>
      </w:pPr>
      <w:r>
        <w:rPr>
          <w:rFonts w:ascii="Times New Roman" w:eastAsia="宋体" w:hAnsi="Times New Roman" w:hint="eastAsia"/>
          <w:sz w:val="22"/>
          <w:lang w:val="en-GB" w:eastAsia="nl-NL"/>
        </w:rPr>
        <w:t>家长和老师的主要教育</w:t>
      </w:r>
      <w:r>
        <w:rPr>
          <w:rFonts w:ascii="Times New Roman" w:eastAsia="宋体" w:hAnsi="Times New Roman" w:hint="eastAsia"/>
          <w:sz w:val="22"/>
          <w:lang w:val="en-GB"/>
        </w:rPr>
        <w:t>方式</w:t>
      </w:r>
    </w:p>
    <w:p w14:paraId="67C298DC" w14:textId="7BE5CF04" w:rsidR="00CF0C1E" w:rsidRPr="00A9522E" w:rsidRDefault="00CF0C1E" w:rsidP="00837C5E">
      <w:pPr>
        <w:pStyle w:val="NormalWeb"/>
        <w:numPr>
          <w:ilvl w:val="0"/>
          <w:numId w:val="39"/>
        </w:numPr>
        <w:shd w:val="clear" w:color="auto" w:fill="FFFFFF"/>
        <w:jc w:val="both"/>
        <w:rPr>
          <w:rFonts w:ascii="Times New Roman" w:eastAsia="宋体" w:hAnsi="Times New Roman"/>
          <w:b/>
          <w:sz w:val="22"/>
          <w:lang w:val="en-GB"/>
        </w:rPr>
      </w:pPr>
      <w:r w:rsidRPr="00A9522E">
        <w:rPr>
          <w:rFonts w:ascii="Times New Roman" w:eastAsia="宋体" w:hAnsi="Times New Roman" w:hint="eastAsia"/>
          <w:b/>
          <w:sz w:val="22"/>
          <w:lang w:val="en-GB"/>
        </w:rPr>
        <w:t>儿童</w:t>
      </w:r>
      <w:r w:rsidRPr="00A9522E">
        <w:rPr>
          <w:rFonts w:ascii="Times New Roman" w:eastAsia="宋体" w:hAnsi="Times New Roman"/>
          <w:b/>
          <w:sz w:val="22"/>
          <w:lang w:val="en-GB"/>
        </w:rPr>
        <w:t>出生登记</w:t>
      </w:r>
      <w:r w:rsidRPr="00A9522E">
        <w:rPr>
          <w:rFonts w:ascii="Times New Roman" w:eastAsia="宋体" w:hAnsi="Times New Roman" w:hint="eastAsia"/>
          <w:b/>
          <w:sz w:val="22"/>
          <w:lang w:val="en-GB"/>
        </w:rPr>
        <w:t>状况</w:t>
      </w:r>
      <w:r w:rsidRPr="00A9522E">
        <w:rPr>
          <w:rFonts w:ascii="Times New Roman" w:eastAsia="宋体" w:hAnsi="Times New Roman"/>
          <w:b/>
          <w:sz w:val="22"/>
          <w:lang w:val="en-GB"/>
        </w:rPr>
        <w:t>及影响</w:t>
      </w:r>
    </w:p>
    <w:p w14:paraId="70275735" w14:textId="2FA603FA" w:rsidR="00CF0C1E" w:rsidRDefault="00CF0C1E" w:rsidP="00837C5E">
      <w:pPr>
        <w:pStyle w:val="NormalWeb"/>
        <w:numPr>
          <w:ilvl w:val="0"/>
          <w:numId w:val="51"/>
        </w:numPr>
        <w:shd w:val="clear" w:color="auto" w:fill="FFFFFF"/>
        <w:jc w:val="both"/>
        <w:rPr>
          <w:rFonts w:ascii="Times New Roman" w:eastAsia="宋体" w:hAnsi="Times New Roman"/>
          <w:sz w:val="22"/>
          <w:lang w:val="en-GB"/>
        </w:rPr>
      </w:pPr>
      <w:r>
        <w:rPr>
          <w:rFonts w:ascii="Times New Roman" w:eastAsia="宋体" w:hAnsi="Times New Roman" w:hint="eastAsia"/>
          <w:sz w:val="22"/>
          <w:lang w:val="en-GB"/>
        </w:rPr>
        <w:t>儿童</w:t>
      </w:r>
      <w:r>
        <w:rPr>
          <w:rFonts w:ascii="Times New Roman" w:eastAsia="宋体" w:hAnsi="Times New Roman"/>
          <w:sz w:val="22"/>
          <w:lang w:val="en-GB"/>
        </w:rPr>
        <w:t>出生登记</w:t>
      </w:r>
      <w:r>
        <w:rPr>
          <w:rFonts w:ascii="Times New Roman" w:eastAsia="宋体" w:hAnsi="Times New Roman" w:hint="eastAsia"/>
          <w:sz w:val="22"/>
          <w:lang w:val="en-GB"/>
        </w:rPr>
        <w:t>的</w:t>
      </w:r>
      <w:r>
        <w:rPr>
          <w:rFonts w:ascii="Times New Roman" w:eastAsia="宋体" w:hAnsi="Times New Roman"/>
          <w:sz w:val="22"/>
          <w:lang w:val="en-GB"/>
        </w:rPr>
        <w:t>情况</w:t>
      </w:r>
    </w:p>
    <w:p w14:paraId="0EF36B8F" w14:textId="28353B33" w:rsidR="00CF0C1E" w:rsidRDefault="00CF0C1E" w:rsidP="00837C5E">
      <w:pPr>
        <w:pStyle w:val="NormalWeb"/>
        <w:numPr>
          <w:ilvl w:val="0"/>
          <w:numId w:val="51"/>
        </w:numPr>
        <w:shd w:val="clear" w:color="auto" w:fill="FFFFFF"/>
        <w:jc w:val="both"/>
        <w:rPr>
          <w:rFonts w:ascii="Times New Roman" w:eastAsia="宋体" w:hAnsi="Times New Roman"/>
          <w:sz w:val="22"/>
          <w:lang w:val="en-GB"/>
        </w:rPr>
      </w:pPr>
      <w:r>
        <w:rPr>
          <w:rFonts w:ascii="Times New Roman" w:eastAsia="宋体" w:hAnsi="Times New Roman" w:hint="eastAsia"/>
          <w:sz w:val="22"/>
          <w:lang w:val="en-GB"/>
        </w:rPr>
        <w:t>影响</w:t>
      </w:r>
      <w:r>
        <w:rPr>
          <w:rFonts w:ascii="Times New Roman" w:eastAsia="宋体" w:hAnsi="Times New Roman"/>
          <w:sz w:val="22"/>
          <w:lang w:val="en-GB"/>
        </w:rPr>
        <w:t>出生登记的主要</w:t>
      </w:r>
      <w:r>
        <w:rPr>
          <w:rFonts w:ascii="Times New Roman" w:eastAsia="宋体" w:hAnsi="Times New Roman" w:hint="eastAsia"/>
          <w:sz w:val="22"/>
          <w:lang w:val="en-GB"/>
        </w:rPr>
        <w:t>障碍</w:t>
      </w:r>
    </w:p>
    <w:p w14:paraId="55CFDD9F" w14:textId="55F26025" w:rsidR="00CF0C1E" w:rsidRPr="00CF0C1E" w:rsidRDefault="00CF0C1E" w:rsidP="00837C5E">
      <w:pPr>
        <w:pStyle w:val="NormalWeb"/>
        <w:numPr>
          <w:ilvl w:val="0"/>
          <w:numId w:val="51"/>
        </w:numPr>
        <w:shd w:val="clear" w:color="auto" w:fill="FFFFFF"/>
        <w:jc w:val="both"/>
        <w:rPr>
          <w:rFonts w:ascii="Times New Roman" w:eastAsia="宋体" w:hAnsi="Times New Roman"/>
          <w:sz w:val="22"/>
          <w:lang w:val="en-GB"/>
        </w:rPr>
      </w:pPr>
      <w:r>
        <w:rPr>
          <w:rFonts w:ascii="Times New Roman" w:eastAsia="宋体" w:hAnsi="Times New Roman" w:hint="eastAsia"/>
          <w:sz w:val="22"/>
          <w:lang w:val="en-GB"/>
        </w:rPr>
        <w:t>出生</w:t>
      </w:r>
      <w:r>
        <w:rPr>
          <w:rFonts w:ascii="Times New Roman" w:eastAsia="宋体" w:hAnsi="Times New Roman"/>
          <w:sz w:val="22"/>
          <w:lang w:val="en-GB"/>
        </w:rPr>
        <w:t>登记对儿童获得基本公共服务的影响</w:t>
      </w:r>
      <w:r>
        <w:rPr>
          <w:rFonts w:ascii="Times New Roman" w:eastAsia="宋体" w:hAnsi="Times New Roman" w:hint="eastAsia"/>
          <w:sz w:val="22"/>
          <w:lang w:val="en-GB"/>
        </w:rPr>
        <w:t>（健康</w:t>
      </w:r>
      <w:r>
        <w:rPr>
          <w:rFonts w:ascii="Times New Roman" w:eastAsia="宋体" w:hAnsi="Times New Roman"/>
          <w:sz w:val="22"/>
          <w:lang w:val="en-GB"/>
        </w:rPr>
        <w:t>、教育等）</w:t>
      </w:r>
    </w:p>
    <w:p w14:paraId="40C559DA" w14:textId="52E84330" w:rsidR="00521E4C" w:rsidRPr="0042491E" w:rsidRDefault="00521E4C" w:rsidP="00521E4C">
      <w:pPr>
        <w:pStyle w:val="xmsolistparagraph"/>
        <w:numPr>
          <w:ilvl w:val="0"/>
          <w:numId w:val="16"/>
        </w:numPr>
        <w:shd w:val="clear" w:color="auto" w:fill="FFFFFF"/>
        <w:rPr>
          <w:rFonts w:ascii="Times New Roman" w:eastAsia="宋体" w:hAnsi="Times New Roman" w:cs="Times New Roman"/>
          <w:b/>
          <w:sz w:val="22"/>
          <w:szCs w:val="22"/>
          <w:lang w:val="en-GB" w:eastAsia="nl-NL"/>
        </w:rPr>
      </w:pPr>
      <w:r w:rsidRPr="0042491E">
        <w:rPr>
          <w:rFonts w:ascii="Times New Roman" w:eastAsia="宋体" w:hAnsi="Times New Roman" w:cs="Times New Roman" w:hint="eastAsia"/>
          <w:b/>
          <w:sz w:val="22"/>
          <w:szCs w:val="22"/>
          <w:lang w:val="en-GB" w:eastAsia="nl-NL"/>
        </w:rPr>
        <w:t>儿童早期养育和发展领域</w:t>
      </w:r>
    </w:p>
    <w:p w14:paraId="73A217A5" w14:textId="204FEFBD" w:rsidR="003F6D23" w:rsidRPr="003F6D23" w:rsidRDefault="003F6D23" w:rsidP="003F6D23">
      <w:pPr>
        <w:pStyle w:val="CommentText"/>
        <w:numPr>
          <w:ilvl w:val="0"/>
          <w:numId w:val="15"/>
        </w:numPr>
        <w:rPr>
          <w:rFonts w:asciiTheme="minorHAnsi" w:hAnsiTheme="minorHAnsi"/>
          <w:sz w:val="22"/>
          <w:szCs w:val="22"/>
        </w:rPr>
      </w:pPr>
      <w:r w:rsidRPr="003F6D23">
        <w:rPr>
          <w:rFonts w:asciiTheme="minorHAnsi" w:hAnsiTheme="minorHAnsi"/>
          <w:sz w:val="22"/>
          <w:szCs w:val="22"/>
        </w:rPr>
        <w:t>5</w:t>
      </w:r>
      <w:r w:rsidRPr="003F6D23">
        <w:rPr>
          <w:rFonts w:asciiTheme="minorHAnsi" w:hAnsiTheme="minorHAnsi"/>
          <w:sz w:val="22"/>
          <w:szCs w:val="22"/>
        </w:rPr>
        <w:t>岁以下儿童主要照顾者情况（比如</w:t>
      </w:r>
      <w:r w:rsidRPr="003F6D23">
        <w:rPr>
          <w:rFonts w:asciiTheme="minorHAnsi" w:hAnsiTheme="minorHAnsi"/>
          <w:sz w:val="22"/>
          <w:szCs w:val="22"/>
        </w:rPr>
        <w:t>%</w:t>
      </w:r>
      <w:r w:rsidRPr="003F6D23">
        <w:rPr>
          <w:rFonts w:asciiTheme="minorHAnsi" w:hAnsiTheme="minorHAnsi"/>
          <w:sz w:val="22"/>
          <w:szCs w:val="22"/>
        </w:rPr>
        <w:t>由父母照顾，</w:t>
      </w:r>
      <w:r w:rsidRPr="003F6D23">
        <w:rPr>
          <w:rFonts w:asciiTheme="minorHAnsi" w:hAnsiTheme="minorHAnsi"/>
          <w:sz w:val="22"/>
          <w:szCs w:val="22"/>
        </w:rPr>
        <w:t>%</w:t>
      </w:r>
      <w:r w:rsidRPr="003F6D23">
        <w:rPr>
          <w:rFonts w:asciiTheme="minorHAnsi" w:hAnsiTheme="minorHAnsi"/>
          <w:sz w:val="22"/>
          <w:szCs w:val="22"/>
        </w:rPr>
        <w:t>由祖父母照顾，</w:t>
      </w:r>
      <w:r w:rsidRPr="003F6D23">
        <w:rPr>
          <w:rFonts w:asciiTheme="minorHAnsi" w:hAnsiTheme="minorHAnsi"/>
          <w:sz w:val="22"/>
          <w:szCs w:val="22"/>
        </w:rPr>
        <w:t>%</w:t>
      </w:r>
      <w:r w:rsidRPr="003F6D23">
        <w:rPr>
          <w:rFonts w:asciiTheme="minorHAnsi" w:hAnsiTheme="minorHAnsi"/>
          <w:sz w:val="22"/>
          <w:szCs w:val="22"/>
        </w:rPr>
        <w:t>由其他人照顾），根据不同照顾者，分析他们的教育、语言、经济状况</w:t>
      </w:r>
    </w:p>
    <w:p w14:paraId="30316FFD" w14:textId="602CE99C"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hAnsiTheme="minorHAnsi"/>
          <w:sz w:val="22"/>
          <w:szCs w:val="22"/>
        </w:rPr>
        <w:t>父母外出打工情况（省内</w:t>
      </w:r>
      <w:r w:rsidRPr="003F6D23">
        <w:rPr>
          <w:rFonts w:asciiTheme="minorHAnsi" w:hAnsiTheme="minorHAnsi"/>
          <w:sz w:val="22"/>
          <w:szCs w:val="22"/>
        </w:rPr>
        <w:t>/</w:t>
      </w:r>
      <w:r w:rsidRPr="003F6D23">
        <w:rPr>
          <w:rFonts w:asciiTheme="minorHAnsi" w:hAnsiTheme="minorHAnsi"/>
          <w:sz w:val="22"/>
          <w:szCs w:val="22"/>
        </w:rPr>
        <w:t>跨省，返乡探情次数分析每年在家和孩子的时间）</w:t>
      </w:r>
    </w:p>
    <w:p w14:paraId="23D60B07" w14:textId="7777777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岁以下儿童育儿知识和方法主要信息来源</w:t>
      </w:r>
    </w:p>
    <w:p w14:paraId="6571D3C6" w14:textId="21F72F8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实地调查母乳喂养情况</w:t>
      </w:r>
    </w:p>
    <w:p w14:paraId="5AD630AA"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新生儿出生后开奶时间</w:t>
      </w:r>
    </w:p>
    <w:p w14:paraId="6615CC83"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6</w:t>
      </w:r>
      <w:r w:rsidRPr="003F6D23">
        <w:rPr>
          <w:rFonts w:asciiTheme="minorHAnsi" w:eastAsia="宋体" w:hAnsiTheme="minorHAnsi" w:cs="Times New Roman"/>
          <w:sz w:val="22"/>
          <w:szCs w:val="22"/>
        </w:rPr>
        <w:t>个月内纯母乳喂养率</w:t>
      </w:r>
    </w:p>
    <w:p w14:paraId="6D53A6DD"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12</w:t>
      </w:r>
      <w:r w:rsidRPr="003F6D23">
        <w:rPr>
          <w:rFonts w:asciiTheme="minorHAnsi" w:eastAsia="宋体" w:hAnsiTheme="minorHAnsi" w:cs="Times New Roman"/>
          <w:sz w:val="22"/>
          <w:szCs w:val="22"/>
        </w:rPr>
        <w:t>个月母乳喂养率</w:t>
      </w:r>
    </w:p>
    <w:p w14:paraId="3D354DFE"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24</w:t>
      </w:r>
      <w:r w:rsidRPr="003F6D23">
        <w:rPr>
          <w:rFonts w:asciiTheme="minorHAnsi" w:eastAsia="宋体" w:hAnsiTheme="minorHAnsi" w:cs="Times New Roman"/>
          <w:sz w:val="22"/>
          <w:szCs w:val="22"/>
        </w:rPr>
        <w:t>个月母乳喂养率</w:t>
      </w:r>
    </w:p>
    <w:p w14:paraId="40FDDDB8"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影响早开奶（出生后</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小时内开始母乳喂养），纯母乳喂养</w:t>
      </w:r>
      <w:r w:rsidRPr="003F6D23">
        <w:rPr>
          <w:rFonts w:asciiTheme="minorHAnsi" w:eastAsia="宋体" w:hAnsiTheme="minorHAnsi" w:cs="Times New Roman"/>
          <w:sz w:val="22"/>
          <w:szCs w:val="22"/>
        </w:rPr>
        <w:t>6</w:t>
      </w:r>
      <w:r w:rsidRPr="003F6D23">
        <w:rPr>
          <w:rFonts w:asciiTheme="minorHAnsi" w:eastAsia="宋体" w:hAnsiTheme="minorHAnsi" w:cs="Times New Roman"/>
          <w:sz w:val="22"/>
          <w:szCs w:val="22"/>
        </w:rPr>
        <w:t>个月及母乳喂养至</w:t>
      </w:r>
      <w:r w:rsidRPr="003F6D23">
        <w:rPr>
          <w:rFonts w:asciiTheme="minorHAnsi" w:eastAsia="宋体" w:hAnsiTheme="minorHAnsi" w:cs="Times New Roman"/>
          <w:sz w:val="22"/>
          <w:szCs w:val="22"/>
        </w:rPr>
        <w:t>2</w:t>
      </w:r>
      <w:r w:rsidRPr="003F6D23">
        <w:rPr>
          <w:rFonts w:asciiTheme="minorHAnsi" w:eastAsia="宋体" w:hAnsiTheme="minorHAnsi" w:cs="Times New Roman"/>
          <w:sz w:val="22"/>
          <w:szCs w:val="22"/>
        </w:rPr>
        <w:t>岁或以上的因素</w:t>
      </w:r>
    </w:p>
    <w:p w14:paraId="662FAA84" w14:textId="7777777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辅食添加（</w:t>
      </w:r>
      <w:r w:rsidRPr="003F6D23">
        <w:rPr>
          <w:rFonts w:asciiTheme="minorHAnsi" w:eastAsia="宋体" w:hAnsiTheme="minorHAnsi" w:cs="Times New Roman"/>
          <w:sz w:val="22"/>
          <w:szCs w:val="22"/>
        </w:rPr>
        <w:t>6-24</w:t>
      </w:r>
      <w:r w:rsidRPr="003F6D23">
        <w:rPr>
          <w:rFonts w:asciiTheme="minorHAnsi" w:eastAsia="宋体" w:hAnsiTheme="minorHAnsi" w:cs="Times New Roman"/>
          <w:sz w:val="22"/>
          <w:szCs w:val="22"/>
        </w:rPr>
        <w:t>个月儿童）情况</w:t>
      </w:r>
    </w:p>
    <w:p w14:paraId="4DAD7F84"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辅食添加开始时间</w:t>
      </w:r>
    </w:p>
    <w:p w14:paraId="1401C492"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辅食添加持续到婴儿几个月大</w:t>
      </w:r>
    </w:p>
    <w:p w14:paraId="22DED1CF" w14:textId="77777777" w:rsidR="003F6D23" w:rsidRPr="003F6D23" w:rsidRDefault="003F6D23" w:rsidP="003F6D23">
      <w:pPr>
        <w:pStyle w:val="xmsolistparagraph"/>
        <w:numPr>
          <w:ilvl w:val="0"/>
          <w:numId w:val="17"/>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如何进行辅食添加的（每天喂辅食的次数，食物的种类）</w:t>
      </w:r>
    </w:p>
    <w:p w14:paraId="5923B196" w14:textId="2DDD367A"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岁以下儿童生长迟缓率（身高</w:t>
      </w:r>
      <w:r w:rsidRPr="003F6D23">
        <w:rPr>
          <w:rFonts w:asciiTheme="minorHAnsi" w:eastAsia="宋体" w:hAnsiTheme="minorHAnsi" w:cs="Times New Roman"/>
          <w:sz w:val="22"/>
          <w:szCs w:val="22"/>
        </w:rPr>
        <w:t>/</w:t>
      </w:r>
      <w:r w:rsidRPr="003F6D23">
        <w:rPr>
          <w:rFonts w:asciiTheme="minorHAnsi" w:eastAsia="宋体" w:hAnsiTheme="minorHAnsi" w:cs="Times New Roman"/>
          <w:sz w:val="22"/>
          <w:szCs w:val="22"/>
        </w:rPr>
        <w:t>年龄），低体重率（体重</w:t>
      </w:r>
      <w:r w:rsidRPr="003F6D23">
        <w:rPr>
          <w:rFonts w:asciiTheme="minorHAnsi" w:eastAsia="宋体" w:hAnsiTheme="minorHAnsi" w:cs="Times New Roman"/>
          <w:sz w:val="22"/>
          <w:szCs w:val="22"/>
        </w:rPr>
        <w:t>/</w:t>
      </w:r>
      <w:r w:rsidRPr="003F6D23">
        <w:rPr>
          <w:rFonts w:asciiTheme="minorHAnsi" w:eastAsia="宋体" w:hAnsiTheme="minorHAnsi" w:cs="Times New Roman"/>
          <w:sz w:val="22"/>
          <w:szCs w:val="22"/>
        </w:rPr>
        <w:t>年龄）（</w:t>
      </w:r>
      <w:r w:rsidRPr="003F6D23">
        <w:rPr>
          <w:rFonts w:asciiTheme="minorHAnsi" w:hAnsiTheme="minorHAnsi"/>
          <w:sz w:val="22"/>
          <w:szCs w:val="22"/>
        </w:rPr>
        <w:t>官方数据</w:t>
      </w:r>
      <w:r w:rsidRPr="003F6D23">
        <w:rPr>
          <w:rFonts w:asciiTheme="minorHAnsi" w:hAnsiTheme="minorHAnsi"/>
          <w:sz w:val="22"/>
          <w:szCs w:val="22"/>
        </w:rPr>
        <w:t>+</w:t>
      </w:r>
      <w:r w:rsidRPr="003F6D23">
        <w:rPr>
          <w:rFonts w:asciiTheme="minorHAnsi" w:eastAsia="宋体" w:hAnsiTheme="minorHAnsi" w:cs="宋体"/>
          <w:sz w:val="22"/>
          <w:szCs w:val="22"/>
        </w:rPr>
        <w:t>实地调查）</w:t>
      </w:r>
    </w:p>
    <w:p w14:paraId="4960BAF5" w14:textId="415C4A48"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新生儿死亡率，</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岁以下婴儿死亡率，</w:t>
      </w: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岁以下儿童死亡率（</w:t>
      </w:r>
      <w:r w:rsidRPr="003F6D23">
        <w:rPr>
          <w:rFonts w:asciiTheme="minorHAnsi" w:hAnsiTheme="minorHAnsi"/>
          <w:sz w:val="22"/>
          <w:szCs w:val="22"/>
        </w:rPr>
        <w:t>官方数据</w:t>
      </w:r>
      <w:r w:rsidRPr="003F6D23">
        <w:rPr>
          <w:rFonts w:asciiTheme="minorHAnsi" w:hAnsiTheme="minorHAnsi"/>
          <w:sz w:val="22"/>
          <w:szCs w:val="22"/>
        </w:rPr>
        <w:t>+</w:t>
      </w:r>
      <w:r w:rsidRPr="003F6D23">
        <w:rPr>
          <w:rFonts w:asciiTheme="minorHAnsi" w:eastAsia="宋体" w:hAnsiTheme="minorHAnsi" w:cs="宋体"/>
          <w:sz w:val="22"/>
          <w:szCs w:val="22"/>
        </w:rPr>
        <w:t>实地调查）</w:t>
      </w:r>
      <w:r w:rsidRPr="003F6D23">
        <w:rPr>
          <w:rFonts w:asciiTheme="minorHAnsi" w:eastAsia="宋体" w:hAnsiTheme="minorHAnsi" w:cs="Times New Roman"/>
          <w:sz w:val="22"/>
          <w:szCs w:val="22"/>
        </w:rPr>
        <w:t>以及各自主要的死亡因素</w:t>
      </w:r>
    </w:p>
    <w:p w14:paraId="1EF11F53" w14:textId="77777777" w:rsidR="003F6D23" w:rsidRPr="003F6D23" w:rsidRDefault="003F6D23" w:rsidP="003F6D23">
      <w:pPr>
        <w:pStyle w:val="xmsolistparagraph"/>
        <w:numPr>
          <w:ilvl w:val="0"/>
          <w:numId w:val="15"/>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家庭对儿童发展的早期学习的支持：</w:t>
      </w:r>
    </w:p>
    <w:p w14:paraId="234B7039" w14:textId="77777777" w:rsidR="003F6D23" w:rsidRPr="003F6D23" w:rsidRDefault="003F6D23" w:rsidP="003F6D23">
      <w:pPr>
        <w:pStyle w:val="xmsolistparagraph"/>
        <w:numPr>
          <w:ilvl w:val="0"/>
          <w:numId w:val="18"/>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lastRenderedPageBreak/>
        <w:t>过去</w:t>
      </w:r>
      <w:r w:rsidRPr="003F6D23">
        <w:rPr>
          <w:rFonts w:asciiTheme="minorHAnsi" w:eastAsia="宋体" w:hAnsiTheme="minorHAnsi" w:cs="Times New Roman"/>
          <w:sz w:val="22"/>
          <w:szCs w:val="22"/>
        </w:rPr>
        <w:t>3</w:t>
      </w:r>
      <w:r w:rsidRPr="003F6D23">
        <w:rPr>
          <w:rFonts w:asciiTheme="minorHAnsi" w:eastAsia="宋体" w:hAnsiTheme="minorHAnsi" w:cs="Times New Roman"/>
          <w:sz w:val="22"/>
          <w:szCs w:val="22"/>
        </w:rPr>
        <w:t>天，</w:t>
      </w: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岁以下儿童中有家长带孩子做了四项及以上早期学习有关活动的比例</w:t>
      </w:r>
    </w:p>
    <w:p w14:paraId="201CEF9C" w14:textId="77777777" w:rsidR="003F6D23" w:rsidRPr="003F6D23" w:rsidRDefault="003F6D23" w:rsidP="003F6D23">
      <w:pPr>
        <w:pStyle w:val="xmsolistparagraph"/>
        <w:numPr>
          <w:ilvl w:val="0"/>
          <w:numId w:val="18"/>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岁以下儿童有</w:t>
      </w:r>
      <w:r w:rsidRPr="003F6D23">
        <w:rPr>
          <w:rFonts w:asciiTheme="minorHAnsi" w:eastAsia="宋体" w:hAnsiTheme="minorHAnsi" w:cs="Times New Roman"/>
          <w:sz w:val="22"/>
          <w:szCs w:val="22"/>
        </w:rPr>
        <w:t>3</w:t>
      </w:r>
      <w:r w:rsidRPr="003F6D23">
        <w:rPr>
          <w:rFonts w:asciiTheme="minorHAnsi" w:eastAsia="宋体" w:hAnsiTheme="minorHAnsi" w:cs="Times New Roman"/>
          <w:sz w:val="22"/>
          <w:szCs w:val="22"/>
        </w:rPr>
        <w:t>本及以上儿童图书的比例</w:t>
      </w:r>
    </w:p>
    <w:p w14:paraId="1120F04B" w14:textId="77777777" w:rsidR="003F6D23" w:rsidRPr="003F6D23" w:rsidRDefault="003F6D23" w:rsidP="003F6D23">
      <w:pPr>
        <w:pStyle w:val="xmsolistparagraph"/>
        <w:numPr>
          <w:ilvl w:val="0"/>
          <w:numId w:val="18"/>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岁以下儿童有</w:t>
      </w:r>
      <w:r w:rsidRPr="003F6D23">
        <w:rPr>
          <w:rFonts w:asciiTheme="minorHAnsi" w:eastAsia="宋体" w:hAnsiTheme="minorHAnsi" w:cs="Times New Roman"/>
          <w:sz w:val="22"/>
          <w:szCs w:val="22"/>
        </w:rPr>
        <w:t>2</w:t>
      </w:r>
      <w:r w:rsidRPr="003F6D23">
        <w:rPr>
          <w:rFonts w:asciiTheme="minorHAnsi" w:eastAsia="宋体" w:hAnsiTheme="minorHAnsi" w:cs="Times New Roman"/>
          <w:sz w:val="22"/>
          <w:szCs w:val="22"/>
        </w:rPr>
        <w:t>个及以上玩具的比例</w:t>
      </w:r>
      <w:r w:rsidRPr="003F6D23">
        <w:rPr>
          <w:rFonts w:asciiTheme="minorHAnsi" w:eastAsia="宋体" w:hAnsiTheme="minorHAnsi" w:cs="Times New Roman"/>
          <w:sz w:val="22"/>
          <w:szCs w:val="22"/>
        </w:rPr>
        <w:t> </w:t>
      </w:r>
    </w:p>
    <w:p w14:paraId="37AF1EB3" w14:textId="77777777" w:rsidR="003F6D23" w:rsidRPr="003F6D23" w:rsidRDefault="003F6D23" w:rsidP="003F6D23">
      <w:pPr>
        <w:pStyle w:val="xmsolistparagraph"/>
        <w:numPr>
          <w:ilvl w:val="0"/>
          <w:numId w:val="19"/>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5</w:t>
      </w:r>
      <w:r w:rsidRPr="003F6D23">
        <w:rPr>
          <w:rFonts w:asciiTheme="minorHAnsi" w:eastAsia="宋体" w:hAnsiTheme="minorHAnsi" w:cs="Times New Roman"/>
          <w:sz w:val="22"/>
          <w:szCs w:val="22"/>
        </w:rPr>
        <w:t>岁以下儿童过去</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周无人看管或由</w:t>
      </w:r>
      <w:r w:rsidRPr="003F6D23">
        <w:rPr>
          <w:rFonts w:asciiTheme="minorHAnsi" w:eastAsia="宋体" w:hAnsiTheme="minorHAnsi" w:cs="Times New Roman"/>
          <w:sz w:val="22"/>
          <w:szCs w:val="22"/>
        </w:rPr>
        <w:t>10</w:t>
      </w:r>
      <w:r w:rsidRPr="003F6D23">
        <w:rPr>
          <w:rFonts w:asciiTheme="minorHAnsi" w:eastAsia="宋体" w:hAnsiTheme="minorHAnsi" w:cs="Times New Roman"/>
          <w:sz w:val="22"/>
          <w:szCs w:val="22"/>
        </w:rPr>
        <w:t>岁以下儿童看护超过</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次并且每次超过</w:t>
      </w:r>
      <w:r w:rsidRPr="003F6D23">
        <w:rPr>
          <w:rFonts w:asciiTheme="minorHAnsi" w:eastAsia="宋体" w:hAnsiTheme="minorHAnsi" w:cs="Times New Roman"/>
          <w:sz w:val="22"/>
          <w:szCs w:val="22"/>
        </w:rPr>
        <w:t>1</w:t>
      </w:r>
      <w:r w:rsidRPr="003F6D23">
        <w:rPr>
          <w:rFonts w:asciiTheme="minorHAnsi" w:eastAsia="宋体" w:hAnsiTheme="minorHAnsi" w:cs="Times New Roman"/>
          <w:sz w:val="22"/>
          <w:szCs w:val="22"/>
        </w:rPr>
        <w:t>个小时的比例</w:t>
      </w:r>
    </w:p>
    <w:p w14:paraId="54398E5F" w14:textId="77777777" w:rsidR="003F6D23" w:rsidRPr="003F6D23" w:rsidRDefault="003F6D23" w:rsidP="003F6D23">
      <w:pPr>
        <w:pStyle w:val="xmsolistparagraph"/>
        <w:numPr>
          <w:ilvl w:val="0"/>
          <w:numId w:val="19"/>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实地了解</w:t>
      </w:r>
      <w:r w:rsidRPr="003F6D23">
        <w:rPr>
          <w:rFonts w:asciiTheme="minorHAnsi" w:eastAsia="宋体" w:hAnsiTheme="minorHAnsi" w:cs="Times New Roman"/>
          <w:sz w:val="22"/>
          <w:szCs w:val="22"/>
        </w:rPr>
        <w:t>3-6</w:t>
      </w:r>
      <w:r w:rsidRPr="003F6D23">
        <w:rPr>
          <w:rFonts w:asciiTheme="minorHAnsi" w:eastAsia="宋体" w:hAnsiTheme="minorHAnsi" w:cs="Times New Roman"/>
          <w:sz w:val="22"/>
          <w:szCs w:val="22"/>
        </w:rPr>
        <w:t>岁儿童学前三年入园率</w:t>
      </w:r>
    </w:p>
    <w:p w14:paraId="3F17A815" w14:textId="77777777" w:rsidR="003F6D23" w:rsidRPr="003F6D23" w:rsidRDefault="003F6D23" w:rsidP="003F6D23">
      <w:pPr>
        <w:pStyle w:val="xmsolistparagraph"/>
        <w:numPr>
          <w:ilvl w:val="0"/>
          <w:numId w:val="19"/>
        </w:numPr>
        <w:shd w:val="clear" w:color="auto" w:fill="FFFFFF"/>
        <w:spacing w:after="0" w:afterAutospacing="0"/>
        <w:rPr>
          <w:rFonts w:asciiTheme="minorHAnsi" w:eastAsia="宋体" w:hAnsiTheme="minorHAnsi" w:cs="Times New Roman"/>
          <w:sz w:val="22"/>
          <w:szCs w:val="22"/>
        </w:rPr>
      </w:pPr>
      <w:r w:rsidRPr="003F6D23">
        <w:rPr>
          <w:rFonts w:asciiTheme="minorHAnsi" w:eastAsia="宋体" w:hAnsiTheme="minorHAnsi" w:cs="Times New Roman"/>
          <w:sz w:val="22"/>
          <w:szCs w:val="22"/>
        </w:rPr>
        <w:t>当地幼教现状：包括幼儿园数量性质、幼儿园现有教师情况、幼教问题挑战和规划</w:t>
      </w:r>
    </w:p>
    <w:p w14:paraId="6776CC93" w14:textId="53C4B0C1" w:rsidR="0045521A" w:rsidRPr="00837C5E" w:rsidRDefault="003F6D23" w:rsidP="00837C5E">
      <w:pPr>
        <w:pStyle w:val="xmsolistparagraph"/>
        <w:numPr>
          <w:ilvl w:val="0"/>
          <w:numId w:val="19"/>
        </w:numPr>
        <w:shd w:val="clear" w:color="auto" w:fill="FFFFFF"/>
        <w:spacing w:after="0" w:afterAutospacing="0"/>
        <w:rPr>
          <w:rFonts w:asciiTheme="minorHAnsi" w:hAnsiTheme="minorHAnsi"/>
          <w:sz w:val="22"/>
          <w:szCs w:val="22"/>
        </w:rPr>
      </w:pPr>
      <w:r w:rsidRPr="003F6D23">
        <w:rPr>
          <w:rFonts w:asciiTheme="minorHAnsi" w:eastAsia="宋体" w:hAnsiTheme="minorHAnsi" w:cs="Times New Roman"/>
          <w:sz w:val="22"/>
          <w:szCs w:val="22"/>
        </w:rPr>
        <w:t>入学准备：一年级学生中前一年接受过学前教育的比例</w:t>
      </w:r>
    </w:p>
    <w:p w14:paraId="1BB1C158" w14:textId="77777777" w:rsidR="00086042" w:rsidRPr="001D2CDC" w:rsidRDefault="00086042" w:rsidP="00697889">
      <w:pPr>
        <w:pStyle w:val="xmsolistparagraph"/>
        <w:numPr>
          <w:ilvl w:val="0"/>
          <w:numId w:val="16"/>
        </w:numPr>
        <w:shd w:val="clear" w:color="auto" w:fill="FFFFFF"/>
        <w:spacing w:after="0" w:afterAutospacing="0"/>
        <w:rPr>
          <w:rFonts w:ascii="Times New Roman" w:eastAsia="宋体" w:hAnsi="Times New Roman" w:cs="Times New Roman"/>
          <w:b/>
          <w:sz w:val="22"/>
          <w:lang w:val="en-GB" w:eastAsia="nl-NL"/>
        </w:rPr>
      </w:pPr>
      <w:r w:rsidRPr="001D2CDC">
        <w:rPr>
          <w:rFonts w:ascii="Times New Roman" w:eastAsia="宋体" w:hAnsi="Times New Roman" w:cs="Times New Roman"/>
          <w:b/>
          <w:sz w:val="22"/>
          <w:lang w:val="en-GB" w:eastAsia="nl-NL"/>
        </w:rPr>
        <w:t>  </w:t>
      </w:r>
      <w:r w:rsidR="001D2CDC" w:rsidRPr="001D2CDC">
        <w:rPr>
          <w:rFonts w:ascii="Times New Roman" w:eastAsia="宋体" w:hAnsi="Times New Roman" w:cs="Times New Roman" w:hint="eastAsia"/>
          <w:b/>
          <w:sz w:val="22"/>
          <w:lang w:val="en-GB" w:eastAsia="nl-NL"/>
        </w:rPr>
        <w:t>灾害风险管理</w:t>
      </w:r>
    </w:p>
    <w:p w14:paraId="1A8D37AE" w14:textId="77777777" w:rsidR="000460AA" w:rsidRDefault="000460AA" w:rsidP="000460AA">
      <w:pPr>
        <w:pStyle w:val="ListParagraph"/>
        <w:widowControl/>
        <w:numPr>
          <w:ilvl w:val="0"/>
          <w:numId w:val="44"/>
        </w:numPr>
        <w:ind w:firstLineChars="0"/>
        <w:rPr>
          <w:rFonts w:ascii="宋体" w:hAnsi="Times"/>
          <w:kern w:val="0"/>
          <w:sz w:val="22"/>
          <w:szCs w:val="22"/>
        </w:rPr>
      </w:pPr>
      <w:r w:rsidRPr="000460AA">
        <w:rPr>
          <w:rFonts w:ascii="宋体" w:hAnsi="Times" w:hint="eastAsia"/>
          <w:kern w:val="0"/>
          <w:sz w:val="22"/>
          <w:szCs w:val="22"/>
        </w:rPr>
        <w:t>红河的灾害风险环境（自然灾害与高危人为危害）及其政府在该方面的架构和设置（减防灾与救灾）</w:t>
      </w:r>
    </w:p>
    <w:p w14:paraId="7A688B10" w14:textId="77777777" w:rsidR="00E33247" w:rsidRDefault="000460AA" w:rsidP="000460AA">
      <w:pPr>
        <w:pStyle w:val="ListParagraph"/>
        <w:widowControl/>
        <w:numPr>
          <w:ilvl w:val="0"/>
          <w:numId w:val="44"/>
        </w:numPr>
        <w:ind w:firstLineChars="0"/>
        <w:rPr>
          <w:rFonts w:ascii="宋体" w:hAnsi="Times"/>
          <w:kern w:val="0"/>
          <w:sz w:val="22"/>
          <w:szCs w:val="22"/>
        </w:rPr>
      </w:pPr>
      <w:r w:rsidRPr="000460AA">
        <w:rPr>
          <w:rFonts w:ascii="宋体" w:hAnsi="Times" w:hint="eastAsia"/>
          <w:kern w:val="0"/>
          <w:sz w:val="22"/>
          <w:szCs w:val="22"/>
        </w:rPr>
        <w:t>致灾因子</w:t>
      </w:r>
      <w:r w:rsidRPr="000460AA">
        <w:rPr>
          <w:rFonts w:ascii="宋体" w:hAnsi="Times"/>
          <w:kern w:val="0"/>
          <w:sz w:val="22"/>
          <w:szCs w:val="22"/>
        </w:rPr>
        <w:t>（</w:t>
      </w:r>
      <w:r w:rsidRPr="000460AA">
        <w:rPr>
          <w:rFonts w:ascii="宋体" w:hAnsi="Times" w:hint="eastAsia"/>
          <w:kern w:val="0"/>
          <w:sz w:val="22"/>
          <w:szCs w:val="22"/>
        </w:rPr>
        <w:t>危害）、脆弱性、能力分析</w:t>
      </w:r>
      <w:r>
        <w:rPr>
          <w:rFonts w:ascii="宋体" w:hAnsi="Times" w:hint="eastAsia"/>
          <w:kern w:val="0"/>
          <w:sz w:val="22"/>
          <w:szCs w:val="22"/>
        </w:rPr>
        <w:t xml:space="preserve">： </w:t>
      </w:r>
      <w:r w:rsidRPr="000460AA">
        <w:rPr>
          <w:rFonts w:ascii="宋体" w:hAnsi="Times" w:hint="eastAsia"/>
          <w:kern w:val="0"/>
          <w:sz w:val="22"/>
          <w:szCs w:val="22"/>
        </w:rPr>
        <w:t>针对社区、学校、政府、儿童自身、</w:t>
      </w:r>
      <w:r w:rsidRPr="000460AA">
        <w:rPr>
          <w:rFonts w:ascii="宋体" w:hAnsi="Times"/>
          <w:kern w:val="0"/>
          <w:sz w:val="22"/>
          <w:szCs w:val="22"/>
        </w:rPr>
        <w:t>男女童差异等</w:t>
      </w:r>
      <w:r w:rsidRPr="000460AA">
        <w:rPr>
          <w:rFonts w:ascii="宋体" w:hAnsi="Times" w:hint="eastAsia"/>
          <w:kern w:val="0"/>
          <w:sz w:val="22"/>
          <w:szCs w:val="22"/>
        </w:rPr>
        <w:t>,</w:t>
      </w:r>
      <w:r w:rsidR="00E33247">
        <w:rPr>
          <w:rFonts w:ascii="宋体" w:hAnsi="Times" w:hint="eastAsia"/>
          <w:kern w:val="0"/>
          <w:sz w:val="22"/>
          <w:szCs w:val="22"/>
        </w:rPr>
        <w:t>设计</w:t>
      </w:r>
      <w:r w:rsidRPr="000460AA">
        <w:rPr>
          <w:rFonts w:ascii="宋体" w:hAnsi="Times"/>
          <w:kern w:val="0"/>
          <w:sz w:val="22"/>
          <w:szCs w:val="22"/>
        </w:rPr>
        <w:t>细致的</w:t>
      </w:r>
      <w:r w:rsidRPr="000460AA">
        <w:rPr>
          <w:rFonts w:ascii="宋体" w:hAnsi="Times" w:hint="eastAsia"/>
          <w:kern w:val="0"/>
          <w:sz w:val="22"/>
          <w:szCs w:val="22"/>
        </w:rPr>
        <w:t>问题</w:t>
      </w:r>
      <w:r w:rsidRPr="000460AA">
        <w:rPr>
          <w:rFonts w:ascii="宋体" w:hAnsi="Times"/>
          <w:kern w:val="0"/>
          <w:sz w:val="22"/>
          <w:szCs w:val="22"/>
        </w:rPr>
        <w:t>分析</w:t>
      </w:r>
      <w:r w:rsidRPr="000460AA">
        <w:rPr>
          <w:rFonts w:ascii="宋体" w:hAnsi="Times" w:hint="eastAsia"/>
          <w:kern w:val="0"/>
          <w:sz w:val="22"/>
          <w:szCs w:val="22"/>
        </w:rPr>
        <w:t>，例如</w:t>
      </w:r>
      <w:r w:rsidRPr="000460AA">
        <w:rPr>
          <w:rFonts w:ascii="宋体" w:hAnsi="Times"/>
          <w:kern w:val="0"/>
          <w:sz w:val="22"/>
          <w:szCs w:val="22"/>
        </w:rPr>
        <w:t>：</w:t>
      </w:r>
    </w:p>
    <w:p w14:paraId="3BFE43DE"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现有应急预案覆盖的主要灾害类型；</w:t>
      </w:r>
    </w:p>
    <w:p w14:paraId="2043470B"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社区民众对应急预案的了解和参与情况；</w:t>
      </w:r>
    </w:p>
    <w:p w14:paraId="0DEDB7E9"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政府/教育部门针对学校减防灾/安全的专项资金投入情况，以及学校对资金的使用情况；</w:t>
      </w:r>
    </w:p>
    <w:p w14:paraId="079414CA"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教育部门要求学校开展应急演练的情况；</w:t>
      </w:r>
    </w:p>
    <w:p w14:paraId="0B42E560" w14:textId="77777777" w:rsidR="00E33247"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hint="eastAsia"/>
          <w:kern w:val="0"/>
          <w:sz w:val="22"/>
          <w:szCs w:val="22"/>
        </w:rPr>
        <w:t>学校</w:t>
      </w:r>
      <w:r w:rsidRPr="000460AA">
        <w:rPr>
          <w:rFonts w:ascii="宋体" w:hAnsi="Times"/>
          <w:kern w:val="0"/>
          <w:sz w:val="22"/>
          <w:szCs w:val="22"/>
        </w:rPr>
        <w:t>开设专门的减防灾/安全教育课程的情况；</w:t>
      </w:r>
    </w:p>
    <w:p w14:paraId="2D5B1A79" w14:textId="20664AF3" w:rsidR="000460AA" w:rsidRDefault="000460AA" w:rsidP="00E33247">
      <w:pPr>
        <w:pStyle w:val="ListParagraph"/>
        <w:widowControl/>
        <w:numPr>
          <w:ilvl w:val="0"/>
          <w:numId w:val="48"/>
        </w:numPr>
        <w:ind w:firstLineChars="0"/>
        <w:rPr>
          <w:rFonts w:ascii="宋体" w:hAnsi="Times"/>
          <w:kern w:val="0"/>
          <w:sz w:val="22"/>
          <w:szCs w:val="22"/>
        </w:rPr>
      </w:pPr>
      <w:r w:rsidRPr="000460AA">
        <w:rPr>
          <w:rFonts w:ascii="宋体" w:hAnsi="Times"/>
          <w:kern w:val="0"/>
          <w:sz w:val="22"/>
          <w:szCs w:val="22"/>
        </w:rPr>
        <w:t>社区/学校开展</w:t>
      </w:r>
      <w:r w:rsidRPr="000460AA">
        <w:rPr>
          <w:rFonts w:ascii="宋体" w:hAnsi="Times" w:hint="eastAsia"/>
          <w:kern w:val="0"/>
          <w:sz w:val="22"/>
          <w:szCs w:val="22"/>
        </w:rPr>
        <w:t>旨在</w:t>
      </w:r>
      <w:r w:rsidRPr="000460AA">
        <w:rPr>
          <w:rFonts w:ascii="宋体" w:hAnsi="Times"/>
          <w:kern w:val="0"/>
          <w:sz w:val="22"/>
          <w:szCs w:val="22"/>
        </w:rPr>
        <w:t>提升儿童减防灾意识、技能的活动情况等。</w:t>
      </w:r>
    </w:p>
    <w:p w14:paraId="505B5E03" w14:textId="3C4CD4E4" w:rsidR="000460AA" w:rsidRPr="000460AA" w:rsidRDefault="000460AA" w:rsidP="000460AA">
      <w:pPr>
        <w:pStyle w:val="ListParagraph"/>
        <w:widowControl/>
        <w:numPr>
          <w:ilvl w:val="0"/>
          <w:numId w:val="44"/>
        </w:numPr>
        <w:ind w:firstLineChars="0"/>
        <w:rPr>
          <w:rFonts w:ascii="宋体" w:hAnsi="Times"/>
          <w:kern w:val="0"/>
          <w:sz w:val="22"/>
          <w:szCs w:val="22"/>
        </w:rPr>
      </w:pPr>
      <w:r w:rsidRPr="000460AA">
        <w:rPr>
          <w:rFonts w:ascii="宋体" w:hAnsi="Times" w:hint="eastAsia"/>
          <w:kern w:val="0"/>
          <w:sz w:val="22"/>
          <w:szCs w:val="22"/>
        </w:rPr>
        <w:t>差距分析</w:t>
      </w:r>
      <w:r w:rsidR="004E4EFE">
        <w:rPr>
          <w:rFonts w:ascii="宋体" w:hAnsi="Times" w:hint="eastAsia"/>
          <w:kern w:val="0"/>
          <w:sz w:val="22"/>
          <w:szCs w:val="22"/>
        </w:rPr>
        <w:t>：</w:t>
      </w:r>
    </w:p>
    <w:p w14:paraId="5701EF03" w14:textId="77777777" w:rsidR="00E33247" w:rsidRDefault="000460AA" w:rsidP="00E33247">
      <w:pPr>
        <w:pStyle w:val="ListParagraph"/>
        <w:numPr>
          <w:ilvl w:val="0"/>
          <w:numId w:val="49"/>
        </w:numPr>
        <w:ind w:firstLineChars="0"/>
        <w:rPr>
          <w:rFonts w:ascii="宋体" w:hAnsi="Times"/>
          <w:kern w:val="0"/>
          <w:sz w:val="22"/>
          <w:szCs w:val="22"/>
        </w:rPr>
      </w:pPr>
      <w:r w:rsidRPr="000460AA">
        <w:rPr>
          <w:rFonts w:ascii="宋体" w:hAnsi="Times" w:hint="eastAsia"/>
          <w:kern w:val="0"/>
          <w:sz w:val="22"/>
          <w:szCs w:val="22"/>
        </w:rPr>
        <w:t>政策 （紧急</w:t>
      </w:r>
      <w:r w:rsidRPr="000460AA">
        <w:rPr>
          <w:rFonts w:ascii="宋体" w:hAnsi="Times"/>
          <w:kern w:val="0"/>
          <w:sz w:val="22"/>
          <w:szCs w:val="22"/>
        </w:rPr>
        <w:t>预</w:t>
      </w:r>
      <w:r w:rsidRPr="000460AA">
        <w:rPr>
          <w:rFonts w:ascii="宋体" w:hAnsi="Times" w:hint="eastAsia"/>
          <w:kern w:val="0"/>
          <w:sz w:val="22"/>
          <w:szCs w:val="22"/>
        </w:rPr>
        <w:t>案</w:t>
      </w:r>
      <w:r w:rsidRPr="000460AA">
        <w:rPr>
          <w:rFonts w:ascii="宋体" w:hAnsi="Times"/>
          <w:kern w:val="0"/>
          <w:sz w:val="22"/>
          <w:szCs w:val="22"/>
        </w:rPr>
        <w:t xml:space="preserve">、 </w:t>
      </w:r>
      <w:r w:rsidRPr="000460AA">
        <w:rPr>
          <w:rFonts w:ascii="宋体" w:hAnsi="Times" w:hint="eastAsia"/>
          <w:kern w:val="0"/>
          <w:sz w:val="22"/>
          <w:szCs w:val="22"/>
        </w:rPr>
        <w:t>临时安置</w:t>
      </w:r>
      <w:r w:rsidRPr="000460AA">
        <w:rPr>
          <w:rFonts w:ascii="宋体" w:hAnsi="Times"/>
          <w:kern w:val="0"/>
          <w:sz w:val="22"/>
          <w:szCs w:val="22"/>
        </w:rPr>
        <w:t>场所、紧急情况下的继续教育计划等）</w:t>
      </w:r>
    </w:p>
    <w:p w14:paraId="0D1E6D8F" w14:textId="77777777" w:rsidR="00E33247" w:rsidRDefault="000460AA" w:rsidP="00E33247">
      <w:pPr>
        <w:pStyle w:val="ListParagraph"/>
        <w:numPr>
          <w:ilvl w:val="0"/>
          <w:numId w:val="49"/>
        </w:numPr>
        <w:ind w:firstLineChars="0"/>
        <w:rPr>
          <w:rFonts w:ascii="宋体" w:hAnsi="Times"/>
          <w:kern w:val="0"/>
          <w:sz w:val="22"/>
          <w:szCs w:val="22"/>
        </w:rPr>
      </w:pPr>
      <w:r w:rsidRPr="00E33247">
        <w:rPr>
          <w:rFonts w:ascii="宋体" w:hAnsi="Times" w:hint="eastAsia"/>
          <w:kern w:val="0"/>
          <w:sz w:val="22"/>
          <w:szCs w:val="22"/>
        </w:rPr>
        <w:t>资源 （例如资金、专人负责等）</w:t>
      </w:r>
    </w:p>
    <w:p w14:paraId="21365533" w14:textId="635DBDA5" w:rsidR="000460AA" w:rsidRPr="00E33247" w:rsidRDefault="000460AA" w:rsidP="00E33247">
      <w:pPr>
        <w:pStyle w:val="ListParagraph"/>
        <w:numPr>
          <w:ilvl w:val="0"/>
          <w:numId w:val="49"/>
        </w:numPr>
        <w:ind w:firstLineChars="0"/>
        <w:rPr>
          <w:rFonts w:ascii="宋体" w:hAnsi="Times"/>
          <w:kern w:val="0"/>
          <w:sz w:val="22"/>
          <w:szCs w:val="22"/>
        </w:rPr>
      </w:pPr>
      <w:r w:rsidRPr="00E33247">
        <w:rPr>
          <w:rFonts w:ascii="宋体" w:hAnsi="Times" w:hint="eastAsia"/>
          <w:kern w:val="0"/>
          <w:sz w:val="22"/>
          <w:szCs w:val="22"/>
        </w:rPr>
        <w:t>实施（例如应急</w:t>
      </w:r>
      <w:r w:rsidRPr="00E33247">
        <w:rPr>
          <w:rFonts w:ascii="宋体" w:hAnsi="Times"/>
          <w:kern w:val="0"/>
          <w:sz w:val="22"/>
          <w:szCs w:val="22"/>
        </w:rPr>
        <w:t>演练、</w:t>
      </w:r>
      <w:r w:rsidRPr="00E33247">
        <w:rPr>
          <w:rFonts w:ascii="宋体" w:hAnsi="Times" w:hint="eastAsia"/>
          <w:kern w:val="0"/>
          <w:sz w:val="22"/>
          <w:szCs w:val="22"/>
        </w:rPr>
        <w:t>减防灾</w:t>
      </w:r>
      <w:r w:rsidRPr="00E33247">
        <w:rPr>
          <w:rFonts w:ascii="宋体" w:hAnsi="Times"/>
          <w:kern w:val="0"/>
          <w:sz w:val="22"/>
          <w:szCs w:val="22"/>
        </w:rPr>
        <w:t>教育</w:t>
      </w:r>
      <w:r w:rsidRPr="00E33247">
        <w:rPr>
          <w:rFonts w:ascii="宋体" w:hAnsi="Times" w:hint="eastAsia"/>
          <w:kern w:val="0"/>
          <w:sz w:val="22"/>
          <w:szCs w:val="22"/>
        </w:rPr>
        <w:t>活动</w:t>
      </w:r>
      <w:r w:rsidRPr="00E33247">
        <w:rPr>
          <w:rFonts w:ascii="宋体" w:hAnsi="Times"/>
          <w:kern w:val="0"/>
          <w:sz w:val="22"/>
          <w:szCs w:val="22"/>
        </w:rPr>
        <w:t>、</w:t>
      </w:r>
      <w:r w:rsidRPr="00E33247">
        <w:rPr>
          <w:rFonts w:ascii="宋体" w:hAnsi="Times" w:hint="eastAsia"/>
          <w:kern w:val="0"/>
          <w:sz w:val="22"/>
          <w:szCs w:val="22"/>
        </w:rPr>
        <w:t>减防灾</w:t>
      </w:r>
      <w:r w:rsidRPr="00E33247">
        <w:rPr>
          <w:rFonts w:ascii="宋体" w:hAnsi="Times"/>
          <w:kern w:val="0"/>
          <w:sz w:val="22"/>
          <w:szCs w:val="22"/>
        </w:rPr>
        <w:t>/</w:t>
      </w:r>
      <w:r w:rsidRPr="00E33247">
        <w:rPr>
          <w:rFonts w:ascii="宋体" w:hAnsi="Times" w:hint="eastAsia"/>
          <w:kern w:val="0"/>
          <w:sz w:val="22"/>
          <w:szCs w:val="22"/>
        </w:rPr>
        <w:t>安全教育</w:t>
      </w:r>
      <w:r w:rsidRPr="00E33247">
        <w:rPr>
          <w:rFonts w:ascii="宋体" w:hAnsi="Times"/>
          <w:kern w:val="0"/>
          <w:sz w:val="22"/>
          <w:szCs w:val="22"/>
        </w:rPr>
        <w:t>课程设置</w:t>
      </w:r>
      <w:r w:rsidRPr="00E33247">
        <w:rPr>
          <w:rFonts w:ascii="宋体" w:hAnsi="Times" w:hint="eastAsia"/>
          <w:kern w:val="0"/>
          <w:sz w:val="22"/>
          <w:szCs w:val="22"/>
        </w:rPr>
        <w:t>等）</w:t>
      </w:r>
    </w:p>
    <w:p w14:paraId="7BDEF672" w14:textId="65322F8A" w:rsidR="00E53824" w:rsidRPr="00E53824" w:rsidRDefault="00086042" w:rsidP="00E53824">
      <w:pPr>
        <w:pStyle w:val="xmsolistparagraph"/>
        <w:numPr>
          <w:ilvl w:val="0"/>
          <w:numId w:val="16"/>
        </w:numPr>
        <w:shd w:val="clear" w:color="auto" w:fill="FFFFFF"/>
        <w:spacing w:after="0" w:afterAutospacing="0"/>
        <w:rPr>
          <w:rFonts w:ascii="Times New Roman" w:eastAsia="宋体" w:hAnsi="Times New Roman" w:cs="Times New Roman"/>
          <w:b/>
          <w:sz w:val="22"/>
          <w:lang w:val="en-GB" w:eastAsia="nl-NL"/>
        </w:rPr>
      </w:pPr>
      <w:r w:rsidRPr="005A4FA7">
        <w:rPr>
          <w:rFonts w:ascii="Times New Roman" w:eastAsia="宋体" w:hAnsi="Times New Roman" w:cs="Times New Roman" w:hint="eastAsia"/>
          <w:b/>
          <w:sz w:val="22"/>
          <w:lang w:val="en-GB" w:eastAsia="nl-NL"/>
        </w:rPr>
        <w:t> </w:t>
      </w:r>
      <w:r w:rsidRPr="005A4FA7">
        <w:rPr>
          <w:b/>
          <w:sz w:val="22"/>
          <w:lang w:val="en-GB" w:eastAsia="nl-NL"/>
        </w:rPr>
        <w:t> </w:t>
      </w:r>
      <w:r w:rsidR="00DE416A">
        <w:rPr>
          <w:rFonts w:ascii="Times New Roman" w:eastAsia="宋体" w:hAnsi="Times New Roman" w:cs="Times New Roman" w:hint="eastAsia"/>
          <w:b/>
          <w:sz w:val="22"/>
          <w:lang w:val="en-GB"/>
        </w:rPr>
        <w:t>青少年就业</w:t>
      </w:r>
    </w:p>
    <w:p w14:paraId="539E08FD" w14:textId="77777777" w:rsidR="00E53824" w:rsidRPr="00390097" w:rsidRDefault="00E53824" w:rsidP="00E53824">
      <w:pPr>
        <w:pStyle w:val="xmsolistparagraph"/>
        <w:numPr>
          <w:ilvl w:val="0"/>
          <w:numId w:val="21"/>
        </w:numPr>
        <w:shd w:val="clear" w:color="auto" w:fill="FFFFFF"/>
        <w:spacing w:after="0" w:afterAutospacing="0"/>
        <w:rPr>
          <w:rFonts w:ascii="宋体" w:eastAsia="宋体" w:cs="Times New Roman"/>
          <w:sz w:val="22"/>
          <w:szCs w:val="22"/>
        </w:rPr>
      </w:pPr>
      <w:r w:rsidRPr="00390097">
        <w:rPr>
          <w:rFonts w:ascii="宋体" w:eastAsia="宋体" w:cs="Times New Roman" w:hint="eastAsia"/>
          <w:sz w:val="22"/>
          <w:szCs w:val="22"/>
        </w:rPr>
        <w:t>当地主要生计来源</w:t>
      </w:r>
    </w:p>
    <w:p w14:paraId="70CBC034" w14:textId="77777777" w:rsidR="00E53824" w:rsidRPr="00390097" w:rsidRDefault="00E53824" w:rsidP="00E53824">
      <w:pPr>
        <w:pStyle w:val="xmsolistparagraph"/>
        <w:numPr>
          <w:ilvl w:val="0"/>
          <w:numId w:val="21"/>
        </w:numPr>
        <w:shd w:val="clear" w:color="auto" w:fill="FFFFFF"/>
        <w:spacing w:after="0" w:afterAutospacing="0"/>
        <w:rPr>
          <w:rFonts w:ascii="宋体" w:eastAsia="宋体" w:cs="Times New Roman"/>
          <w:sz w:val="22"/>
          <w:szCs w:val="22"/>
        </w:rPr>
      </w:pPr>
      <w:r w:rsidRPr="00390097">
        <w:rPr>
          <w:rFonts w:ascii="宋体" w:eastAsia="宋体" w:cs="Times New Roman" w:hint="eastAsia"/>
          <w:sz w:val="22"/>
          <w:szCs w:val="22"/>
        </w:rPr>
        <w:t>当地主要</w:t>
      </w:r>
      <w:r w:rsidRPr="00390097">
        <w:rPr>
          <w:rFonts w:ascii="宋体" w:eastAsia="宋体" w:cs="Times New Roman"/>
          <w:sz w:val="22"/>
          <w:szCs w:val="22"/>
        </w:rPr>
        <w:t>经济产业</w:t>
      </w:r>
    </w:p>
    <w:p w14:paraId="5399731D" w14:textId="77777777" w:rsidR="00E53824" w:rsidRPr="00390097"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当地就业</w:t>
      </w:r>
      <w:r w:rsidRPr="00390097">
        <w:rPr>
          <w:rFonts w:ascii="宋体" w:eastAsia="宋体" w:cs="Times New Roman"/>
          <w:sz w:val="22"/>
          <w:szCs w:val="22"/>
        </w:rPr>
        <w:t>情况及</w:t>
      </w:r>
      <w:r w:rsidRPr="00390097">
        <w:rPr>
          <w:rFonts w:ascii="宋体" w:eastAsia="宋体" w:cs="Times New Roman" w:hint="eastAsia"/>
          <w:sz w:val="22"/>
          <w:szCs w:val="22"/>
        </w:rPr>
        <w:t>劳动力的流向</w:t>
      </w:r>
    </w:p>
    <w:p w14:paraId="40E212DA" w14:textId="77777777" w:rsidR="00E53824"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当地职业教育的基本情况</w:t>
      </w:r>
    </w:p>
    <w:p w14:paraId="53D85E9E" w14:textId="155A5A2F" w:rsidR="00AC5FF4" w:rsidRPr="00390097" w:rsidRDefault="00AC5FF4" w:rsidP="00E53824">
      <w:pPr>
        <w:pStyle w:val="xmsolistparagraph"/>
        <w:numPr>
          <w:ilvl w:val="0"/>
          <w:numId w:val="21"/>
        </w:numPr>
        <w:shd w:val="clear" w:color="auto" w:fill="FFFFFF"/>
        <w:rPr>
          <w:rFonts w:ascii="宋体" w:eastAsia="宋体" w:cs="Times New Roman"/>
          <w:sz w:val="22"/>
          <w:szCs w:val="22"/>
        </w:rPr>
      </w:pPr>
      <w:r>
        <w:rPr>
          <w:rFonts w:ascii="宋体" w:eastAsia="宋体" w:cs="Times New Roman" w:hint="eastAsia"/>
          <w:sz w:val="22"/>
          <w:szCs w:val="22"/>
        </w:rPr>
        <w:t>初中三年辍学率</w:t>
      </w:r>
    </w:p>
    <w:p w14:paraId="3BF9FD94" w14:textId="77777777" w:rsidR="00E53824" w:rsidRPr="00390097"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初中升高中、</w:t>
      </w:r>
      <w:r w:rsidRPr="00390097">
        <w:rPr>
          <w:rFonts w:ascii="宋体" w:eastAsia="宋体" w:cs="Times New Roman"/>
          <w:sz w:val="22"/>
          <w:szCs w:val="22"/>
        </w:rPr>
        <w:t>职中</w:t>
      </w:r>
      <w:r w:rsidRPr="00390097">
        <w:rPr>
          <w:rFonts w:ascii="宋体" w:eastAsia="宋体" w:cs="Times New Roman" w:hint="eastAsia"/>
          <w:sz w:val="22"/>
          <w:szCs w:val="22"/>
        </w:rPr>
        <w:t>的比率以及初中毕业生的流向</w:t>
      </w:r>
    </w:p>
    <w:p w14:paraId="0081DC14" w14:textId="77777777" w:rsidR="00E53824" w:rsidRPr="00390097"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当地政府</w:t>
      </w:r>
      <w:r w:rsidRPr="00390097">
        <w:rPr>
          <w:rFonts w:ascii="宋体" w:eastAsia="宋体" w:cs="Times New Roman"/>
          <w:sz w:val="22"/>
          <w:szCs w:val="22"/>
        </w:rPr>
        <w:t>在推动职业教育</w:t>
      </w:r>
      <w:r w:rsidRPr="00390097">
        <w:rPr>
          <w:rFonts w:ascii="宋体" w:eastAsia="宋体" w:cs="Times New Roman" w:hint="eastAsia"/>
          <w:sz w:val="22"/>
          <w:szCs w:val="22"/>
        </w:rPr>
        <w:t>和</w:t>
      </w:r>
      <w:r w:rsidRPr="00390097">
        <w:rPr>
          <w:rFonts w:ascii="宋体" w:eastAsia="宋体" w:cs="Times New Roman"/>
          <w:sz w:val="22"/>
          <w:szCs w:val="22"/>
        </w:rPr>
        <w:t>农民工</w:t>
      </w:r>
      <w:r w:rsidRPr="00390097">
        <w:rPr>
          <w:rFonts w:ascii="宋体" w:eastAsia="宋体" w:cs="Times New Roman" w:hint="eastAsia"/>
          <w:sz w:val="22"/>
          <w:szCs w:val="22"/>
        </w:rPr>
        <w:t>就业</w:t>
      </w:r>
      <w:r w:rsidRPr="00390097">
        <w:rPr>
          <w:rFonts w:ascii="宋体" w:eastAsia="宋体" w:cs="Times New Roman"/>
          <w:sz w:val="22"/>
          <w:szCs w:val="22"/>
        </w:rPr>
        <w:t>方面的政策和</w:t>
      </w:r>
      <w:r w:rsidRPr="00390097">
        <w:rPr>
          <w:rFonts w:ascii="宋体" w:eastAsia="宋体" w:cs="Times New Roman" w:hint="eastAsia"/>
          <w:sz w:val="22"/>
          <w:szCs w:val="22"/>
        </w:rPr>
        <w:t>项目</w:t>
      </w:r>
    </w:p>
    <w:p w14:paraId="10E49F6B" w14:textId="77777777" w:rsidR="00E53824" w:rsidRDefault="00E53824" w:rsidP="00E53824">
      <w:pPr>
        <w:pStyle w:val="xmsolistparagraph"/>
        <w:numPr>
          <w:ilvl w:val="0"/>
          <w:numId w:val="21"/>
        </w:numPr>
        <w:shd w:val="clear" w:color="auto" w:fill="FFFFFF"/>
        <w:rPr>
          <w:rFonts w:ascii="宋体" w:eastAsia="宋体" w:cs="Times New Roman"/>
          <w:sz w:val="22"/>
          <w:szCs w:val="22"/>
        </w:rPr>
      </w:pPr>
      <w:r w:rsidRPr="00390097">
        <w:rPr>
          <w:rFonts w:ascii="宋体" w:eastAsia="宋体" w:cs="Times New Roman" w:hint="eastAsia"/>
          <w:sz w:val="22"/>
          <w:szCs w:val="22"/>
        </w:rPr>
        <w:t>社会组织</w:t>
      </w:r>
      <w:r w:rsidRPr="00390097">
        <w:rPr>
          <w:rFonts w:ascii="宋体" w:eastAsia="宋体" w:cs="Times New Roman"/>
          <w:sz w:val="22"/>
          <w:szCs w:val="22"/>
        </w:rPr>
        <w:t>在推动职业教育和</w:t>
      </w:r>
      <w:r w:rsidRPr="00390097">
        <w:rPr>
          <w:rFonts w:ascii="宋体" w:eastAsia="宋体" w:cs="Times New Roman" w:hint="eastAsia"/>
          <w:sz w:val="22"/>
          <w:szCs w:val="22"/>
        </w:rPr>
        <w:t>农民工</w:t>
      </w:r>
      <w:r w:rsidRPr="00390097">
        <w:rPr>
          <w:rFonts w:ascii="宋体" w:eastAsia="宋体" w:cs="Times New Roman"/>
          <w:sz w:val="22"/>
          <w:szCs w:val="22"/>
        </w:rPr>
        <w:t>就业方面的项目</w:t>
      </w:r>
    </w:p>
    <w:p w14:paraId="4546DED6" w14:textId="2E8BEFB2" w:rsidR="00BC14D8" w:rsidRPr="00390097" w:rsidRDefault="00BC14D8" w:rsidP="00E53824">
      <w:pPr>
        <w:pStyle w:val="xmsolistparagraph"/>
        <w:numPr>
          <w:ilvl w:val="0"/>
          <w:numId w:val="21"/>
        </w:numPr>
        <w:shd w:val="clear" w:color="auto" w:fill="FFFFFF"/>
        <w:rPr>
          <w:rFonts w:ascii="宋体" w:eastAsia="宋体" w:cs="Times New Roman"/>
          <w:sz w:val="22"/>
          <w:szCs w:val="22"/>
        </w:rPr>
      </w:pPr>
      <w:r>
        <w:rPr>
          <w:rFonts w:ascii="宋体" w:eastAsia="宋体" w:cs="Times New Roman" w:hint="eastAsia"/>
          <w:sz w:val="22"/>
          <w:szCs w:val="22"/>
        </w:rPr>
        <w:t>教师和学生ICT使用情况</w:t>
      </w:r>
    </w:p>
    <w:p w14:paraId="7722CE2D" w14:textId="77777777" w:rsidR="00FA786B" w:rsidRDefault="00264075" w:rsidP="00FA786B">
      <w:pPr>
        <w:pStyle w:val="ListParagraph"/>
        <w:widowControl/>
        <w:ind w:firstLineChars="0" w:firstLine="0"/>
        <w:rPr>
          <w:rFonts w:ascii="宋体" w:hAnsi="Times"/>
          <w:kern w:val="0"/>
          <w:sz w:val="22"/>
          <w:szCs w:val="22"/>
        </w:rPr>
      </w:pPr>
      <w:r>
        <w:rPr>
          <w:rFonts w:ascii="宋体"/>
          <w:sz w:val="22"/>
          <w:szCs w:val="22"/>
        </w:rPr>
        <w:tab/>
      </w:r>
      <w:r w:rsidR="00FA786B" w:rsidRPr="00390097">
        <w:rPr>
          <w:rFonts w:ascii="宋体" w:hint="eastAsia"/>
          <w:sz w:val="22"/>
          <w:szCs w:val="22"/>
        </w:rPr>
        <w:t>此次调研</w:t>
      </w:r>
      <w:r w:rsidR="00FA786B" w:rsidRPr="00390097">
        <w:rPr>
          <w:rFonts w:ascii="宋体"/>
          <w:sz w:val="22"/>
          <w:szCs w:val="22"/>
        </w:rPr>
        <w:t>将在</w:t>
      </w:r>
      <w:r w:rsidR="00FA786B" w:rsidRPr="00390097">
        <w:rPr>
          <w:rFonts w:ascii="宋体" w:hint="eastAsia"/>
          <w:sz w:val="22"/>
          <w:szCs w:val="22"/>
        </w:rPr>
        <w:t>云南省红河州红河县的项目学校和社区进行。样本包括女童和男童、教师、家长、社区住户和政府工作人员</w:t>
      </w:r>
      <w:r w:rsidR="00FA786B">
        <w:rPr>
          <w:rFonts w:ascii="宋体" w:hint="eastAsia"/>
          <w:sz w:val="22"/>
          <w:szCs w:val="22"/>
        </w:rPr>
        <w:t>，</w:t>
      </w:r>
      <w:r w:rsidR="00FA786B">
        <w:rPr>
          <w:rFonts w:ascii="宋体"/>
          <w:sz w:val="22"/>
          <w:szCs w:val="22"/>
        </w:rPr>
        <w:t>以及在当地工作的公民社会组织</w:t>
      </w:r>
      <w:r w:rsidR="00FA786B" w:rsidRPr="00390097">
        <w:rPr>
          <w:rFonts w:ascii="宋体" w:hint="eastAsia"/>
          <w:sz w:val="22"/>
          <w:szCs w:val="22"/>
        </w:rPr>
        <w:t>，并进行定量和定性的分析。</w:t>
      </w:r>
      <w:r w:rsidR="00FA786B">
        <w:rPr>
          <w:rFonts w:ascii="宋体" w:hint="eastAsia"/>
          <w:sz w:val="22"/>
          <w:szCs w:val="22"/>
        </w:rPr>
        <w:t>在分析</w:t>
      </w:r>
      <w:r w:rsidR="00FA786B">
        <w:rPr>
          <w:rFonts w:ascii="宋体"/>
          <w:sz w:val="22"/>
          <w:szCs w:val="22"/>
        </w:rPr>
        <w:t>基础上发现</w:t>
      </w:r>
      <w:r w:rsidR="00FA786B" w:rsidRPr="000460AA">
        <w:rPr>
          <w:rFonts w:ascii="宋体" w:hAnsi="Times" w:hint="eastAsia"/>
          <w:kern w:val="0"/>
          <w:sz w:val="22"/>
          <w:szCs w:val="22"/>
        </w:rPr>
        <w:t>差距</w:t>
      </w:r>
      <w:r w:rsidR="00FA786B">
        <w:rPr>
          <w:rFonts w:ascii="宋体"/>
          <w:sz w:val="22"/>
          <w:szCs w:val="22"/>
        </w:rPr>
        <w:t>并</w:t>
      </w:r>
      <w:r w:rsidR="00FA786B">
        <w:rPr>
          <w:rFonts w:ascii="宋体" w:hint="eastAsia"/>
          <w:sz w:val="22"/>
          <w:szCs w:val="22"/>
        </w:rPr>
        <w:t>提出</w:t>
      </w:r>
      <w:r w:rsidR="00FA786B" w:rsidRPr="000460AA">
        <w:rPr>
          <w:rFonts w:ascii="宋体" w:hAnsi="Times" w:hint="eastAsia"/>
          <w:kern w:val="0"/>
          <w:sz w:val="22"/>
          <w:szCs w:val="22"/>
        </w:rPr>
        <w:t>可以采取的解决方案（侧重描述</w:t>
      </w:r>
      <w:r w:rsidR="00FA786B" w:rsidRPr="000460AA">
        <w:rPr>
          <w:rFonts w:ascii="宋体" w:hAnsi="Times"/>
          <w:kern w:val="0"/>
          <w:sz w:val="22"/>
          <w:szCs w:val="22"/>
        </w:rPr>
        <w:t>INGO</w:t>
      </w:r>
      <w:r w:rsidR="00FA786B" w:rsidRPr="000460AA">
        <w:rPr>
          <w:rFonts w:ascii="宋体" w:hAnsi="Times" w:hint="eastAsia"/>
          <w:kern w:val="0"/>
          <w:sz w:val="22"/>
          <w:szCs w:val="22"/>
        </w:rPr>
        <w:t>或者</w:t>
      </w:r>
      <w:r w:rsidR="00FA786B" w:rsidRPr="000460AA">
        <w:rPr>
          <w:rFonts w:ascii="宋体" w:hAnsi="Times"/>
          <w:kern w:val="0"/>
          <w:sz w:val="22"/>
          <w:szCs w:val="22"/>
        </w:rPr>
        <w:t>NGO</w:t>
      </w:r>
      <w:r w:rsidR="00FA786B" w:rsidRPr="000460AA">
        <w:rPr>
          <w:rFonts w:ascii="宋体" w:hAnsi="Times" w:hint="eastAsia"/>
          <w:kern w:val="0"/>
          <w:sz w:val="22"/>
          <w:szCs w:val="22"/>
        </w:rPr>
        <w:t>可采取方案）</w:t>
      </w:r>
      <w:r w:rsidR="00FA786B">
        <w:rPr>
          <w:rFonts w:ascii="宋体" w:hAnsi="Times" w:hint="eastAsia"/>
          <w:kern w:val="0"/>
          <w:sz w:val="22"/>
          <w:szCs w:val="22"/>
        </w:rPr>
        <w:t>，建议国际计划</w:t>
      </w:r>
      <w:r w:rsidR="00FA786B">
        <w:rPr>
          <w:rFonts w:ascii="宋体" w:hAnsi="Times"/>
          <w:kern w:val="0"/>
          <w:sz w:val="22"/>
          <w:szCs w:val="22"/>
        </w:rPr>
        <w:t>可能</w:t>
      </w:r>
      <w:r w:rsidR="00FA786B">
        <w:rPr>
          <w:rFonts w:ascii="宋体" w:hAnsi="Times" w:hint="eastAsia"/>
          <w:kern w:val="0"/>
          <w:sz w:val="22"/>
          <w:szCs w:val="22"/>
        </w:rPr>
        <w:t>开展</w:t>
      </w:r>
      <w:r w:rsidR="00FA786B">
        <w:rPr>
          <w:rFonts w:ascii="宋体" w:hAnsi="Times"/>
          <w:kern w:val="0"/>
          <w:sz w:val="22"/>
          <w:szCs w:val="22"/>
        </w:rPr>
        <w:t>的</w:t>
      </w:r>
      <w:r w:rsidR="00FA786B">
        <w:rPr>
          <w:rFonts w:ascii="宋体" w:hAnsi="Times" w:hint="eastAsia"/>
          <w:kern w:val="0"/>
          <w:sz w:val="22"/>
          <w:szCs w:val="22"/>
        </w:rPr>
        <w:t>具体项目干预活动。</w:t>
      </w:r>
    </w:p>
    <w:p w14:paraId="07930FC5" w14:textId="76B41F54" w:rsidR="00264075" w:rsidRPr="00264075" w:rsidRDefault="00264075" w:rsidP="00264075">
      <w:pPr>
        <w:pStyle w:val="ListParagraph"/>
        <w:widowControl/>
        <w:ind w:firstLineChars="0" w:firstLine="0"/>
        <w:rPr>
          <w:rFonts w:ascii="宋体" w:hAnsi="Times"/>
          <w:kern w:val="0"/>
          <w:sz w:val="22"/>
          <w:szCs w:val="22"/>
        </w:rPr>
      </w:pPr>
    </w:p>
    <w:p w14:paraId="52E2AAC6" w14:textId="77777777" w:rsidR="005A4FA7" w:rsidRPr="002F5878" w:rsidRDefault="009C70D0" w:rsidP="002F5878">
      <w:r w:rsidRPr="002F5878">
        <w:rPr>
          <w:rFonts w:hint="eastAsia"/>
        </w:rPr>
        <w:t>4</w:t>
      </w:r>
      <w:r w:rsidRPr="002F5878">
        <w:rPr>
          <w:rFonts w:hint="eastAsia"/>
        </w:rPr>
        <w:t>．</w:t>
      </w:r>
      <w:r w:rsidR="00B42C4F" w:rsidRPr="002F5878">
        <w:rPr>
          <w:rFonts w:hint="eastAsia"/>
        </w:rPr>
        <w:t>基线调查</w:t>
      </w:r>
      <w:r w:rsidR="00B42C4F" w:rsidRPr="002F5878">
        <w:t>的</w:t>
      </w:r>
      <w:r w:rsidR="00B42C4F" w:rsidRPr="002F5878">
        <w:rPr>
          <w:rFonts w:hint="eastAsia"/>
        </w:rPr>
        <w:t>方法</w:t>
      </w:r>
    </w:p>
    <w:p w14:paraId="5CBE4E5C" w14:textId="77777777" w:rsidR="00BA757F" w:rsidRDefault="00B42C4F" w:rsidP="002F5878">
      <w:pPr>
        <w:rPr>
          <w:kern w:val="0"/>
          <w:sz w:val="22"/>
        </w:rPr>
      </w:pPr>
      <w:r w:rsidRPr="00B42C4F">
        <w:rPr>
          <w:rFonts w:hint="eastAsia"/>
          <w:kern w:val="0"/>
          <w:sz w:val="22"/>
        </w:rPr>
        <w:t>调研方</w:t>
      </w:r>
      <w:r w:rsidRPr="00B42C4F">
        <w:rPr>
          <w:kern w:val="0"/>
          <w:sz w:val="22"/>
        </w:rPr>
        <w:t>需</w:t>
      </w:r>
      <w:r w:rsidRPr="00B42C4F">
        <w:rPr>
          <w:rFonts w:hint="eastAsia"/>
          <w:kern w:val="0"/>
          <w:sz w:val="22"/>
        </w:rPr>
        <w:t>根据</w:t>
      </w:r>
      <w:r w:rsidRPr="00B42C4F">
        <w:rPr>
          <w:kern w:val="0"/>
          <w:sz w:val="22"/>
        </w:rPr>
        <w:t>国际计划</w:t>
      </w:r>
      <w:r w:rsidRPr="00B42C4F">
        <w:rPr>
          <w:rFonts w:hint="eastAsia"/>
          <w:kern w:val="0"/>
          <w:sz w:val="22"/>
        </w:rPr>
        <w:t>的要求设计调研方案和计划，收集定性和定量的数据。包括</w:t>
      </w:r>
    </w:p>
    <w:p w14:paraId="0BD116DC" w14:textId="77777777" w:rsidR="00B42C4F" w:rsidRPr="00BA757F" w:rsidRDefault="00BA757F" w:rsidP="00BA757F">
      <w:pPr>
        <w:widowControl/>
        <w:spacing w:line="360" w:lineRule="auto"/>
        <w:rPr>
          <w:kern w:val="0"/>
          <w:sz w:val="22"/>
        </w:rPr>
      </w:pPr>
      <w:r>
        <w:rPr>
          <w:rFonts w:hint="eastAsia"/>
          <w:kern w:val="0"/>
          <w:sz w:val="22"/>
        </w:rPr>
        <w:t>1</w:t>
      </w:r>
      <w:r>
        <w:rPr>
          <w:rFonts w:hint="eastAsia"/>
          <w:kern w:val="0"/>
          <w:sz w:val="22"/>
        </w:rPr>
        <w:t>）</w:t>
      </w:r>
      <w:r w:rsidRPr="00BA757F">
        <w:rPr>
          <w:rFonts w:hint="eastAsia"/>
          <w:kern w:val="0"/>
          <w:sz w:val="22"/>
        </w:rPr>
        <w:t>查阅</w:t>
      </w:r>
      <w:r w:rsidR="00B42C4F" w:rsidRPr="00BA757F">
        <w:rPr>
          <w:rFonts w:hint="eastAsia"/>
          <w:kern w:val="0"/>
          <w:sz w:val="22"/>
        </w:rPr>
        <w:t>文献</w:t>
      </w:r>
      <w:r w:rsidRPr="00BA757F">
        <w:rPr>
          <w:rFonts w:hint="eastAsia"/>
          <w:kern w:val="0"/>
          <w:sz w:val="22"/>
        </w:rPr>
        <w:t>资料</w:t>
      </w:r>
    </w:p>
    <w:p w14:paraId="6F66BDED" w14:textId="77777777" w:rsidR="00B42C4F" w:rsidRPr="00BA757F" w:rsidRDefault="00BA757F" w:rsidP="00BA757F">
      <w:pPr>
        <w:widowControl/>
        <w:spacing w:line="360" w:lineRule="auto"/>
        <w:rPr>
          <w:kern w:val="0"/>
          <w:sz w:val="22"/>
        </w:rPr>
      </w:pPr>
      <w:r>
        <w:rPr>
          <w:rFonts w:hint="eastAsia"/>
          <w:kern w:val="0"/>
          <w:sz w:val="22"/>
        </w:rPr>
        <w:t>2</w:t>
      </w:r>
      <w:r>
        <w:rPr>
          <w:rFonts w:hint="eastAsia"/>
          <w:kern w:val="0"/>
          <w:sz w:val="22"/>
        </w:rPr>
        <w:t>）收集原始数据</w:t>
      </w:r>
    </w:p>
    <w:p w14:paraId="53911C4A" w14:textId="77777777" w:rsidR="00B42C4F" w:rsidRPr="00BA757F" w:rsidRDefault="00B42C4F" w:rsidP="00BA757F">
      <w:pPr>
        <w:pStyle w:val="ListParagraph"/>
        <w:widowControl/>
        <w:numPr>
          <w:ilvl w:val="0"/>
          <w:numId w:val="31"/>
        </w:numPr>
        <w:spacing w:line="360" w:lineRule="auto"/>
        <w:ind w:firstLineChars="0"/>
        <w:contextualSpacing/>
        <w:jc w:val="left"/>
        <w:rPr>
          <w:sz w:val="22"/>
        </w:rPr>
      </w:pPr>
      <w:r w:rsidRPr="00BA757F">
        <w:rPr>
          <w:rFonts w:hint="eastAsia"/>
          <w:sz w:val="22"/>
        </w:rPr>
        <w:t>定量工具：</w:t>
      </w:r>
      <w:r w:rsidRPr="00BA757F">
        <w:rPr>
          <w:sz w:val="22"/>
        </w:rPr>
        <w:t>对学校</w:t>
      </w:r>
      <w:r w:rsidRPr="00BA757F">
        <w:rPr>
          <w:rFonts w:hint="eastAsia"/>
          <w:sz w:val="22"/>
        </w:rPr>
        <w:t>和社区</w:t>
      </w:r>
      <w:r w:rsidRPr="00BA757F">
        <w:rPr>
          <w:sz w:val="22"/>
        </w:rPr>
        <w:t>儿童、教师、</w:t>
      </w:r>
      <w:r w:rsidRPr="00BA757F">
        <w:rPr>
          <w:rFonts w:hint="eastAsia"/>
          <w:sz w:val="22"/>
        </w:rPr>
        <w:t>家长</w:t>
      </w:r>
      <w:r w:rsidR="00BA757F">
        <w:rPr>
          <w:rFonts w:hint="eastAsia"/>
          <w:sz w:val="22"/>
        </w:rPr>
        <w:t>的</w:t>
      </w:r>
      <w:r w:rsidR="00BA757F" w:rsidRPr="00BA757F">
        <w:rPr>
          <w:sz w:val="22"/>
        </w:rPr>
        <w:t>调查问卷</w:t>
      </w:r>
    </w:p>
    <w:p w14:paraId="00F73201" w14:textId="3FA7486B" w:rsidR="005A4FA7" w:rsidRPr="00BA757F" w:rsidRDefault="00B42C4F" w:rsidP="00BA757F">
      <w:pPr>
        <w:pStyle w:val="ListParagraph"/>
        <w:widowControl/>
        <w:numPr>
          <w:ilvl w:val="0"/>
          <w:numId w:val="31"/>
        </w:numPr>
        <w:spacing w:line="360" w:lineRule="auto"/>
        <w:ind w:firstLineChars="0"/>
        <w:contextualSpacing/>
        <w:jc w:val="left"/>
        <w:rPr>
          <w:rFonts w:ascii="宋体" w:hAnsi="宋体" w:cs="宋体"/>
          <w:sz w:val="22"/>
        </w:rPr>
      </w:pPr>
      <w:r w:rsidRPr="00BA757F">
        <w:rPr>
          <w:rFonts w:ascii="宋体" w:hAnsi="宋体" w:cs="宋体" w:hint="eastAsia"/>
          <w:sz w:val="22"/>
        </w:rPr>
        <w:t>定性工具：</w:t>
      </w:r>
      <w:r w:rsidR="00BA757F">
        <w:rPr>
          <w:rFonts w:ascii="宋体" w:hAnsi="宋体" w:cs="宋体" w:hint="eastAsia"/>
          <w:sz w:val="22"/>
        </w:rPr>
        <w:t>对</w:t>
      </w:r>
      <w:r w:rsidR="001F178F">
        <w:rPr>
          <w:rFonts w:ascii="宋体" w:hAnsi="宋体" w:cs="宋体" w:hint="eastAsia"/>
          <w:sz w:val="22"/>
        </w:rPr>
        <w:t>儿童，</w:t>
      </w:r>
      <w:r w:rsidR="00BA757F">
        <w:rPr>
          <w:rFonts w:ascii="宋体" w:hAnsi="宋体" w:cs="宋体" w:hint="eastAsia"/>
          <w:sz w:val="22"/>
        </w:rPr>
        <w:t>家长，校长，教师，</w:t>
      </w:r>
      <w:r w:rsidR="001F178F">
        <w:rPr>
          <w:rFonts w:ascii="宋体" w:hAnsi="宋体" w:cs="宋体" w:hint="eastAsia"/>
          <w:sz w:val="22"/>
        </w:rPr>
        <w:t>包括教育，民政，妇联，</w:t>
      </w:r>
      <w:r w:rsidR="0016136F">
        <w:rPr>
          <w:rFonts w:ascii="宋体" w:hAnsi="宋体" w:cs="宋体" w:hint="eastAsia"/>
          <w:sz w:val="22"/>
        </w:rPr>
        <w:t>卫生</w:t>
      </w:r>
      <w:r w:rsidR="001F178F">
        <w:rPr>
          <w:rFonts w:ascii="宋体" w:hAnsi="宋体" w:cs="宋体" w:hint="eastAsia"/>
          <w:sz w:val="22"/>
        </w:rPr>
        <w:t>，</w:t>
      </w:r>
      <w:r w:rsidR="0016136F">
        <w:rPr>
          <w:rFonts w:ascii="宋体" w:hAnsi="宋体" w:cs="宋体" w:hint="eastAsia"/>
          <w:sz w:val="22"/>
        </w:rPr>
        <w:t>计生，</w:t>
      </w:r>
      <w:r w:rsidR="001F178F">
        <w:rPr>
          <w:rFonts w:ascii="宋体" w:hAnsi="宋体" w:cs="宋体" w:hint="eastAsia"/>
          <w:sz w:val="22"/>
        </w:rPr>
        <w:t>减灾委各级</w:t>
      </w:r>
      <w:r w:rsidR="00BA757F">
        <w:rPr>
          <w:rFonts w:ascii="宋体" w:hAnsi="宋体" w:cs="宋体" w:hint="eastAsia"/>
          <w:sz w:val="22"/>
        </w:rPr>
        <w:t>政府部门人员</w:t>
      </w:r>
      <w:r w:rsidR="00264075">
        <w:rPr>
          <w:rFonts w:ascii="宋体" w:hAnsi="宋体" w:cs="宋体" w:hint="eastAsia"/>
          <w:sz w:val="22"/>
        </w:rPr>
        <w:t>及</w:t>
      </w:r>
      <w:r w:rsidR="00264075">
        <w:rPr>
          <w:rFonts w:ascii="宋体" w:hAnsi="宋体" w:cs="宋体"/>
          <w:sz w:val="22"/>
        </w:rPr>
        <w:t>其他公民社会组织人员</w:t>
      </w:r>
      <w:r w:rsidR="00BA757F">
        <w:rPr>
          <w:rFonts w:ascii="宋体" w:hAnsi="宋体" w:cs="宋体" w:hint="eastAsia"/>
          <w:sz w:val="22"/>
        </w:rPr>
        <w:t>的</w:t>
      </w:r>
      <w:r w:rsidRPr="00BA757F">
        <w:rPr>
          <w:rFonts w:ascii="宋体" w:hAnsi="宋体" w:cs="宋体" w:hint="eastAsia"/>
          <w:sz w:val="22"/>
        </w:rPr>
        <w:t>焦点</w:t>
      </w:r>
      <w:r w:rsidRPr="00BA757F">
        <w:rPr>
          <w:rFonts w:ascii="宋体" w:hAnsi="宋体" w:cs="宋体"/>
          <w:sz w:val="22"/>
        </w:rPr>
        <w:t>小组访谈</w:t>
      </w:r>
      <w:r w:rsidR="00BA757F">
        <w:rPr>
          <w:rFonts w:ascii="宋体" w:hAnsi="宋体" w:cs="宋体" w:hint="eastAsia"/>
          <w:sz w:val="22"/>
        </w:rPr>
        <w:t>和</w:t>
      </w:r>
      <w:r w:rsidRPr="00BA757F">
        <w:rPr>
          <w:rFonts w:ascii="宋体" w:hAnsi="宋体" w:cs="宋体" w:hint="eastAsia"/>
          <w:sz w:val="22"/>
        </w:rPr>
        <w:t>关键知情人访谈。</w:t>
      </w:r>
    </w:p>
    <w:p w14:paraId="26461227" w14:textId="77777777" w:rsidR="005A4FA7" w:rsidRPr="00A13F4B" w:rsidRDefault="005A4FA7" w:rsidP="005A4FA7">
      <w:pPr>
        <w:pStyle w:val="BodyText"/>
        <w:tabs>
          <w:tab w:val="left" w:pos="3450"/>
        </w:tabs>
        <w:rPr>
          <w:rFonts w:asciiTheme="minorHAnsi" w:hAnsiTheme="minorHAnsi"/>
          <w:b/>
          <w:bCs/>
          <w:sz w:val="24"/>
          <w:szCs w:val="24"/>
          <w:lang w:eastAsia="zh-CN"/>
        </w:rPr>
      </w:pPr>
    </w:p>
    <w:p w14:paraId="69332813" w14:textId="77777777" w:rsidR="00097709" w:rsidRPr="009C70D0" w:rsidRDefault="00CB6AD0" w:rsidP="002F5878">
      <w:r>
        <w:rPr>
          <w:rFonts w:hint="eastAsia"/>
        </w:rPr>
        <w:t>5</w:t>
      </w:r>
      <w:r>
        <w:rPr>
          <w:rFonts w:hint="eastAsia"/>
        </w:rPr>
        <w:t>．</w:t>
      </w:r>
      <w:r w:rsidR="00097709" w:rsidRPr="009C70D0">
        <w:t>期望的产出</w:t>
      </w:r>
    </w:p>
    <w:p w14:paraId="6A95584C" w14:textId="198F5DF9" w:rsidR="00097709" w:rsidRPr="008D1236" w:rsidRDefault="00097709" w:rsidP="008D1236">
      <w:pPr>
        <w:pStyle w:val="ListParagraph"/>
        <w:numPr>
          <w:ilvl w:val="0"/>
          <w:numId w:val="32"/>
        </w:numPr>
        <w:ind w:firstLineChars="0"/>
        <w:rPr>
          <w:rFonts w:asciiTheme="minorHAnsi" w:hAnsiTheme="minorHAnsi"/>
          <w:bCs/>
          <w:szCs w:val="21"/>
        </w:rPr>
      </w:pPr>
      <w:r w:rsidRPr="00A13F4B">
        <w:rPr>
          <w:rFonts w:asciiTheme="minorHAnsi" w:hAnsiTheme="minorHAnsi"/>
          <w:bCs/>
          <w:szCs w:val="21"/>
        </w:rPr>
        <w:t>1</w:t>
      </w:r>
      <w:r w:rsidRPr="00A13F4B">
        <w:rPr>
          <w:rFonts w:asciiTheme="minorHAnsi" w:hAnsiTheme="minorHAnsi"/>
          <w:bCs/>
          <w:szCs w:val="21"/>
        </w:rPr>
        <w:t>份国际计划（中国）</w:t>
      </w:r>
      <w:r w:rsidR="000C5238" w:rsidRPr="00A13F4B">
        <w:rPr>
          <w:rFonts w:asciiTheme="minorHAnsi" w:hAnsiTheme="minorHAnsi" w:hint="eastAsia"/>
          <w:szCs w:val="21"/>
        </w:rPr>
        <w:t>红河县</w:t>
      </w:r>
      <w:r w:rsidRPr="00A13F4B">
        <w:rPr>
          <w:rFonts w:asciiTheme="minorHAnsi" w:hAnsiTheme="minorHAnsi"/>
          <w:szCs w:val="21"/>
        </w:rPr>
        <w:t>基线调研</w:t>
      </w:r>
      <w:r w:rsidRPr="00A13F4B">
        <w:rPr>
          <w:rFonts w:asciiTheme="minorHAnsi" w:hAnsiTheme="minorHAnsi"/>
          <w:bCs/>
          <w:szCs w:val="21"/>
        </w:rPr>
        <w:t>总报告（中英文）</w:t>
      </w:r>
      <w:r w:rsidR="00A13F4B" w:rsidRPr="00A13F4B">
        <w:rPr>
          <w:rFonts w:asciiTheme="minorHAnsi" w:hAnsiTheme="minorHAnsi" w:hint="eastAsia"/>
          <w:bCs/>
          <w:szCs w:val="21"/>
        </w:rPr>
        <w:t>；</w:t>
      </w:r>
      <w:r w:rsidR="000C5238" w:rsidRPr="00A13F4B">
        <w:rPr>
          <w:rFonts w:asciiTheme="minorHAnsi" w:hAnsiTheme="minorHAnsi"/>
          <w:bCs/>
          <w:szCs w:val="21"/>
        </w:rPr>
        <w:t>报告包括描述性研究（频数</w:t>
      </w:r>
      <w:r w:rsidR="000C5238" w:rsidRPr="008D1236">
        <w:rPr>
          <w:rFonts w:asciiTheme="minorHAnsi" w:hAnsiTheme="minorHAnsi"/>
          <w:bCs/>
          <w:szCs w:val="21"/>
        </w:rPr>
        <w:t>分析）和分析性研究（</w:t>
      </w:r>
      <w:r w:rsidR="000C5238" w:rsidRPr="008D1236">
        <w:rPr>
          <w:rFonts w:asciiTheme="minorHAnsi" w:hAnsiTheme="minorHAnsi" w:hint="eastAsia"/>
          <w:bCs/>
          <w:szCs w:val="21"/>
        </w:rPr>
        <w:t>对</w:t>
      </w:r>
      <w:r w:rsidRPr="008D1236">
        <w:rPr>
          <w:rFonts w:asciiTheme="minorHAnsi" w:hAnsiTheme="minorHAnsi"/>
          <w:bCs/>
          <w:szCs w:val="21"/>
        </w:rPr>
        <w:t>重要的因变量探索其影响因素</w:t>
      </w:r>
      <w:r w:rsidR="00A32A75" w:rsidRPr="008D1236">
        <w:rPr>
          <w:rFonts w:asciiTheme="minorHAnsi" w:hAnsiTheme="minorHAnsi" w:hint="eastAsia"/>
          <w:bCs/>
          <w:szCs w:val="21"/>
        </w:rPr>
        <w:t>），报告所有数据分性别，</w:t>
      </w:r>
      <w:r w:rsidR="00804B66" w:rsidRPr="008D1236">
        <w:rPr>
          <w:rFonts w:asciiTheme="minorHAnsi" w:hAnsiTheme="minorHAnsi" w:hint="eastAsia"/>
          <w:bCs/>
          <w:szCs w:val="21"/>
        </w:rPr>
        <w:t>年龄</w:t>
      </w:r>
      <w:r w:rsidR="00A32A75" w:rsidRPr="008D1236">
        <w:rPr>
          <w:rFonts w:asciiTheme="minorHAnsi" w:hAnsiTheme="minorHAnsi" w:hint="eastAsia"/>
          <w:bCs/>
          <w:szCs w:val="21"/>
        </w:rPr>
        <w:t>和民族。</w:t>
      </w:r>
    </w:p>
    <w:p w14:paraId="7E6959A3" w14:textId="77777777" w:rsidR="00A13F4B" w:rsidRPr="00A13F4B" w:rsidRDefault="00A13F4B" w:rsidP="00A13F4B">
      <w:pPr>
        <w:pStyle w:val="ListParagraph"/>
        <w:numPr>
          <w:ilvl w:val="0"/>
          <w:numId w:val="32"/>
        </w:numPr>
        <w:spacing w:line="360" w:lineRule="auto"/>
        <w:ind w:firstLineChars="0"/>
        <w:rPr>
          <w:rFonts w:ascii="Arial" w:hAnsi="Arial" w:cs="Arial"/>
          <w:bCs/>
          <w:sz w:val="22"/>
        </w:rPr>
      </w:pPr>
      <w:r>
        <w:rPr>
          <w:rFonts w:ascii="Arial" w:hAnsi="Arial" w:cs="Arial" w:hint="eastAsia"/>
          <w:bCs/>
          <w:sz w:val="22"/>
        </w:rPr>
        <w:t>调查方案及工具，包括调查问卷，</w:t>
      </w:r>
      <w:r w:rsidRPr="00A13F4B">
        <w:rPr>
          <w:rFonts w:ascii="Arial" w:hAnsi="Arial" w:cs="Arial" w:hint="eastAsia"/>
          <w:bCs/>
          <w:sz w:val="22"/>
        </w:rPr>
        <w:t xml:space="preserve"> </w:t>
      </w:r>
      <w:r>
        <w:rPr>
          <w:rFonts w:ascii="Arial" w:hAnsi="Arial" w:cs="Arial" w:hint="eastAsia"/>
          <w:bCs/>
          <w:sz w:val="22"/>
        </w:rPr>
        <w:t>焦点小组访谈和深入访谈提纲</w:t>
      </w:r>
    </w:p>
    <w:p w14:paraId="2AA0AFFD" w14:textId="77777777" w:rsidR="00A13F4B" w:rsidRPr="00A13F4B" w:rsidRDefault="00A13F4B" w:rsidP="00A13F4B">
      <w:pPr>
        <w:pStyle w:val="ListParagraph"/>
        <w:numPr>
          <w:ilvl w:val="0"/>
          <w:numId w:val="32"/>
        </w:numPr>
        <w:ind w:firstLineChars="0"/>
        <w:rPr>
          <w:rFonts w:asciiTheme="minorHAnsi" w:hAnsiTheme="minorHAnsi"/>
          <w:bCs/>
          <w:szCs w:val="21"/>
        </w:rPr>
      </w:pPr>
      <w:r w:rsidRPr="00A13F4B">
        <w:rPr>
          <w:rFonts w:ascii="Arial" w:hAnsi="Arial" w:cs="Arial" w:hint="eastAsia"/>
          <w:bCs/>
          <w:sz w:val="22"/>
        </w:rPr>
        <w:t>完整清晰的数据表格（电子版）、数据库（</w:t>
      </w:r>
      <w:r w:rsidRPr="00A13F4B">
        <w:rPr>
          <w:rFonts w:ascii="Arial" w:hAnsi="Arial" w:cs="Arial" w:hint="eastAsia"/>
          <w:bCs/>
          <w:sz w:val="22"/>
        </w:rPr>
        <w:t>SPSS</w:t>
      </w:r>
      <w:r w:rsidRPr="00A13F4B">
        <w:rPr>
          <w:rFonts w:ascii="Arial" w:hAnsi="Arial" w:cs="Arial" w:hint="eastAsia"/>
          <w:bCs/>
          <w:sz w:val="22"/>
        </w:rPr>
        <w:t>或</w:t>
      </w:r>
      <w:r w:rsidRPr="00A13F4B">
        <w:rPr>
          <w:rFonts w:ascii="Arial" w:hAnsi="Arial" w:cs="Arial" w:hint="eastAsia"/>
          <w:bCs/>
          <w:sz w:val="22"/>
        </w:rPr>
        <w:t>EXCEL</w:t>
      </w:r>
      <w:r>
        <w:rPr>
          <w:rFonts w:ascii="Arial" w:hAnsi="Arial" w:cs="Arial" w:hint="eastAsia"/>
          <w:bCs/>
          <w:sz w:val="22"/>
        </w:rPr>
        <w:t>）以及访谈文字记录</w:t>
      </w:r>
    </w:p>
    <w:p w14:paraId="718C346E" w14:textId="77777777" w:rsidR="00A13F4B" w:rsidRPr="00A13F4B" w:rsidRDefault="00A13F4B" w:rsidP="00A13F4B">
      <w:pPr>
        <w:pStyle w:val="ListParagraph"/>
        <w:numPr>
          <w:ilvl w:val="0"/>
          <w:numId w:val="32"/>
        </w:numPr>
        <w:ind w:firstLineChars="0"/>
        <w:rPr>
          <w:rFonts w:asciiTheme="minorHAnsi" w:hAnsiTheme="minorHAnsi"/>
          <w:bCs/>
          <w:szCs w:val="21"/>
        </w:rPr>
      </w:pPr>
      <w:r w:rsidRPr="00A13F4B">
        <w:rPr>
          <w:rFonts w:ascii="Arial" w:hAnsi="Arial" w:cs="Arial" w:hint="eastAsia"/>
          <w:bCs/>
          <w:sz w:val="22"/>
        </w:rPr>
        <w:t>为国际计划和相关合作伙伴</w:t>
      </w:r>
      <w:r w:rsidRPr="000C5238">
        <w:rPr>
          <w:rFonts w:asciiTheme="minorHAnsi" w:hAnsiTheme="minorHAnsi"/>
          <w:bCs/>
          <w:szCs w:val="21"/>
        </w:rPr>
        <w:t>分享相关调研结果和报告</w:t>
      </w:r>
    </w:p>
    <w:p w14:paraId="2AC450A8" w14:textId="77777777" w:rsidR="00097709" w:rsidRPr="00FD35D4" w:rsidRDefault="00097709" w:rsidP="00CB6AD0">
      <w:pPr>
        <w:rPr>
          <w:rFonts w:asciiTheme="minorHAnsi" w:hAnsiTheme="minorHAnsi"/>
          <w:b/>
          <w:szCs w:val="21"/>
        </w:rPr>
      </w:pPr>
    </w:p>
    <w:p w14:paraId="4856F7B3" w14:textId="77777777" w:rsidR="00097709" w:rsidRPr="00CB6AD0" w:rsidRDefault="00CB6AD0" w:rsidP="002F5878">
      <w:r>
        <w:rPr>
          <w:rFonts w:hint="eastAsia"/>
        </w:rPr>
        <w:t>6</w:t>
      </w:r>
      <w:r w:rsidR="00B42C4F" w:rsidRPr="00CB6AD0">
        <w:rPr>
          <w:rFonts w:hint="eastAsia"/>
        </w:rPr>
        <w:t>．</w:t>
      </w:r>
      <w:r w:rsidR="00097709" w:rsidRPr="00CB6AD0">
        <w:t>参与调查者的工作角色</w:t>
      </w:r>
    </w:p>
    <w:p w14:paraId="4B69707C" w14:textId="77777777" w:rsidR="009239DE" w:rsidRPr="007D452F" w:rsidRDefault="000C5238" w:rsidP="009239DE">
      <w:pPr>
        <w:spacing w:line="360" w:lineRule="auto"/>
        <w:rPr>
          <w:sz w:val="22"/>
        </w:rPr>
      </w:pPr>
      <w:r>
        <w:rPr>
          <w:rFonts w:asciiTheme="minorHAnsi" w:hAnsiTheme="minorHAnsi" w:hint="eastAsia"/>
          <w:szCs w:val="21"/>
        </w:rPr>
        <w:t xml:space="preserve">   </w:t>
      </w:r>
      <w:r w:rsidR="00097709" w:rsidRPr="00FD35D4">
        <w:rPr>
          <w:rFonts w:asciiTheme="minorHAnsi" w:hAnsiTheme="minorHAnsi"/>
          <w:szCs w:val="21"/>
        </w:rPr>
        <w:t>按照双方达成一致的调研活动详细计划，</w:t>
      </w:r>
      <w:r w:rsidR="00097709" w:rsidRPr="00FD35D4">
        <w:rPr>
          <w:rFonts w:asciiTheme="minorHAnsi" w:hAnsiTheme="minorHAnsi"/>
          <w:bCs/>
          <w:szCs w:val="21"/>
        </w:rPr>
        <w:t>在国际计划（中国）监测、评估及研究团队各个项目团队</w:t>
      </w:r>
      <w:r>
        <w:rPr>
          <w:rFonts w:asciiTheme="minorHAnsi" w:hAnsiTheme="minorHAnsi"/>
          <w:bCs/>
          <w:szCs w:val="21"/>
        </w:rPr>
        <w:t>和</w:t>
      </w:r>
      <w:r>
        <w:rPr>
          <w:rFonts w:asciiTheme="minorHAnsi" w:hAnsiTheme="minorHAnsi" w:hint="eastAsia"/>
          <w:bCs/>
          <w:szCs w:val="21"/>
        </w:rPr>
        <w:t>云南及红河办公室</w:t>
      </w:r>
      <w:r w:rsidR="00097709" w:rsidRPr="00FD35D4">
        <w:rPr>
          <w:rFonts w:asciiTheme="minorHAnsi" w:hAnsiTheme="minorHAnsi"/>
          <w:bCs/>
          <w:szCs w:val="21"/>
        </w:rPr>
        <w:t>员工的协助下，协调自己的调研团队收集、整理和分析国际计划（中国）</w:t>
      </w:r>
      <w:r>
        <w:rPr>
          <w:rFonts w:asciiTheme="minorHAnsi" w:hAnsiTheme="minorHAnsi"/>
          <w:bCs/>
          <w:szCs w:val="21"/>
        </w:rPr>
        <w:t>在</w:t>
      </w:r>
      <w:r>
        <w:rPr>
          <w:rFonts w:asciiTheme="minorHAnsi" w:hAnsiTheme="minorHAnsi" w:hint="eastAsia"/>
          <w:bCs/>
          <w:szCs w:val="21"/>
        </w:rPr>
        <w:t>红河</w:t>
      </w:r>
      <w:r w:rsidR="00097709" w:rsidRPr="00FD35D4">
        <w:rPr>
          <w:rFonts w:asciiTheme="minorHAnsi" w:hAnsiTheme="minorHAnsi"/>
          <w:bCs/>
          <w:szCs w:val="21"/>
        </w:rPr>
        <w:t>的基础信息</w:t>
      </w:r>
      <w:r w:rsidR="009239DE">
        <w:rPr>
          <w:rFonts w:asciiTheme="minorHAnsi" w:hAnsiTheme="minorHAnsi" w:hint="eastAsia"/>
          <w:bCs/>
          <w:szCs w:val="21"/>
        </w:rPr>
        <w:t>。</w:t>
      </w:r>
      <w:r w:rsidR="009239DE" w:rsidRPr="007D452F">
        <w:rPr>
          <w:rFonts w:hint="eastAsia"/>
          <w:sz w:val="22"/>
        </w:rPr>
        <w:t>调研方负责所有差旅和访谈的安排，国际计划可以提供必要的后勤协助和支持。</w:t>
      </w:r>
    </w:p>
    <w:p w14:paraId="322309EA" w14:textId="77777777" w:rsidR="00AA46FF" w:rsidRPr="00FD35D4" w:rsidRDefault="00AA46FF" w:rsidP="00AA46FF">
      <w:pPr>
        <w:rPr>
          <w:rFonts w:asciiTheme="minorHAnsi" w:hAnsiTheme="minorHAnsi"/>
          <w:b/>
          <w:szCs w:val="21"/>
        </w:rPr>
      </w:pPr>
    </w:p>
    <w:p w14:paraId="05401194" w14:textId="77777777" w:rsidR="00AA46FF" w:rsidRDefault="00AA46FF" w:rsidP="002F5878">
      <w:r>
        <w:rPr>
          <w:rFonts w:hint="eastAsia"/>
        </w:rPr>
        <w:t>7</w:t>
      </w:r>
      <w:r w:rsidRPr="00CB6AD0">
        <w:rPr>
          <w:rFonts w:hint="eastAsia"/>
        </w:rPr>
        <w:t>．</w:t>
      </w:r>
      <w:r w:rsidRPr="00CB6AD0">
        <w:t>工作活动计划</w:t>
      </w:r>
    </w:p>
    <w:p w14:paraId="4A770AA6" w14:textId="77777777" w:rsidR="00FA786B" w:rsidRPr="00FA786B" w:rsidRDefault="00FA786B" w:rsidP="002F5878"/>
    <w:p w14:paraId="05EF1DC1" w14:textId="6B0E2600" w:rsidR="00AA46FF" w:rsidRPr="00FA786B" w:rsidRDefault="00FA786B" w:rsidP="00AA46FF">
      <w:pPr>
        <w:rPr>
          <w:rFonts w:asciiTheme="minorHAnsi" w:hAnsiTheme="minorHAnsi"/>
          <w:sz w:val="24"/>
        </w:rPr>
      </w:pPr>
      <w:r w:rsidRPr="00FA786B">
        <w:rPr>
          <w:rFonts w:asciiTheme="minorHAnsi" w:hAnsiTheme="minorHAnsi" w:hint="eastAsia"/>
          <w:sz w:val="24"/>
        </w:rPr>
        <w:t>活动</w:t>
      </w:r>
      <w:r w:rsidRPr="00FA786B">
        <w:rPr>
          <w:rFonts w:asciiTheme="minorHAnsi" w:hAnsiTheme="minorHAnsi" w:hint="eastAsia"/>
          <w:sz w:val="24"/>
        </w:rPr>
        <w:t>&amp;</w:t>
      </w:r>
      <w:r w:rsidRPr="00FA786B">
        <w:rPr>
          <w:rFonts w:asciiTheme="minorHAnsi" w:hAnsiTheme="minorHAnsi"/>
          <w:sz w:val="24"/>
        </w:rPr>
        <w:t xml:space="preserve"> </w:t>
      </w:r>
      <w:r w:rsidRPr="00FA786B">
        <w:rPr>
          <w:rFonts w:asciiTheme="minorHAnsi" w:hAnsiTheme="minorHAnsi" w:hint="eastAsia"/>
          <w:sz w:val="24"/>
        </w:rPr>
        <w:t>日期</w:t>
      </w:r>
    </w:p>
    <w:p w14:paraId="316A5448" w14:textId="403092AC"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讨论确定调查总方案和预算</w:t>
      </w:r>
      <w:r w:rsidRPr="00FA786B">
        <w:rPr>
          <w:rFonts w:asciiTheme="minorHAnsi" w:hAnsiTheme="minorHAnsi" w:hint="eastAsia"/>
          <w:sz w:val="24"/>
        </w:rPr>
        <w:t xml:space="preserve">   </w:t>
      </w:r>
      <w:r w:rsidRPr="00FA786B">
        <w:rPr>
          <w:rFonts w:asciiTheme="minorHAnsi" w:hAnsiTheme="minorHAnsi" w:hint="eastAsia"/>
          <w:sz w:val="24"/>
        </w:rPr>
        <w:tab/>
        <w:t>2016</w:t>
      </w:r>
      <w:r w:rsidRPr="00FA786B">
        <w:rPr>
          <w:rFonts w:asciiTheme="minorHAnsi" w:hAnsiTheme="minorHAnsi" w:hint="eastAsia"/>
          <w:sz w:val="24"/>
        </w:rPr>
        <w:t>年</w:t>
      </w:r>
      <w:r w:rsidRPr="00FA786B">
        <w:rPr>
          <w:rFonts w:asciiTheme="minorHAnsi" w:hAnsiTheme="minorHAnsi" w:hint="eastAsia"/>
          <w:sz w:val="24"/>
        </w:rPr>
        <w:t>8</w:t>
      </w:r>
      <w:r w:rsidRPr="00FA786B">
        <w:rPr>
          <w:rFonts w:asciiTheme="minorHAnsi" w:hAnsiTheme="minorHAnsi" w:hint="eastAsia"/>
          <w:sz w:val="24"/>
        </w:rPr>
        <w:t>月</w:t>
      </w:r>
      <w:r w:rsidRPr="00FA786B">
        <w:rPr>
          <w:rFonts w:asciiTheme="minorHAnsi" w:hAnsiTheme="minorHAnsi" w:hint="eastAsia"/>
          <w:sz w:val="24"/>
        </w:rPr>
        <w:t>15</w:t>
      </w:r>
      <w:r w:rsidRPr="00FA786B">
        <w:rPr>
          <w:rFonts w:asciiTheme="minorHAnsi" w:hAnsiTheme="minorHAnsi" w:hint="eastAsia"/>
          <w:sz w:val="24"/>
        </w:rPr>
        <w:t>日</w:t>
      </w:r>
    </w:p>
    <w:p w14:paraId="5730278C" w14:textId="2277B198"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问卷开发和设计</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8</w:t>
      </w:r>
      <w:r w:rsidRPr="00FA786B">
        <w:rPr>
          <w:rFonts w:asciiTheme="minorHAnsi" w:hAnsiTheme="minorHAnsi" w:hint="eastAsia"/>
          <w:sz w:val="24"/>
        </w:rPr>
        <w:t>月</w:t>
      </w:r>
      <w:r w:rsidRPr="00FA786B">
        <w:rPr>
          <w:rFonts w:asciiTheme="minorHAnsi" w:hAnsiTheme="minorHAnsi" w:hint="eastAsia"/>
          <w:sz w:val="24"/>
        </w:rPr>
        <w:t>15</w:t>
      </w:r>
      <w:r w:rsidRPr="00FA786B">
        <w:rPr>
          <w:rFonts w:asciiTheme="minorHAnsi" w:hAnsiTheme="minorHAnsi" w:hint="eastAsia"/>
          <w:sz w:val="24"/>
        </w:rPr>
        <w:t>日</w:t>
      </w:r>
    </w:p>
    <w:p w14:paraId="6D6A0278" w14:textId="64E4D747"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问卷讨论并定稿</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8</w:t>
      </w:r>
      <w:r w:rsidRPr="00FA786B">
        <w:rPr>
          <w:rFonts w:asciiTheme="minorHAnsi" w:hAnsiTheme="minorHAnsi" w:hint="eastAsia"/>
          <w:sz w:val="24"/>
        </w:rPr>
        <w:t>月</w:t>
      </w:r>
      <w:r w:rsidRPr="00FA786B">
        <w:rPr>
          <w:rFonts w:asciiTheme="minorHAnsi" w:hAnsiTheme="minorHAnsi" w:hint="eastAsia"/>
          <w:sz w:val="24"/>
        </w:rPr>
        <w:t>15</w:t>
      </w:r>
      <w:r w:rsidRPr="00FA786B">
        <w:rPr>
          <w:rFonts w:asciiTheme="minorHAnsi" w:hAnsiTheme="minorHAnsi" w:hint="eastAsia"/>
          <w:sz w:val="24"/>
        </w:rPr>
        <w:t>日</w:t>
      </w:r>
    </w:p>
    <w:p w14:paraId="16EDA2EB" w14:textId="3A23AE70"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预调研</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9</w:t>
      </w:r>
      <w:r w:rsidRPr="00FA786B">
        <w:rPr>
          <w:rFonts w:asciiTheme="minorHAnsi" w:hAnsiTheme="minorHAnsi" w:hint="eastAsia"/>
          <w:sz w:val="24"/>
        </w:rPr>
        <w:t>月</w:t>
      </w:r>
      <w:r w:rsidRPr="00FA786B">
        <w:rPr>
          <w:rFonts w:asciiTheme="minorHAnsi" w:hAnsiTheme="minorHAnsi" w:hint="eastAsia"/>
          <w:sz w:val="24"/>
        </w:rPr>
        <w:t>15</w:t>
      </w:r>
      <w:r w:rsidRPr="00FA786B">
        <w:rPr>
          <w:rFonts w:asciiTheme="minorHAnsi" w:hAnsiTheme="minorHAnsi" w:hint="eastAsia"/>
          <w:sz w:val="24"/>
        </w:rPr>
        <w:t>日</w:t>
      </w:r>
    </w:p>
    <w:p w14:paraId="358FC572" w14:textId="05E7CAE5"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现场调查</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9</w:t>
      </w:r>
      <w:r w:rsidRPr="00FA786B">
        <w:rPr>
          <w:rFonts w:asciiTheme="minorHAnsi" w:hAnsiTheme="minorHAnsi" w:hint="eastAsia"/>
          <w:sz w:val="24"/>
        </w:rPr>
        <w:t>月</w:t>
      </w:r>
      <w:r w:rsidRPr="00FA786B">
        <w:rPr>
          <w:rFonts w:asciiTheme="minorHAnsi" w:hAnsiTheme="minorHAnsi" w:hint="eastAsia"/>
          <w:sz w:val="24"/>
        </w:rPr>
        <w:t>30</w:t>
      </w:r>
      <w:r w:rsidRPr="00FA786B">
        <w:rPr>
          <w:rFonts w:asciiTheme="minorHAnsi" w:hAnsiTheme="minorHAnsi" w:hint="eastAsia"/>
          <w:sz w:val="24"/>
        </w:rPr>
        <w:t>日</w:t>
      </w:r>
    </w:p>
    <w:p w14:paraId="67968978" w14:textId="285F5C41"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调查数据录入、分析、产出</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10</w:t>
      </w:r>
      <w:r w:rsidRPr="00FA786B">
        <w:rPr>
          <w:rFonts w:asciiTheme="minorHAnsi" w:hAnsiTheme="minorHAnsi" w:hint="eastAsia"/>
          <w:sz w:val="24"/>
        </w:rPr>
        <w:t>月</w:t>
      </w:r>
      <w:r w:rsidRPr="00FA786B">
        <w:rPr>
          <w:rFonts w:asciiTheme="minorHAnsi" w:hAnsiTheme="minorHAnsi" w:hint="eastAsia"/>
          <w:sz w:val="24"/>
        </w:rPr>
        <w:t>10</w:t>
      </w:r>
      <w:r w:rsidRPr="00FA786B">
        <w:rPr>
          <w:rFonts w:asciiTheme="minorHAnsi" w:hAnsiTheme="minorHAnsi" w:hint="eastAsia"/>
          <w:sz w:val="24"/>
        </w:rPr>
        <w:t>日</w:t>
      </w:r>
    </w:p>
    <w:p w14:paraId="15249F62" w14:textId="07E1E956"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调查报告第一稿</w:t>
      </w:r>
      <w:r w:rsidRPr="00FA786B">
        <w:rPr>
          <w:rFonts w:asciiTheme="minorHAnsi" w:hAnsiTheme="minorHAnsi" w:hint="eastAsia"/>
          <w:sz w:val="24"/>
        </w:rPr>
        <w:t xml:space="preserve">  </w:t>
      </w:r>
      <w:r w:rsidRPr="00FA786B">
        <w:rPr>
          <w:rFonts w:asciiTheme="minorHAnsi" w:hAnsiTheme="minorHAnsi"/>
          <w:sz w:val="24"/>
        </w:rPr>
        <w:t xml:space="preserve">         </w:t>
      </w:r>
      <w:r w:rsidRPr="00FA786B">
        <w:rPr>
          <w:rFonts w:asciiTheme="minorHAnsi" w:hAnsiTheme="minorHAnsi" w:hint="eastAsia"/>
          <w:sz w:val="24"/>
        </w:rPr>
        <w:tab/>
        <w:t>2016</w:t>
      </w:r>
      <w:r w:rsidRPr="00FA786B">
        <w:rPr>
          <w:rFonts w:asciiTheme="minorHAnsi" w:hAnsiTheme="minorHAnsi" w:hint="eastAsia"/>
          <w:sz w:val="24"/>
        </w:rPr>
        <w:t>年</w:t>
      </w:r>
      <w:r w:rsidRPr="00FA786B">
        <w:rPr>
          <w:rFonts w:asciiTheme="minorHAnsi" w:hAnsiTheme="minorHAnsi" w:hint="eastAsia"/>
          <w:sz w:val="24"/>
        </w:rPr>
        <w:t>10</w:t>
      </w:r>
      <w:r w:rsidRPr="00FA786B">
        <w:rPr>
          <w:rFonts w:asciiTheme="minorHAnsi" w:hAnsiTheme="minorHAnsi" w:hint="eastAsia"/>
          <w:sz w:val="24"/>
        </w:rPr>
        <w:t>月</w:t>
      </w:r>
      <w:r w:rsidRPr="00FA786B">
        <w:rPr>
          <w:rFonts w:asciiTheme="minorHAnsi" w:hAnsiTheme="minorHAnsi" w:hint="eastAsia"/>
          <w:sz w:val="24"/>
        </w:rPr>
        <w:t>15</w:t>
      </w:r>
      <w:r w:rsidRPr="00FA786B">
        <w:rPr>
          <w:rFonts w:asciiTheme="minorHAnsi" w:hAnsiTheme="minorHAnsi" w:hint="eastAsia"/>
          <w:sz w:val="24"/>
        </w:rPr>
        <w:t>日</w:t>
      </w:r>
    </w:p>
    <w:p w14:paraId="39031D76" w14:textId="0D54151B"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报告修改及翻译</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10</w:t>
      </w:r>
      <w:r w:rsidRPr="00FA786B">
        <w:rPr>
          <w:rFonts w:asciiTheme="minorHAnsi" w:hAnsiTheme="minorHAnsi" w:hint="eastAsia"/>
          <w:sz w:val="24"/>
        </w:rPr>
        <w:t>月</w:t>
      </w:r>
      <w:r w:rsidRPr="00FA786B">
        <w:rPr>
          <w:rFonts w:asciiTheme="minorHAnsi" w:hAnsiTheme="minorHAnsi" w:hint="eastAsia"/>
          <w:sz w:val="24"/>
        </w:rPr>
        <w:t>25</w:t>
      </w:r>
      <w:r w:rsidRPr="00FA786B">
        <w:rPr>
          <w:rFonts w:asciiTheme="minorHAnsi" w:hAnsiTheme="minorHAnsi" w:hint="eastAsia"/>
          <w:sz w:val="24"/>
        </w:rPr>
        <w:t>日</w:t>
      </w:r>
    </w:p>
    <w:p w14:paraId="478E0DCF" w14:textId="1216BCC2" w:rsidR="00FA786B"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调查报告定稿</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11</w:t>
      </w:r>
      <w:r w:rsidRPr="00FA786B">
        <w:rPr>
          <w:rFonts w:asciiTheme="minorHAnsi" w:hAnsiTheme="minorHAnsi" w:hint="eastAsia"/>
          <w:sz w:val="24"/>
        </w:rPr>
        <w:t>月</w:t>
      </w:r>
      <w:r w:rsidRPr="00FA786B">
        <w:rPr>
          <w:rFonts w:asciiTheme="minorHAnsi" w:hAnsiTheme="minorHAnsi" w:hint="eastAsia"/>
          <w:sz w:val="24"/>
        </w:rPr>
        <w:t>10</w:t>
      </w:r>
      <w:r w:rsidRPr="00FA786B">
        <w:rPr>
          <w:rFonts w:asciiTheme="minorHAnsi" w:hAnsiTheme="minorHAnsi" w:hint="eastAsia"/>
          <w:sz w:val="24"/>
        </w:rPr>
        <w:t>日</w:t>
      </w:r>
    </w:p>
    <w:p w14:paraId="4155376D" w14:textId="00C148E9" w:rsidR="00AA46FF" w:rsidRPr="00FA786B" w:rsidRDefault="00FA786B" w:rsidP="00FA786B">
      <w:pPr>
        <w:pStyle w:val="ListParagraph"/>
        <w:numPr>
          <w:ilvl w:val="0"/>
          <w:numId w:val="52"/>
        </w:numPr>
        <w:ind w:firstLineChars="0"/>
        <w:rPr>
          <w:rFonts w:asciiTheme="minorHAnsi" w:hAnsiTheme="minorHAnsi"/>
          <w:sz w:val="24"/>
        </w:rPr>
      </w:pPr>
      <w:r w:rsidRPr="00FA786B">
        <w:rPr>
          <w:rFonts w:asciiTheme="minorHAnsi" w:hAnsiTheme="minorHAnsi" w:hint="eastAsia"/>
          <w:sz w:val="24"/>
        </w:rPr>
        <w:t>分享会</w:t>
      </w:r>
      <w:r w:rsidRPr="00FA786B">
        <w:rPr>
          <w:rFonts w:asciiTheme="minorHAnsi" w:hAnsiTheme="minorHAnsi" w:hint="eastAsia"/>
          <w:sz w:val="24"/>
        </w:rPr>
        <w:tab/>
      </w:r>
      <w:r w:rsidRPr="00FA786B">
        <w:rPr>
          <w:rFonts w:asciiTheme="minorHAnsi" w:hAnsiTheme="minorHAnsi"/>
          <w:sz w:val="24"/>
        </w:rPr>
        <w:t xml:space="preserve">                </w:t>
      </w:r>
      <w:r w:rsidRPr="00FA786B">
        <w:rPr>
          <w:rFonts w:asciiTheme="minorHAnsi" w:hAnsiTheme="minorHAnsi" w:hint="eastAsia"/>
          <w:sz w:val="24"/>
        </w:rPr>
        <w:t>2016</w:t>
      </w:r>
      <w:r w:rsidRPr="00FA786B">
        <w:rPr>
          <w:rFonts w:asciiTheme="minorHAnsi" w:hAnsiTheme="minorHAnsi" w:hint="eastAsia"/>
          <w:sz w:val="24"/>
        </w:rPr>
        <w:t>年</w:t>
      </w:r>
      <w:r w:rsidRPr="00FA786B">
        <w:rPr>
          <w:rFonts w:asciiTheme="minorHAnsi" w:hAnsiTheme="minorHAnsi" w:hint="eastAsia"/>
          <w:sz w:val="24"/>
        </w:rPr>
        <w:t>11</w:t>
      </w:r>
      <w:r w:rsidRPr="00FA786B">
        <w:rPr>
          <w:rFonts w:asciiTheme="minorHAnsi" w:hAnsiTheme="minorHAnsi" w:hint="eastAsia"/>
          <w:sz w:val="24"/>
        </w:rPr>
        <w:t>月</w:t>
      </w:r>
      <w:r w:rsidRPr="00FA786B">
        <w:rPr>
          <w:rFonts w:asciiTheme="minorHAnsi" w:hAnsiTheme="minorHAnsi" w:hint="eastAsia"/>
          <w:sz w:val="24"/>
        </w:rPr>
        <w:t>20</w:t>
      </w:r>
      <w:r w:rsidRPr="00FA786B">
        <w:rPr>
          <w:rFonts w:asciiTheme="minorHAnsi" w:hAnsiTheme="minorHAnsi" w:hint="eastAsia"/>
          <w:sz w:val="24"/>
        </w:rPr>
        <w:t>日</w:t>
      </w:r>
    </w:p>
    <w:p w14:paraId="512AB8BC" w14:textId="77777777" w:rsidR="0020778E" w:rsidRDefault="0020778E" w:rsidP="00FD35D4">
      <w:pPr>
        <w:rPr>
          <w:rFonts w:asciiTheme="minorHAnsi" w:hAnsiTheme="minorHAnsi"/>
          <w:b/>
          <w:szCs w:val="21"/>
        </w:rPr>
      </w:pPr>
    </w:p>
    <w:p w14:paraId="66ECAA2F" w14:textId="77777777" w:rsidR="00097709" w:rsidRPr="00436FBF" w:rsidRDefault="00436FBF" w:rsidP="002F5878">
      <w:r w:rsidRPr="00436FBF">
        <w:rPr>
          <w:rFonts w:hint="eastAsia"/>
        </w:rPr>
        <w:t>8</w:t>
      </w:r>
      <w:r w:rsidRPr="00436FBF">
        <w:rPr>
          <w:rFonts w:hint="eastAsia"/>
        </w:rPr>
        <w:t>．</w:t>
      </w:r>
      <w:r w:rsidR="00CB6AD0" w:rsidRPr="00C55F50">
        <w:rPr>
          <w:rFonts w:hint="eastAsia"/>
        </w:rPr>
        <w:t>投标资质要求</w:t>
      </w:r>
    </w:p>
    <w:p w14:paraId="2049CD94" w14:textId="77777777" w:rsidR="00AB37FB" w:rsidRPr="00FF3EB1" w:rsidRDefault="00AB37FB" w:rsidP="00AB37FB">
      <w:pPr>
        <w:pStyle w:val="ListParagraph"/>
        <w:numPr>
          <w:ilvl w:val="0"/>
          <w:numId w:val="38"/>
        </w:numPr>
        <w:ind w:firstLineChars="0"/>
        <w:rPr>
          <w:rFonts w:asciiTheme="minorHAnsi" w:hAnsiTheme="minorHAnsi"/>
          <w:kern w:val="0"/>
          <w:sz w:val="22"/>
          <w:szCs w:val="22"/>
        </w:rPr>
      </w:pPr>
      <w:r w:rsidRPr="00FF3EB1">
        <w:rPr>
          <w:rFonts w:asciiTheme="minorHAnsi" w:hAnsiTheme="minorHAnsi"/>
          <w:kern w:val="0"/>
          <w:sz w:val="22"/>
          <w:szCs w:val="22"/>
        </w:rPr>
        <w:lastRenderedPageBreak/>
        <w:t>投标机构应合法注册，具有相应的社会学调查和统计资质；</w:t>
      </w:r>
    </w:p>
    <w:p w14:paraId="4A606DF2" w14:textId="77777777" w:rsidR="00AB37FB" w:rsidRPr="00FF3EB1" w:rsidRDefault="00AB37FB" w:rsidP="00AB37FB">
      <w:pPr>
        <w:pStyle w:val="ListParagraph"/>
        <w:numPr>
          <w:ilvl w:val="0"/>
          <w:numId w:val="38"/>
        </w:numPr>
        <w:ind w:firstLineChars="0"/>
        <w:rPr>
          <w:rFonts w:asciiTheme="minorHAnsi" w:hAnsiTheme="minorHAnsi"/>
          <w:kern w:val="0"/>
          <w:sz w:val="22"/>
          <w:szCs w:val="22"/>
        </w:rPr>
      </w:pPr>
      <w:r w:rsidRPr="00FF3EB1">
        <w:rPr>
          <w:rFonts w:asciiTheme="minorHAnsi" w:hAnsiTheme="minorHAnsi"/>
          <w:kern w:val="0"/>
          <w:sz w:val="22"/>
          <w:szCs w:val="22"/>
        </w:rPr>
        <w:t>投标个人应具有评估发展项目的资质和经验；</w:t>
      </w:r>
    </w:p>
    <w:p w14:paraId="7066CC2E" w14:textId="77777777" w:rsidR="00CB6AD0" w:rsidRPr="00FF3EB1" w:rsidRDefault="003F314F" w:rsidP="003F314F">
      <w:pPr>
        <w:pStyle w:val="ListParagraph"/>
        <w:numPr>
          <w:ilvl w:val="0"/>
          <w:numId w:val="27"/>
        </w:numPr>
        <w:ind w:firstLineChars="0"/>
        <w:rPr>
          <w:rFonts w:asciiTheme="minorHAnsi" w:hAnsiTheme="minorHAnsi" w:cs="Arial"/>
          <w:sz w:val="22"/>
          <w:szCs w:val="22"/>
        </w:rPr>
      </w:pPr>
      <w:r w:rsidRPr="00FF3EB1">
        <w:rPr>
          <w:rFonts w:asciiTheme="minorHAnsi" w:hAnsiTheme="minorHAnsi"/>
          <w:kern w:val="0"/>
          <w:sz w:val="22"/>
          <w:szCs w:val="22"/>
        </w:rPr>
        <w:t>在社区发展，儿童保护，教育，减防灾</w:t>
      </w:r>
      <w:r w:rsidR="00375143" w:rsidRPr="00FF3EB1">
        <w:rPr>
          <w:rFonts w:asciiTheme="minorHAnsi" w:hAnsiTheme="minorHAnsi"/>
          <w:kern w:val="0"/>
          <w:sz w:val="22"/>
          <w:szCs w:val="22"/>
        </w:rPr>
        <w:t>，社会性别</w:t>
      </w:r>
      <w:r w:rsidR="00CB6AD0" w:rsidRPr="00FF3EB1">
        <w:rPr>
          <w:rFonts w:asciiTheme="minorHAnsi" w:hAnsiTheme="minorHAnsi"/>
          <w:kern w:val="0"/>
          <w:sz w:val="22"/>
          <w:szCs w:val="22"/>
        </w:rPr>
        <w:t>等相关领域</w:t>
      </w:r>
      <w:r w:rsidR="00375143" w:rsidRPr="00FF3EB1">
        <w:rPr>
          <w:rFonts w:asciiTheme="minorHAnsi" w:hAnsiTheme="minorHAnsi"/>
          <w:kern w:val="0"/>
          <w:sz w:val="22"/>
          <w:szCs w:val="22"/>
        </w:rPr>
        <w:t>有丰富研究背景，对开展</w:t>
      </w:r>
      <w:r w:rsidR="00CB6AD0" w:rsidRPr="00FF3EB1">
        <w:rPr>
          <w:rFonts w:asciiTheme="minorHAnsi" w:hAnsiTheme="minorHAnsi"/>
          <w:kern w:val="0"/>
          <w:sz w:val="22"/>
          <w:szCs w:val="22"/>
        </w:rPr>
        <w:t>实地调研、定性和定量研究、数据分析和报告书写有丰富经验（最少</w:t>
      </w:r>
      <w:r w:rsidR="00CB6AD0" w:rsidRPr="00FF3EB1">
        <w:rPr>
          <w:rFonts w:asciiTheme="minorHAnsi" w:hAnsiTheme="minorHAnsi"/>
          <w:kern w:val="0"/>
          <w:sz w:val="22"/>
          <w:szCs w:val="22"/>
        </w:rPr>
        <w:t>5</w:t>
      </w:r>
      <w:r w:rsidR="00CB6AD0" w:rsidRPr="00FF3EB1">
        <w:rPr>
          <w:rFonts w:asciiTheme="minorHAnsi" w:hAnsiTheme="minorHAnsi"/>
          <w:kern w:val="0"/>
          <w:sz w:val="22"/>
          <w:szCs w:val="22"/>
        </w:rPr>
        <w:t>年）；</w:t>
      </w:r>
    </w:p>
    <w:p w14:paraId="32B3F6CD" w14:textId="77777777" w:rsidR="00B42C4F" w:rsidRPr="00FF3EB1" w:rsidRDefault="00097709" w:rsidP="00B42C4F">
      <w:pPr>
        <w:pStyle w:val="ListParagraph"/>
        <w:numPr>
          <w:ilvl w:val="0"/>
          <w:numId w:val="27"/>
        </w:numPr>
        <w:ind w:firstLineChars="0"/>
        <w:rPr>
          <w:rFonts w:asciiTheme="minorHAnsi" w:hAnsiTheme="minorHAnsi" w:cs="Arial"/>
          <w:sz w:val="22"/>
          <w:szCs w:val="22"/>
        </w:rPr>
      </w:pPr>
      <w:r w:rsidRPr="00FF3EB1">
        <w:rPr>
          <w:rFonts w:asciiTheme="minorHAnsi" w:hAnsiTheme="minorHAnsi"/>
          <w:sz w:val="22"/>
          <w:szCs w:val="22"/>
        </w:rPr>
        <w:t>有与政府和社区工作的经验，</w:t>
      </w:r>
      <w:r w:rsidR="00FD4741" w:rsidRPr="00FF3EB1">
        <w:rPr>
          <w:rFonts w:asciiTheme="minorHAnsi" w:hAnsiTheme="minorHAnsi"/>
          <w:sz w:val="22"/>
          <w:szCs w:val="22"/>
        </w:rPr>
        <w:t>熟悉参与式的研究方法，</w:t>
      </w:r>
      <w:r w:rsidRPr="00FF3EB1">
        <w:rPr>
          <w:rFonts w:asciiTheme="minorHAnsi" w:hAnsiTheme="minorHAnsi"/>
          <w:sz w:val="22"/>
          <w:szCs w:val="22"/>
        </w:rPr>
        <w:t>有良好的与儿童和村民沟通的能力；</w:t>
      </w:r>
    </w:p>
    <w:p w14:paraId="3D0FD424" w14:textId="77777777" w:rsidR="00FD4741" w:rsidRPr="00FF3EB1" w:rsidRDefault="00FD4741" w:rsidP="00FD4741">
      <w:pPr>
        <w:widowControl/>
        <w:numPr>
          <w:ilvl w:val="0"/>
          <w:numId w:val="27"/>
        </w:numPr>
        <w:spacing w:before="100" w:beforeAutospacing="1" w:line="360" w:lineRule="auto"/>
        <w:jc w:val="left"/>
        <w:rPr>
          <w:rFonts w:asciiTheme="minorHAnsi" w:hAnsiTheme="minorHAnsi"/>
          <w:kern w:val="0"/>
          <w:sz w:val="22"/>
          <w:szCs w:val="22"/>
        </w:rPr>
      </w:pPr>
      <w:r w:rsidRPr="00FF3EB1">
        <w:rPr>
          <w:rFonts w:asciiTheme="minorHAnsi" w:hAnsiTheme="minorHAnsi"/>
          <w:kern w:val="0"/>
          <w:sz w:val="22"/>
          <w:szCs w:val="22"/>
        </w:rPr>
        <w:t>熟练掌握和运用中英文（口语和笔译），会讲调研当地方言优先；</w:t>
      </w:r>
    </w:p>
    <w:p w14:paraId="234A2F5D" w14:textId="77777777" w:rsidR="00B42C4F" w:rsidRPr="00FF3EB1" w:rsidRDefault="00097709" w:rsidP="00B42C4F">
      <w:pPr>
        <w:pStyle w:val="ListParagraph"/>
        <w:numPr>
          <w:ilvl w:val="0"/>
          <w:numId w:val="27"/>
        </w:numPr>
        <w:ind w:firstLineChars="0"/>
        <w:rPr>
          <w:rFonts w:asciiTheme="minorHAnsi" w:hAnsiTheme="minorHAnsi" w:cs="Arial"/>
          <w:sz w:val="22"/>
          <w:szCs w:val="22"/>
        </w:rPr>
      </w:pPr>
      <w:r w:rsidRPr="00FF3EB1">
        <w:rPr>
          <w:rFonts w:asciiTheme="minorHAnsi" w:hAnsiTheme="minorHAnsi"/>
          <w:sz w:val="22"/>
          <w:szCs w:val="22"/>
        </w:rPr>
        <w:t>没有任何违反法律、法规的记录</w:t>
      </w:r>
      <w:r w:rsidR="00FD4741" w:rsidRPr="00FF3EB1">
        <w:rPr>
          <w:rFonts w:asciiTheme="minorHAnsi" w:hAnsiTheme="minorHAnsi"/>
          <w:sz w:val="22"/>
          <w:szCs w:val="22"/>
        </w:rPr>
        <w:t>；</w:t>
      </w:r>
    </w:p>
    <w:p w14:paraId="7007C4CB" w14:textId="77777777" w:rsidR="00097709" w:rsidRPr="00FF3EB1" w:rsidRDefault="00097709" w:rsidP="00B42C4F">
      <w:pPr>
        <w:pStyle w:val="ListParagraph"/>
        <w:numPr>
          <w:ilvl w:val="0"/>
          <w:numId w:val="27"/>
        </w:numPr>
        <w:ind w:firstLineChars="0"/>
        <w:rPr>
          <w:rFonts w:asciiTheme="minorHAnsi" w:hAnsiTheme="minorHAnsi" w:cs="Arial"/>
          <w:sz w:val="22"/>
          <w:szCs w:val="22"/>
        </w:rPr>
      </w:pPr>
      <w:r w:rsidRPr="00FF3EB1">
        <w:rPr>
          <w:rFonts w:asciiTheme="minorHAnsi" w:hAnsiTheme="minorHAnsi"/>
          <w:sz w:val="22"/>
          <w:szCs w:val="22"/>
        </w:rPr>
        <w:t>愿意遵守国际计划儿童保护政策的要求</w:t>
      </w:r>
    </w:p>
    <w:p w14:paraId="7515A0EB" w14:textId="77777777" w:rsidR="00852F59" w:rsidRDefault="00852F59" w:rsidP="00852F59">
      <w:pPr>
        <w:rPr>
          <w:rFonts w:asciiTheme="minorHAnsi" w:hAnsiTheme="minorHAnsi" w:cs="Arial"/>
          <w:szCs w:val="21"/>
        </w:rPr>
      </w:pPr>
    </w:p>
    <w:p w14:paraId="59CB5D44" w14:textId="77777777" w:rsidR="00852F59" w:rsidRDefault="00852F59" w:rsidP="002F5878">
      <w:r>
        <w:rPr>
          <w:rFonts w:hint="eastAsia"/>
        </w:rPr>
        <w:t>9</w:t>
      </w:r>
      <w:r>
        <w:rPr>
          <w:rFonts w:hint="eastAsia"/>
        </w:rPr>
        <w:t>．基线</w:t>
      </w:r>
      <w:r>
        <w:t>调研报告格式要求</w:t>
      </w:r>
    </w:p>
    <w:p w14:paraId="69C5EA51" w14:textId="77777777" w:rsidR="00852F59" w:rsidRDefault="00852F59" w:rsidP="00852F59">
      <w:pPr>
        <w:overflowPunct w:val="0"/>
        <w:autoSpaceDE w:val="0"/>
        <w:autoSpaceDN w:val="0"/>
        <w:adjustRightInd w:val="0"/>
        <w:spacing w:line="360" w:lineRule="auto"/>
        <w:textAlignment w:val="baseline"/>
        <w:rPr>
          <w:rFonts w:ascii="Arial" w:hAnsi="Arial" w:cs="Arial"/>
          <w:sz w:val="22"/>
        </w:rPr>
      </w:pPr>
      <w:r>
        <w:rPr>
          <w:rFonts w:ascii="Arial" w:hAnsi="Arial" w:cs="Arial" w:hint="eastAsia"/>
          <w:sz w:val="22"/>
        </w:rPr>
        <w:t xml:space="preserve">   </w:t>
      </w:r>
      <w:r w:rsidR="00453E0B">
        <w:rPr>
          <w:rFonts w:ascii="Arial" w:hAnsi="Arial" w:cs="Arial" w:hint="eastAsia"/>
          <w:sz w:val="22"/>
        </w:rPr>
        <w:t>建议调研顾问</w:t>
      </w:r>
      <w:r>
        <w:rPr>
          <w:rFonts w:ascii="Arial" w:hAnsi="Arial" w:cs="Arial"/>
          <w:sz w:val="22"/>
        </w:rPr>
        <w:t>使用</w:t>
      </w:r>
      <w:r>
        <w:rPr>
          <w:rFonts w:ascii="Arial" w:hAnsi="Arial" w:cs="Arial" w:hint="eastAsia"/>
          <w:sz w:val="22"/>
        </w:rPr>
        <w:t>以下报告</w:t>
      </w:r>
      <w:r>
        <w:rPr>
          <w:rFonts w:ascii="Arial" w:hAnsi="Arial" w:cs="Arial"/>
          <w:sz w:val="22"/>
        </w:rPr>
        <w:t>格式</w:t>
      </w:r>
      <w:r w:rsidRPr="00C635BA">
        <w:rPr>
          <w:rFonts w:ascii="Arial" w:hAnsi="Arial" w:cs="Arial"/>
          <w:sz w:val="22"/>
        </w:rPr>
        <w:t>:</w:t>
      </w:r>
    </w:p>
    <w:p w14:paraId="68BB25DA"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内容摘要（不超过</w:t>
      </w:r>
      <w:r w:rsidRPr="00CD3A7F">
        <w:rPr>
          <w:rFonts w:ascii="Arial" w:hAnsi="Arial" w:cs="Arial" w:hint="eastAsia"/>
          <w:sz w:val="22"/>
        </w:rPr>
        <w:t>4</w:t>
      </w:r>
      <w:r w:rsidRPr="00CD3A7F">
        <w:rPr>
          <w:rFonts w:ascii="宋体" w:hAnsi="宋体" w:cs="宋体" w:hint="eastAsia"/>
          <w:sz w:val="22"/>
        </w:rPr>
        <w:t>页）</w:t>
      </w:r>
    </w:p>
    <w:p w14:paraId="6EA802C5"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导论</w:t>
      </w:r>
    </w:p>
    <w:p w14:paraId="3E7F32F5"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调研设计和方法</w:t>
      </w:r>
    </w:p>
    <w:p w14:paraId="30D2B05B"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主要内容，包括资料收集和分析，基线调研发现，指标概要，发现手段和方法</w:t>
      </w:r>
    </w:p>
    <w:p w14:paraId="1DC45440" w14:textId="77777777" w:rsidR="00852F59" w:rsidRPr="00CD3A7F" w:rsidRDefault="00852F59"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hAnsi="Arial" w:cs="Arial"/>
          <w:sz w:val="22"/>
        </w:rPr>
      </w:pPr>
      <w:r w:rsidRPr="00CD3A7F">
        <w:rPr>
          <w:rFonts w:ascii="宋体" w:hAnsi="宋体" w:cs="宋体" w:hint="eastAsia"/>
          <w:sz w:val="22"/>
        </w:rPr>
        <w:t>结论和</w:t>
      </w:r>
      <w:r w:rsidR="006630A2">
        <w:rPr>
          <w:rFonts w:ascii="宋体" w:hAnsi="宋体" w:cs="宋体" w:hint="eastAsia"/>
          <w:sz w:val="22"/>
        </w:rPr>
        <w:t>对未来项目工作的具体</w:t>
      </w:r>
      <w:r w:rsidRPr="00CD3A7F">
        <w:rPr>
          <w:rFonts w:ascii="宋体" w:hAnsi="宋体" w:cs="宋体" w:hint="eastAsia"/>
          <w:sz w:val="22"/>
        </w:rPr>
        <w:t>建议</w:t>
      </w:r>
    </w:p>
    <w:p w14:paraId="0FE0CFC7" w14:textId="77777777" w:rsidR="00852F59" w:rsidRPr="006630A2" w:rsidRDefault="00154E6D" w:rsidP="00852F59">
      <w:pPr>
        <w:pStyle w:val="ListParagraph"/>
        <w:widowControl/>
        <w:numPr>
          <w:ilvl w:val="0"/>
          <w:numId w:val="35"/>
        </w:numPr>
        <w:overflowPunct w:val="0"/>
        <w:autoSpaceDE w:val="0"/>
        <w:autoSpaceDN w:val="0"/>
        <w:adjustRightInd w:val="0"/>
        <w:spacing w:line="360" w:lineRule="auto"/>
        <w:ind w:firstLineChars="0"/>
        <w:contextualSpacing/>
        <w:jc w:val="left"/>
        <w:textAlignment w:val="baseline"/>
        <w:rPr>
          <w:rFonts w:ascii="Arial" w:eastAsiaTheme="minorEastAsia" w:hAnsi="Arial" w:cs="Arial"/>
          <w:sz w:val="22"/>
          <w:szCs w:val="22"/>
        </w:rPr>
      </w:pPr>
      <w:r>
        <w:rPr>
          <w:rFonts w:ascii="宋体" w:hAnsi="宋体" w:cs="宋体" w:hint="eastAsia"/>
          <w:sz w:val="22"/>
        </w:rPr>
        <w:t>附录，包括资料收集工具、访谈人物</w:t>
      </w:r>
      <w:r w:rsidR="00852F59" w:rsidRPr="00CD3A7F">
        <w:rPr>
          <w:rFonts w:ascii="宋体" w:hAnsi="宋体" w:cs="宋体" w:hint="eastAsia"/>
          <w:sz w:val="22"/>
        </w:rPr>
        <w:t>列表以及主要参考资料</w:t>
      </w:r>
    </w:p>
    <w:p w14:paraId="3E8FC56F" w14:textId="77777777" w:rsidR="006630A2" w:rsidRPr="00CD3A7F" w:rsidRDefault="006630A2" w:rsidP="006630A2">
      <w:pPr>
        <w:pStyle w:val="ListParagraph"/>
        <w:widowControl/>
        <w:overflowPunct w:val="0"/>
        <w:autoSpaceDE w:val="0"/>
        <w:autoSpaceDN w:val="0"/>
        <w:adjustRightInd w:val="0"/>
        <w:spacing w:line="360" w:lineRule="auto"/>
        <w:ind w:left="720" w:firstLineChars="0" w:firstLine="0"/>
        <w:contextualSpacing/>
        <w:jc w:val="left"/>
        <w:textAlignment w:val="baseline"/>
        <w:rPr>
          <w:rFonts w:ascii="Arial" w:eastAsiaTheme="minorEastAsia" w:hAnsi="Arial" w:cs="Arial"/>
          <w:sz w:val="22"/>
          <w:szCs w:val="22"/>
        </w:rPr>
      </w:pPr>
    </w:p>
    <w:p w14:paraId="2C95F962" w14:textId="77777777" w:rsidR="00852F59" w:rsidRPr="00C55F50" w:rsidRDefault="006630A2" w:rsidP="002F5878">
      <w:pPr>
        <w:rPr>
          <w:rFonts w:eastAsia="Calibri"/>
        </w:rPr>
      </w:pPr>
      <w:r>
        <w:rPr>
          <w:rFonts w:hint="eastAsia"/>
        </w:rPr>
        <w:t>10</w:t>
      </w:r>
      <w:r>
        <w:rPr>
          <w:rFonts w:hint="eastAsia"/>
        </w:rPr>
        <w:t>．</w:t>
      </w:r>
      <w:r w:rsidR="00852F59">
        <w:rPr>
          <w:rFonts w:hint="eastAsia"/>
        </w:rPr>
        <w:t>投标所需</w:t>
      </w:r>
      <w:r w:rsidR="00852F59">
        <w:t>材料</w:t>
      </w:r>
    </w:p>
    <w:p w14:paraId="108CF813" w14:textId="77777777" w:rsidR="00AB37FB" w:rsidRPr="00AB37FB" w:rsidRDefault="00AB37FB" w:rsidP="00AB37FB">
      <w:pPr>
        <w:pStyle w:val="ListParagraph"/>
        <w:widowControl/>
        <w:numPr>
          <w:ilvl w:val="0"/>
          <w:numId w:val="37"/>
        </w:numPr>
        <w:tabs>
          <w:tab w:val="left" w:pos="0"/>
        </w:tabs>
        <w:spacing w:beforeLines="50" w:before="156" w:afterLines="50" w:after="156" w:line="360" w:lineRule="auto"/>
        <w:ind w:right="-1" w:firstLineChars="0"/>
        <w:jc w:val="left"/>
        <w:rPr>
          <w:kern w:val="0"/>
          <w:sz w:val="22"/>
        </w:rPr>
      </w:pPr>
      <w:r w:rsidRPr="00AB37FB">
        <w:rPr>
          <w:kern w:val="0"/>
          <w:sz w:val="22"/>
        </w:rPr>
        <w:t>投标机构应提交机构注册文件、机构介绍、技术支持</w:t>
      </w:r>
      <w:r w:rsidRPr="00AB37FB">
        <w:rPr>
          <w:kern w:val="0"/>
          <w:sz w:val="22"/>
        </w:rPr>
        <w:t>/</w:t>
      </w:r>
      <w:r w:rsidRPr="00AB37FB">
        <w:rPr>
          <w:kern w:val="0"/>
          <w:sz w:val="22"/>
        </w:rPr>
        <w:t>能力建设既往经验介绍；</w:t>
      </w:r>
    </w:p>
    <w:p w14:paraId="0B15B1B8" w14:textId="77777777" w:rsidR="00AB37FB" w:rsidRPr="00AB37FB" w:rsidRDefault="00AB37FB" w:rsidP="00AB37FB">
      <w:pPr>
        <w:pStyle w:val="ListParagraph"/>
        <w:widowControl/>
        <w:numPr>
          <w:ilvl w:val="0"/>
          <w:numId w:val="37"/>
        </w:numPr>
        <w:tabs>
          <w:tab w:val="left" w:pos="0"/>
        </w:tabs>
        <w:spacing w:beforeLines="50" w:before="156" w:afterLines="50" w:after="156" w:line="360" w:lineRule="auto"/>
        <w:ind w:right="-1" w:firstLineChars="0"/>
        <w:jc w:val="left"/>
        <w:rPr>
          <w:kern w:val="0"/>
          <w:sz w:val="22"/>
        </w:rPr>
      </w:pPr>
      <w:r w:rsidRPr="00AB37FB">
        <w:rPr>
          <w:kern w:val="0"/>
          <w:sz w:val="22"/>
        </w:rPr>
        <w:t>投标个人应提供相关的资质证明（个人简历、相关证件等及以往的经验介绍）</w:t>
      </w:r>
    </w:p>
    <w:p w14:paraId="5A4F97E4" w14:textId="77777777" w:rsidR="00852F59" w:rsidRPr="009C0C32" w:rsidRDefault="00852F59" w:rsidP="00852F59">
      <w:pPr>
        <w:widowControl/>
        <w:numPr>
          <w:ilvl w:val="0"/>
          <w:numId w:val="37"/>
        </w:numPr>
        <w:spacing w:before="100" w:beforeAutospacing="1" w:after="200" w:line="360" w:lineRule="auto"/>
        <w:contextualSpacing/>
        <w:jc w:val="left"/>
        <w:rPr>
          <w:kern w:val="0"/>
          <w:sz w:val="22"/>
        </w:rPr>
      </w:pPr>
      <w:r w:rsidRPr="009C0C32">
        <w:rPr>
          <w:rFonts w:hint="eastAsia"/>
          <w:kern w:val="0"/>
          <w:sz w:val="22"/>
        </w:rPr>
        <w:t>调研方案（中英文）、工作计划和预算</w:t>
      </w:r>
    </w:p>
    <w:p w14:paraId="4907FD96" w14:textId="1F3363C2" w:rsidR="00852F59" w:rsidRPr="00FA786B" w:rsidRDefault="00852F59" w:rsidP="002B03D9">
      <w:pPr>
        <w:widowControl/>
        <w:numPr>
          <w:ilvl w:val="0"/>
          <w:numId w:val="36"/>
        </w:numPr>
        <w:spacing w:before="100" w:beforeAutospacing="1" w:after="200" w:line="360" w:lineRule="auto"/>
        <w:contextualSpacing/>
        <w:jc w:val="left"/>
        <w:rPr>
          <w:kern w:val="0"/>
          <w:sz w:val="22"/>
        </w:rPr>
      </w:pPr>
      <w:r w:rsidRPr="00FA786B">
        <w:rPr>
          <w:rFonts w:hint="eastAsia"/>
          <w:kern w:val="0"/>
          <w:sz w:val="22"/>
        </w:rPr>
        <w:t>投标截止时间是</w:t>
      </w:r>
      <w:r w:rsidRPr="00FA786B">
        <w:rPr>
          <w:rFonts w:hint="eastAsia"/>
          <w:kern w:val="0"/>
          <w:sz w:val="22"/>
        </w:rPr>
        <w:t>201</w:t>
      </w:r>
      <w:r w:rsidRPr="00FA786B">
        <w:rPr>
          <w:kern w:val="0"/>
          <w:sz w:val="22"/>
        </w:rPr>
        <w:t>6</w:t>
      </w:r>
      <w:r w:rsidRPr="00FA786B">
        <w:rPr>
          <w:rFonts w:hint="eastAsia"/>
          <w:kern w:val="0"/>
          <w:sz w:val="22"/>
        </w:rPr>
        <w:t>年</w:t>
      </w:r>
      <w:r w:rsidR="00187889">
        <w:rPr>
          <w:kern w:val="0"/>
          <w:sz w:val="22"/>
        </w:rPr>
        <w:t>8</w:t>
      </w:r>
      <w:r w:rsidRPr="00FA786B">
        <w:rPr>
          <w:rFonts w:hint="eastAsia"/>
          <w:kern w:val="0"/>
          <w:sz w:val="22"/>
        </w:rPr>
        <w:t>月</w:t>
      </w:r>
      <w:r w:rsidR="00187889">
        <w:rPr>
          <w:kern w:val="0"/>
          <w:sz w:val="22"/>
        </w:rPr>
        <w:t>8</w:t>
      </w:r>
      <w:r w:rsidRPr="00FA786B">
        <w:rPr>
          <w:rFonts w:hint="eastAsia"/>
          <w:kern w:val="0"/>
          <w:sz w:val="22"/>
        </w:rPr>
        <w:t>日</w:t>
      </w:r>
      <w:bookmarkStart w:id="0" w:name="_GoBack"/>
      <w:bookmarkEnd w:id="0"/>
    </w:p>
    <w:p w14:paraId="52984892" w14:textId="77777777" w:rsidR="00852F59" w:rsidRPr="00C55F50" w:rsidRDefault="00AB37FB" w:rsidP="002F5878">
      <w:r>
        <w:rPr>
          <w:rFonts w:hint="eastAsia"/>
        </w:rPr>
        <w:t>11</w:t>
      </w:r>
      <w:r>
        <w:rPr>
          <w:rFonts w:hint="eastAsia"/>
        </w:rPr>
        <w:t>．</w:t>
      </w:r>
      <w:r w:rsidR="00852F59" w:rsidRPr="00C55F50">
        <w:rPr>
          <w:rFonts w:hint="eastAsia"/>
        </w:rPr>
        <w:t>联系方式</w:t>
      </w:r>
    </w:p>
    <w:p w14:paraId="3724E427" w14:textId="77777777" w:rsidR="0088711C" w:rsidRPr="0088711C" w:rsidRDefault="0088711C" w:rsidP="0088711C">
      <w:pPr>
        <w:widowControl/>
        <w:tabs>
          <w:tab w:val="left" w:pos="0"/>
        </w:tabs>
        <w:spacing w:beforeLines="50" w:before="156" w:afterLines="50" w:after="156" w:line="360" w:lineRule="auto"/>
        <w:ind w:right="-1"/>
        <w:jc w:val="left"/>
        <w:rPr>
          <w:kern w:val="0"/>
          <w:sz w:val="22"/>
        </w:rPr>
      </w:pPr>
      <w:r w:rsidRPr="0088711C">
        <w:rPr>
          <w:kern w:val="0"/>
          <w:sz w:val="22"/>
        </w:rPr>
        <w:t>投标文件以电子邮件的形式发送给国际计划联系人员</w:t>
      </w:r>
    </w:p>
    <w:p w14:paraId="1D518137" w14:textId="085C2488" w:rsidR="00917593" w:rsidRPr="00917593"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联系人：崔小芸（女士</w:t>
      </w:r>
      <w:r w:rsidRPr="00917593">
        <w:rPr>
          <w:rFonts w:hint="eastAsia"/>
          <w:kern w:val="0"/>
          <w:sz w:val="22"/>
        </w:rPr>
        <w:t>，西安</w:t>
      </w:r>
      <w:r w:rsidRPr="00917593">
        <w:rPr>
          <w:kern w:val="0"/>
          <w:sz w:val="22"/>
        </w:rPr>
        <w:t>）</w:t>
      </w:r>
    </w:p>
    <w:p w14:paraId="5AD6D4AD" w14:textId="77777777" w:rsidR="00917593" w:rsidRPr="00917593"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地址：陕西省西安市南二环东段</w:t>
      </w:r>
      <w:r w:rsidRPr="00917593">
        <w:rPr>
          <w:kern w:val="0"/>
          <w:sz w:val="22"/>
        </w:rPr>
        <w:t>396</w:t>
      </w:r>
      <w:r w:rsidRPr="00917593">
        <w:rPr>
          <w:kern w:val="0"/>
          <w:sz w:val="22"/>
        </w:rPr>
        <w:t>号秦电国际大厦七层</w:t>
      </w:r>
    </w:p>
    <w:p w14:paraId="7EA9C570" w14:textId="1CD98285" w:rsidR="00917593" w:rsidRPr="00917593" w:rsidRDefault="00917593" w:rsidP="00917593">
      <w:pPr>
        <w:widowControl/>
        <w:tabs>
          <w:tab w:val="left" w:pos="0"/>
        </w:tabs>
        <w:spacing w:beforeLines="50" w:before="156" w:afterLines="50" w:after="156" w:line="360" w:lineRule="auto"/>
        <w:ind w:right="-1"/>
        <w:jc w:val="left"/>
        <w:rPr>
          <w:kern w:val="0"/>
          <w:sz w:val="22"/>
        </w:rPr>
      </w:pPr>
      <w:r w:rsidRPr="00917593">
        <w:rPr>
          <w:kern w:val="0"/>
          <w:sz w:val="22"/>
        </w:rPr>
        <w:t>电话：（</w:t>
      </w:r>
      <w:r w:rsidRPr="00917593">
        <w:rPr>
          <w:kern w:val="0"/>
          <w:sz w:val="22"/>
        </w:rPr>
        <w:t>029</w:t>
      </w:r>
      <w:r w:rsidRPr="00917593">
        <w:rPr>
          <w:kern w:val="0"/>
          <w:sz w:val="22"/>
        </w:rPr>
        <w:t>）</w:t>
      </w:r>
      <w:r w:rsidR="005D0310">
        <w:rPr>
          <w:kern w:val="0"/>
          <w:sz w:val="22"/>
        </w:rPr>
        <w:t>88102399-7002</w:t>
      </w:r>
    </w:p>
    <w:p w14:paraId="790F8E7D" w14:textId="6E3A99B5" w:rsidR="00097709" w:rsidRPr="00FD35D4" w:rsidRDefault="00917593" w:rsidP="00FA786B">
      <w:pPr>
        <w:widowControl/>
        <w:tabs>
          <w:tab w:val="left" w:pos="0"/>
        </w:tabs>
        <w:spacing w:beforeLines="50" w:before="156" w:afterLines="50" w:after="156" w:line="360" w:lineRule="auto"/>
        <w:ind w:right="-1"/>
        <w:jc w:val="left"/>
        <w:rPr>
          <w:rFonts w:asciiTheme="minorHAnsi" w:eastAsiaTheme="minorEastAsia" w:hAnsiTheme="minorHAnsi" w:cs="宋体"/>
          <w:bCs/>
          <w:kern w:val="0"/>
          <w:szCs w:val="21"/>
        </w:rPr>
      </w:pPr>
      <w:r w:rsidRPr="00917593">
        <w:rPr>
          <w:kern w:val="0"/>
          <w:sz w:val="22"/>
        </w:rPr>
        <w:t>电子邮件：</w:t>
      </w:r>
      <w:hyperlink r:id="rId7" w:history="1">
        <w:r w:rsidRPr="00917593">
          <w:rPr>
            <w:rFonts w:hint="eastAsia"/>
            <w:sz w:val="22"/>
          </w:rPr>
          <w:t>sandy.cui@plan-international.org</w:t>
        </w:r>
      </w:hyperlink>
      <w:r w:rsidRPr="00917593">
        <w:rPr>
          <w:kern w:val="0"/>
          <w:sz w:val="22"/>
        </w:rPr>
        <w:t xml:space="preserve">; </w:t>
      </w:r>
      <w:hyperlink r:id="rId8" w:history="1">
        <w:r w:rsidRPr="00917593">
          <w:rPr>
            <w:kern w:val="0"/>
            <w:sz w:val="22"/>
          </w:rPr>
          <w:t>2280739493@qq.com</w:t>
        </w:r>
      </w:hyperlink>
    </w:p>
    <w:p w14:paraId="64DA489F" w14:textId="77777777" w:rsidR="00987A77" w:rsidRPr="00FD35D4" w:rsidRDefault="00987A77" w:rsidP="00FD35D4">
      <w:pPr>
        <w:rPr>
          <w:rFonts w:asciiTheme="minorHAnsi" w:hAnsiTheme="minorHAnsi"/>
          <w:szCs w:val="21"/>
        </w:rPr>
      </w:pPr>
    </w:p>
    <w:sectPr w:rsidR="00987A77" w:rsidRPr="00FD35D4" w:rsidSect="00697889">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C981E1" w14:textId="77777777" w:rsidR="00743E98" w:rsidRDefault="00743E98" w:rsidP="002F1140">
      <w:r>
        <w:separator/>
      </w:r>
    </w:p>
  </w:endnote>
  <w:endnote w:type="continuationSeparator" w:id="0">
    <w:p w14:paraId="32E7D964" w14:textId="77777777" w:rsidR="00743E98" w:rsidRDefault="00743E98" w:rsidP="002F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Plan">
    <w:altName w:val="Arial"/>
    <w:panose1 w:val="020B0503030404020204"/>
    <w:charset w:val="00"/>
    <w:family w:val="swiss"/>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Heiti SC Light">
    <w:charset w:val="50"/>
    <w:family w:val="auto"/>
    <w:pitch w:val="variable"/>
    <w:sig w:usb0="8000002F" w:usb1="080E004A"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21929807"/>
      <w:docPartObj>
        <w:docPartGallery w:val="Page Numbers (Bottom of Page)"/>
        <w:docPartUnique/>
      </w:docPartObj>
    </w:sdtPr>
    <w:sdtEndPr>
      <w:rPr>
        <w:noProof/>
      </w:rPr>
    </w:sdtEndPr>
    <w:sdtContent>
      <w:p w14:paraId="39B0FFC1" w14:textId="77777777" w:rsidR="003500C8" w:rsidRDefault="003500C8">
        <w:pPr>
          <w:pStyle w:val="Footer"/>
          <w:jc w:val="right"/>
        </w:pPr>
        <w:r>
          <w:fldChar w:fldCharType="begin"/>
        </w:r>
        <w:r>
          <w:instrText xml:space="preserve"> PAGE   \* MERGEFORMAT </w:instrText>
        </w:r>
        <w:r>
          <w:fldChar w:fldCharType="separate"/>
        </w:r>
        <w:r w:rsidR="00187889">
          <w:rPr>
            <w:noProof/>
          </w:rPr>
          <w:t>4</w:t>
        </w:r>
        <w:r>
          <w:rPr>
            <w:noProof/>
          </w:rPr>
          <w:fldChar w:fldCharType="end"/>
        </w:r>
      </w:p>
    </w:sdtContent>
  </w:sdt>
  <w:p w14:paraId="56505937" w14:textId="77777777" w:rsidR="003500C8" w:rsidRDefault="003500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3F8F" w14:textId="77777777" w:rsidR="00743E98" w:rsidRDefault="00743E98" w:rsidP="002F1140">
      <w:r>
        <w:separator/>
      </w:r>
    </w:p>
  </w:footnote>
  <w:footnote w:type="continuationSeparator" w:id="0">
    <w:p w14:paraId="40E9C1AA" w14:textId="77777777" w:rsidR="00743E98" w:rsidRDefault="00743E98" w:rsidP="002F114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060FA5"/>
    <w:multiLevelType w:val="hybridMultilevel"/>
    <w:tmpl w:val="B6AC6C12"/>
    <w:lvl w:ilvl="0" w:tplc="0409000D">
      <w:start w:val="1"/>
      <w:numFmt w:val="bullet"/>
      <w:lvlText w:val=""/>
      <w:lvlJc w:val="left"/>
      <w:pPr>
        <w:ind w:left="1387" w:hanging="360"/>
      </w:pPr>
      <w:rPr>
        <w:rFonts w:ascii="Wingdings" w:hAnsi="Wingdings" w:hint="default"/>
      </w:rPr>
    </w:lvl>
    <w:lvl w:ilvl="1" w:tplc="04090003" w:tentative="1">
      <w:start w:val="1"/>
      <w:numFmt w:val="bullet"/>
      <w:lvlText w:val="o"/>
      <w:lvlJc w:val="left"/>
      <w:pPr>
        <w:ind w:left="2107" w:hanging="360"/>
      </w:pPr>
      <w:rPr>
        <w:rFonts w:ascii="Courier New" w:hAnsi="Courier New" w:hint="default"/>
      </w:rPr>
    </w:lvl>
    <w:lvl w:ilvl="2" w:tplc="04090005" w:tentative="1">
      <w:start w:val="1"/>
      <w:numFmt w:val="bullet"/>
      <w:lvlText w:val=""/>
      <w:lvlJc w:val="left"/>
      <w:pPr>
        <w:ind w:left="2827" w:hanging="360"/>
      </w:pPr>
      <w:rPr>
        <w:rFonts w:ascii="Wingdings" w:hAnsi="Wingdings" w:hint="default"/>
      </w:rPr>
    </w:lvl>
    <w:lvl w:ilvl="3" w:tplc="04090001" w:tentative="1">
      <w:start w:val="1"/>
      <w:numFmt w:val="bullet"/>
      <w:lvlText w:val=""/>
      <w:lvlJc w:val="left"/>
      <w:pPr>
        <w:ind w:left="3547" w:hanging="360"/>
      </w:pPr>
      <w:rPr>
        <w:rFonts w:ascii="Symbol" w:hAnsi="Symbol" w:hint="default"/>
      </w:rPr>
    </w:lvl>
    <w:lvl w:ilvl="4" w:tplc="04090003" w:tentative="1">
      <w:start w:val="1"/>
      <w:numFmt w:val="bullet"/>
      <w:lvlText w:val="o"/>
      <w:lvlJc w:val="left"/>
      <w:pPr>
        <w:ind w:left="4267" w:hanging="360"/>
      </w:pPr>
      <w:rPr>
        <w:rFonts w:ascii="Courier New" w:hAnsi="Courier New" w:hint="default"/>
      </w:rPr>
    </w:lvl>
    <w:lvl w:ilvl="5" w:tplc="04090005" w:tentative="1">
      <w:start w:val="1"/>
      <w:numFmt w:val="bullet"/>
      <w:lvlText w:val=""/>
      <w:lvlJc w:val="left"/>
      <w:pPr>
        <w:ind w:left="4987" w:hanging="360"/>
      </w:pPr>
      <w:rPr>
        <w:rFonts w:ascii="Wingdings" w:hAnsi="Wingdings" w:hint="default"/>
      </w:rPr>
    </w:lvl>
    <w:lvl w:ilvl="6" w:tplc="04090001" w:tentative="1">
      <w:start w:val="1"/>
      <w:numFmt w:val="bullet"/>
      <w:lvlText w:val=""/>
      <w:lvlJc w:val="left"/>
      <w:pPr>
        <w:ind w:left="5707" w:hanging="360"/>
      </w:pPr>
      <w:rPr>
        <w:rFonts w:ascii="Symbol" w:hAnsi="Symbol" w:hint="default"/>
      </w:rPr>
    </w:lvl>
    <w:lvl w:ilvl="7" w:tplc="04090003" w:tentative="1">
      <w:start w:val="1"/>
      <w:numFmt w:val="bullet"/>
      <w:lvlText w:val="o"/>
      <w:lvlJc w:val="left"/>
      <w:pPr>
        <w:ind w:left="6427" w:hanging="360"/>
      </w:pPr>
      <w:rPr>
        <w:rFonts w:ascii="Courier New" w:hAnsi="Courier New" w:hint="default"/>
      </w:rPr>
    </w:lvl>
    <w:lvl w:ilvl="8" w:tplc="04090005" w:tentative="1">
      <w:start w:val="1"/>
      <w:numFmt w:val="bullet"/>
      <w:lvlText w:val=""/>
      <w:lvlJc w:val="left"/>
      <w:pPr>
        <w:ind w:left="7147" w:hanging="360"/>
      </w:pPr>
      <w:rPr>
        <w:rFonts w:ascii="Wingdings" w:hAnsi="Wingdings" w:hint="default"/>
      </w:rPr>
    </w:lvl>
  </w:abstractNum>
  <w:abstractNum w:abstractNumId="1" w15:restartNumberingAfterBreak="0">
    <w:nsid w:val="049B4FF6"/>
    <w:multiLevelType w:val="hybridMultilevel"/>
    <w:tmpl w:val="D326FB1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06A93094"/>
    <w:multiLevelType w:val="hybridMultilevel"/>
    <w:tmpl w:val="DA98B368"/>
    <w:lvl w:ilvl="0" w:tplc="04090001">
      <w:start w:val="1"/>
      <w:numFmt w:val="bullet"/>
      <w:lvlText w:val=""/>
      <w:lvlJc w:val="left"/>
      <w:pPr>
        <w:ind w:left="868" w:hanging="420"/>
      </w:pPr>
      <w:rPr>
        <w:rFonts w:ascii="Symbol" w:hAnsi="Symbol"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3" w15:restartNumberingAfterBreak="0">
    <w:nsid w:val="0DBC1432"/>
    <w:multiLevelType w:val="hybridMultilevel"/>
    <w:tmpl w:val="EC367014"/>
    <w:lvl w:ilvl="0" w:tplc="9EFA5338">
      <w:start w:val="6"/>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0F557428"/>
    <w:multiLevelType w:val="hybridMultilevel"/>
    <w:tmpl w:val="0ACE01E4"/>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5690E11"/>
    <w:multiLevelType w:val="hybridMultilevel"/>
    <w:tmpl w:val="D1AC4650"/>
    <w:lvl w:ilvl="0" w:tplc="1CBCBCAE">
      <w:start w:val="1"/>
      <w:numFmt w:val="decimal"/>
      <w:lvlText w:val="%1."/>
      <w:lvlJc w:val="left"/>
      <w:pPr>
        <w:ind w:left="360" w:hanging="360"/>
      </w:pPr>
      <w:rPr>
        <w:rFonts w:ascii="宋体" w:hAnsi="宋体" w:hint="default"/>
        <w:sz w:val="2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19383D66"/>
    <w:multiLevelType w:val="multilevel"/>
    <w:tmpl w:val="6700000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 w15:restartNumberingAfterBreak="0">
    <w:nsid w:val="1B722135"/>
    <w:multiLevelType w:val="hybridMultilevel"/>
    <w:tmpl w:val="F7029698"/>
    <w:lvl w:ilvl="0" w:tplc="04090001">
      <w:start w:val="1"/>
      <w:numFmt w:val="bullet"/>
      <w:lvlText w:val=""/>
      <w:lvlJc w:val="left"/>
      <w:pPr>
        <w:ind w:left="840" w:hanging="420"/>
      </w:pPr>
      <w:rPr>
        <w:rFonts w:ascii="Symbol" w:hAnsi="Symbol"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F744EA7"/>
    <w:multiLevelType w:val="hybridMultilevel"/>
    <w:tmpl w:val="FEEAEF48"/>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9" w15:restartNumberingAfterBreak="0">
    <w:nsid w:val="202C6043"/>
    <w:multiLevelType w:val="hybridMultilevel"/>
    <w:tmpl w:val="C48E019C"/>
    <w:lvl w:ilvl="0" w:tplc="A32EA5C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287D71C6"/>
    <w:multiLevelType w:val="hybridMultilevel"/>
    <w:tmpl w:val="EEDC09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15:restartNumberingAfterBreak="0">
    <w:nsid w:val="2B023563"/>
    <w:multiLevelType w:val="hybridMultilevel"/>
    <w:tmpl w:val="A240F148"/>
    <w:lvl w:ilvl="0" w:tplc="04090003">
      <w:start w:val="1"/>
      <w:numFmt w:val="bullet"/>
      <w:lvlText w:val="o"/>
      <w:lvlJc w:val="left"/>
      <w:pPr>
        <w:ind w:left="1151" w:hanging="360"/>
      </w:pPr>
      <w:rPr>
        <w:rFonts w:ascii="Courier New" w:hAnsi="Courier New" w:cs="Courier New"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12" w15:restartNumberingAfterBreak="0">
    <w:nsid w:val="31A70A3D"/>
    <w:multiLevelType w:val="hybridMultilevel"/>
    <w:tmpl w:val="7DA0F9D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15:restartNumberingAfterBreak="0">
    <w:nsid w:val="33452DAC"/>
    <w:multiLevelType w:val="hybridMultilevel"/>
    <w:tmpl w:val="B1F4832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4" w15:restartNumberingAfterBreak="0">
    <w:nsid w:val="351D6532"/>
    <w:multiLevelType w:val="hybridMultilevel"/>
    <w:tmpl w:val="31A86D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570A1E"/>
    <w:multiLevelType w:val="hybridMultilevel"/>
    <w:tmpl w:val="CA3E2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7C13734"/>
    <w:multiLevelType w:val="hybridMultilevel"/>
    <w:tmpl w:val="11009E34"/>
    <w:lvl w:ilvl="0" w:tplc="2ABE1D8E">
      <w:start w:val="4"/>
      <w:numFmt w:val="decimal"/>
      <w:lvlText w:val="%1．"/>
      <w:lvlJc w:val="left"/>
      <w:pPr>
        <w:ind w:left="372" w:hanging="37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15:restartNumberingAfterBreak="0">
    <w:nsid w:val="38972654"/>
    <w:multiLevelType w:val="hybridMultilevel"/>
    <w:tmpl w:val="4EDCB5E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C91775"/>
    <w:multiLevelType w:val="hybridMultilevel"/>
    <w:tmpl w:val="90104EF2"/>
    <w:lvl w:ilvl="0" w:tplc="5AC6F602">
      <w:start w:val="1"/>
      <w:numFmt w:val="decimal"/>
      <w:lvlText w:val="%1."/>
      <w:lvlJc w:val="left"/>
      <w:pPr>
        <w:ind w:left="360" w:hanging="360"/>
      </w:pPr>
      <w:rPr>
        <w:rFonts w:hint="default"/>
      </w:rPr>
    </w:lvl>
    <w:lvl w:ilvl="1" w:tplc="15048AF2">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42935221"/>
    <w:multiLevelType w:val="hybridMultilevel"/>
    <w:tmpl w:val="93E42C6E"/>
    <w:lvl w:ilvl="0" w:tplc="04090001">
      <w:start w:val="1"/>
      <w:numFmt w:val="bullet"/>
      <w:lvlText w:val=""/>
      <w:lvlJc w:val="left"/>
      <w:pPr>
        <w:ind w:left="1140" w:hanging="420"/>
      </w:pPr>
      <w:rPr>
        <w:rFonts w:ascii="Symbol" w:hAnsi="Symbol"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20" w15:restartNumberingAfterBreak="0">
    <w:nsid w:val="45063780"/>
    <w:multiLevelType w:val="hybridMultilevel"/>
    <w:tmpl w:val="007A9A76"/>
    <w:lvl w:ilvl="0" w:tplc="41469398">
      <w:start w:val="1"/>
      <w:numFmt w:val="decimal"/>
      <w:lvlText w:val="%1）"/>
      <w:lvlJc w:val="left"/>
      <w:pPr>
        <w:ind w:left="720" w:hanging="360"/>
      </w:pPr>
      <w:rPr>
        <w:rFonts w:ascii="Times New Roman" w:eastAsia="宋体"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C85150"/>
    <w:multiLevelType w:val="hybridMultilevel"/>
    <w:tmpl w:val="54944B9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2" w15:restartNumberingAfterBreak="0">
    <w:nsid w:val="47E022E8"/>
    <w:multiLevelType w:val="hybridMultilevel"/>
    <w:tmpl w:val="7E504DC4"/>
    <w:lvl w:ilvl="0" w:tplc="C1D46E2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4C1201AD"/>
    <w:multiLevelType w:val="hybridMultilevel"/>
    <w:tmpl w:val="FB080C78"/>
    <w:lvl w:ilvl="0" w:tplc="55DEB6E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4" w15:restartNumberingAfterBreak="0">
    <w:nsid w:val="4C232441"/>
    <w:multiLevelType w:val="hybridMultilevel"/>
    <w:tmpl w:val="0B4A75B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5" w15:restartNumberingAfterBreak="0">
    <w:nsid w:val="4E525BEA"/>
    <w:multiLevelType w:val="hybridMultilevel"/>
    <w:tmpl w:val="48322038"/>
    <w:lvl w:ilvl="0" w:tplc="55DEB6E8">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6" w15:restartNumberingAfterBreak="0">
    <w:nsid w:val="4F110AC8"/>
    <w:multiLevelType w:val="hybridMultilevel"/>
    <w:tmpl w:val="B9B2894E"/>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7" w15:restartNumberingAfterBreak="0">
    <w:nsid w:val="4F732CA8"/>
    <w:multiLevelType w:val="hybridMultilevel"/>
    <w:tmpl w:val="AE3CBC60"/>
    <w:lvl w:ilvl="0" w:tplc="D5E8A7CC">
      <w:start w:val="7"/>
      <w:numFmt w:val="decimal"/>
      <w:lvlText w:val="%1."/>
      <w:lvlJc w:val="left"/>
      <w:pPr>
        <w:tabs>
          <w:tab w:val="num" w:pos="480"/>
        </w:tabs>
        <w:ind w:left="480" w:hanging="48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8" w15:restartNumberingAfterBreak="0">
    <w:nsid w:val="50330117"/>
    <w:multiLevelType w:val="hybridMultilevel"/>
    <w:tmpl w:val="F1B666F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1D46D89"/>
    <w:multiLevelType w:val="hybridMultilevel"/>
    <w:tmpl w:val="AB0090F0"/>
    <w:lvl w:ilvl="0" w:tplc="36B897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32D1F83"/>
    <w:multiLevelType w:val="hybridMultilevel"/>
    <w:tmpl w:val="52FE4DE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1" w15:restartNumberingAfterBreak="0">
    <w:nsid w:val="55F60FC1"/>
    <w:multiLevelType w:val="hybridMultilevel"/>
    <w:tmpl w:val="06A06FFA"/>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59C1045B"/>
    <w:multiLevelType w:val="hybridMultilevel"/>
    <w:tmpl w:val="58FE7BAC"/>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3" w15:restartNumberingAfterBreak="0">
    <w:nsid w:val="5AB92F0B"/>
    <w:multiLevelType w:val="hybridMultilevel"/>
    <w:tmpl w:val="02EA37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1967D1"/>
    <w:multiLevelType w:val="hybridMultilevel"/>
    <w:tmpl w:val="AFE6B57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5" w15:restartNumberingAfterBreak="0">
    <w:nsid w:val="605A2A6D"/>
    <w:multiLevelType w:val="hybridMultilevel"/>
    <w:tmpl w:val="37CA8EF6"/>
    <w:lvl w:ilvl="0" w:tplc="D7346B0C">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6" w15:restartNumberingAfterBreak="0">
    <w:nsid w:val="632F3EE6"/>
    <w:multiLevelType w:val="hybridMultilevel"/>
    <w:tmpl w:val="72C8CD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1129BC"/>
    <w:multiLevelType w:val="hybridMultilevel"/>
    <w:tmpl w:val="8AAC8B02"/>
    <w:lvl w:ilvl="0" w:tplc="04090015">
      <w:start w:val="1"/>
      <w:numFmt w:val="upperLetter"/>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8" w15:restartNumberingAfterBreak="0">
    <w:nsid w:val="688459EF"/>
    <w:multiLevelType w:val="hybridMultilevel"/>
    <w:tmpl w:val="C6E86AC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9" w15:restartNumberingAfterBreak="0">
    <w:nsid w:val="6B515F8E"/>
    <w:multiLevelType w:val="hybridMultilevel"/>
    <w:tmpl w:val="6158CF52"/>
    <w:lvl w:ilvl="0" w:tplc="D4208532">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6D383EBB"/>
    <w:multiLevelType w:val="hybridMultilevel"/>
    <w:tmpl w:val="2126F8A0"/>
    <w:lvl w:ilvl="0" w:tplc="8F3204B6">
      <w:start w:val="3"/>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1" w15:restartNumberingAfterBreak="0">
    <w:nsid w:val="6D4F44A7"/>
    <w:multiLevelType w:val="hybridMultilevel"/>
    <w:tmpl w:val="EEAE22D4"/>
    <w:lvl w:ilvl="0" w:tplc="04090001">
      <w:start w:val="1"/>
      <w:numFmt w:val="bullet"/>
      <w:lvlText w:val=""/>
      <w:lvlJc w:val="left"/>
      <w:pPr>
        <w:ind w:left="1140" w:hanging="420"/>
      </w:pPr>
      <w:rPr>
        <w:rFonts w:ascii="Wingdings" w:hAnsi="Wingdings" w:hint="default"/>
      </w:rPr>
    </w:lvl>
    <w:lvl w:ilvl="1" w:tplc="04090003" w:tentative="1">
      <w:start w:val="1"/>
      <w:numFmt w:val="bullet"/>
      <w:lvlText w:val=""/>
      <w:lvlJc w:val="left"/>
      <w:pPr>
        <w:ind w:left="1560" w:hanging="420"/>
      </w:pPr>
      <w:rPr>
        <w:rFonts w:ascii="Wingdings" w:hAnsi="Wingdings" w:hint="default"/>
      </w:rPr>
    </w:lvl>
    <w:lvl w:ilvl="2" w:tplc="04090005"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3" w:tentative="1">
      <w:start w:val="1"/>
      <w:numFmt w:val="bullet"/>
      <w:lvlText w:val=""/>
      <w:lvlJc w:val="left"/>
      <w:pPr>
        <w:ind w:left="2820" w:hanging="420"/>
      </w:pPr>
      <w:rPr>
        <w:rFonts w:ascii="Wingdings" w:hAnsi="Wingdings" w:hint="default"/>
      </w:rPr>
    </w:lvl>
    <w:lvl w:ilvl="5" w:tplc="04090005"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3" w:tentative="1">
      <w:start w:val="1"/>
      <w:numFmt w:val="bullet"/>
      <w:lvlText w:val=""/>
      <w:lvlJc w:val="left"/>
      <w:pPr>
        <w:ind w:left="4080" w:hanging="420"/>
      </w:pPr>
      <w:rPr>
        <w:rFonts w:ascii="Wingdings" w:hAnsi="Wingdings" w:hint="default"/>
      </w:rPr>
    </w:lvl>
    <w:lvl w:ilvl="8" w:tplc="04090005" w:tentative="1">
      <w:start w:val="1"/>
      <w:numFmt w:val="bullet"/>
      <w:lvlText w:val=""/>
      <w:lvlJc w:val="left"/>
      <w:pPr>
        <w:ind w:left="4500" w:hanging="420"/>
      </w:pPr>
      <w:rPr>
        <w:rFonts w:ascii="Wingdings" w:hAnsi="Wingdings" w:hint="default"/>
      </w:rPr>
    </w:lvl>
  </w:abstractNum>
  <w:abstractNum w:abstractNumId="42" w15:restartNumberingAfterBreak="0">
    <w:nsid w:val="6E630EFA"/>
    <w:multiLevelType w:val="multilevel"/>
    <w:tmpl w:val="70D07FE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3" w15:restartNumberingAfterBreak="0">
    <w:nsid w:val="72806BD8"/>
    <w:multiLevelType w:val="hybridMultilevel"/>
    <w:tmpl w:val="49AA845A"/>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4" w15:restartNumberingAfterBreak="0">
    <w:nsid w:val="7688140A"/>
    <w:multiLevelType w:val="hybridMultilevel"/>
    <w:tmpl w:val="4CDE734E"/>
    <w:lvl w:ilvl="0" w:tplc="04090009">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5" w15:restartNumberingAfterBreak="0">
    <w:nsid w:val="76BA0E92"/>
    <w:multiLevelType w:val="hybridMultilevel"/>
    <w:tmpl w:val="5E3A73A8"/>
    <w:lvl w:ilvl="0" w:tplc="04090011">
      <w:start w:val="1"/>
      <w:numFmt w:val="decimal"/>
      <w:lvlText w:val="%1)"/>
      <w:lvlJc w:val="left"/>
      <w:pPr>
        <w:ind w:left="1080" w:hanging="360"/>
      </w:pPr>
      <w:rPr>
        <w:rFont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76E51136"/>
    <w:multiLevelType w:val="hybridMultilevel"/>
    <w:tmpl w:val="89FE7E5A"/>
    <w:lvl w:ilvl="0" w:tplc="8752F632">
      <w:start w:val="1"/>
      <w:numFmt w:val="decimal"/>
      <w:lvlText w:val="（%1）"/>
      <w:lvlJc w:val="left"/>
      <w:pPr>
        <w:ind w:left="945" w:hanging="720"/>
      </w:pPr>
      <w:rPr>
        <w:rFonts w:hint="default"/>
      </w:rPr>
    </w:lvl>
    <w:lvl w:ilvl="1" w:tplc="04090019" w:tentative="1">
      <w:start w:val="1"/>
      <w:numFmt w:val="lowerLetter"/>
      <w:lvlText w:val="%2)"/>
      <w:lvlJc w:val="left"/>
      <w:pPr>
        <w:ind w:left="1065" w:hanging="420"/>
      </w:p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47" w15:restartNumberingAfterBreak="0">
    <w:nsid w:val="79020277"/>
    <w:multiLevelType w:val="hybridMultilevel"/>
    <w:tmpl w:val="71380C60"/>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7B2A47C4"/>
    <w:multiLevelType w:val="hybridMultilevel"/>
    <w:tmpl w:val="B844973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9" w15:restartNumberingAfterBreak="0">
    <w:nsid w:val="7C257B36"/>
    <w:multiLevelType w:val="hybridMultilevel"/>
    <w:tmpl w:val="234206E0"/>
    <w:lvl w:ilvl="0" w:tplc="04090009">
      <w:start w:val="1"/>
      <w:numFmt w:val="bullet"/>
      <w:lvlText w:val=""/>
      <w:lvlJc w:val="left"/>
      <w:pPr>
        <w:tabs>
          <w:tab w:val="num" w:pos="720"/>
        </w:tabs>
        <w:ind w:left="720" w:hanging="360"/>
      </w:pPr>
      <w:rPr>
        <w:rFonts w:ascii="Wingdings" w:hAnsi="Wingding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C8C64E2"/>
    <w:multiLevelType w:val="hybridMultilevel"/>
    <w:tmpl w:val="29203B36"/>
    <w:lvl w:ilvl="0" w:tplc="CAF832DE">
      <w:start w:val="1"/>
      <w:numFmt w:val="decimal"/>
      <w:lvlText w:val="(%1)"/>
      <w:lvlJc w:val="left"/>
      <w:pPr>
        <w:ind w:left="585" w:hanging="360"/>
      </w:pPr>
      <w:rPr>
        <w:rFonts w:hint="default"/>
      </w:rPr>
    </w:lvl>
    <w:lvl w:ilvl="1" w:tplc="E0965EA8">
      <w:start w:val="3"/>
      <w:numFmt w:val="decimal"/>
      <w:lvlText w:val="%2．"/>
      <w:lvlJc w:val="left"/>
      <w:pPr>
        <w:ind w:left="1017" w:hanging="372"/>
      </w:pPr>
      <w:rPr>
        <w:rFonts w:hint="default"/>
      </w:rPr>
    </w:lvl>
    <w:lvl w:ilvl="2" w:tplc="0409001B" w:tentative="1">
      <w:start w:val="1"/>
      <w:numFmt w:val="lowerRoman"/>
      <w:lvlText w:val="%3."/>
      <w:lvlJc w:val="right"/>
      <w:pPr>
        <w:ind w:left="1485" w:hanging="420"/>
      </w:pPr>
    </w:lvl>
    <w:lvl w:ilvl="3" w:tplc="0409000F" w:tentative="1">
      <w:start w:val="1"/>
      <w:numFmt w:val="decimal"/>
      <w:lvlText w:val="%4."/>
      <w:lvlJc w:val="left"/>
      <w:pPr>
        <w:ind w:left="1905" w:hanging="420"/>
      </w:pPr>
    </w:lvl>
    <w:lvl w:ilvl="4" w:tplc="04090019" w:tentative="1">
      <w:start w:val="1"/>
      <w:numFmt w:val="lowerLetter"/>
      <w:lvlText w:val="%5)"/>
      <w:lvlJc w:val="left"/>
      <w:pPr>
        <w:ind w:left="2325" w:hanging="420"/>
      </w:pPr>
    </w:lvl>
    <w:lvl w:ilvl="5" w:tplc="0409001B" w:tentative="1">
      <w:start w:val="1"/>
      <w:numFmt w:val="lowerRoman"/>
      <w:lvlText w:val="%6."/>
      <w:lvlJc w:val="right"/>
      <w:pPr>
        <w:ind w:left="2745" w:hanging="420"/>
      </w:pPr>
    </w:lvl>
    <w:lvl w:ilvl="6" w:tplc="0409000F" w:tentative="1">
      <w:start w:val="1"/>
      <w:numFmt w:val="decimal"/>
      <w:lvlText w:val="%7."/>
      <w:lvlJc w:val="left"/>
      <w:pPr>
        <w:ind w:left="3165" w:hanging="420"/>
      </w:pPr>
    </w:lvl>
    <w:lvl w:ilvl="7" w:tplc="04090019" w:tentative="1">
      <w:start w:val="1"/>
      <w:numFmt w:val="lowerLetter"/>
      <w:lvlText w:val="%8)"/>
      <w:lvlJc w:val="left"/>
      <w:pPr>
        <w:ind w:left="3585" w:hanging="420"/>
      </w:pPr>
    </w:lvl>
    <w:lvl w:ilvl="8" w:tplc="0409001B" w:tentative="1">
      <w:start w:val="1"/>
      <w:numFmt w:val="lowerRoman"/>
      <w:lvlText w:val="%9."/>
      <w:lvlJc w:val="right"/>
      <w:pPr>
        <w:ind w:left="4005" w:hanging="420"/>
      </w:pPr>
    </w:lvl>
  </w:abstractNum>
  <w:abstractNum w:abstractNumId="51" w15:restartNumberingAfterBreak="0">
    <w:nsid w:val="7CE07CA8"/>
    <w:multiLevelType w:val="multilevel"/>
    <w:tmpl w:val="0EE47DF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abstractNumId w:val="31"/>
  </w:num>
  <w:num w:numId="2">
    <w:abstractNumId w:val="27"/>
  </w:num>
  <w:num w:numId="3">
    <w:abstractNumId w:val="29"/>
  </w:num>
  <w:num w:numId="4">
    <w:abstractNumId w:val="49"/>
  </w:num>
  <w:num w:numId="5">
    <w:abstractNumId w:val="40"/>
  </w:num>
  <w:num w:numId="6">
    <w:abstractNumId w:val="46"/>
  </w:num>
  <w:num w:numId="7">
    <w:abstractNumId w:val="18"/>
  </w:num>
  <w:num w:numId="8">
    <w:abstractNumId w:val="50"/>
  </w:num>
  <w:num w:numId="9">
    <w:abstractNumId w:val="41"/>
  </w:num>
  <w:num w:numId="10">
    <w:abstractNumId w:val="34"/>
  </w:num>
  <w:num w:numId="11">
    <w:abstractNumId w:val="19"/>
  </w:num>
  <w:num w:numId="12">
    <w:abstractNumId w:val="26"/>
  </w:num>
  <w:num w:numId="13">
    <w:abstractNumId w:val="1"/>
  </w:num>
  <w:num w:numId="14">
    <w:abstractNumId w:val="7"/>
  </w:num>
  <w:num w:numId="15">
    <w:abstractNumId w:val="47"/>
  </w:num>
  <w:num w:numId="16">
    <w:abstractNumId w:val="9"/>
  </w:num>
  <w:num w:numId="17">
    <w:abstractNumId w:val="43"/>
  </w:num>
  <w:num w:numId="18">
    <w:abstractNumId w:val="44"/>
  </w:num>
  <w:num w:numId="19">
    <w:abstractNumId w:val="30"/>
  </w:num>
  <w:num w:numId="20">
    <w:abstractNumId w:val="21"/>
  </w:num>
  <w:num w:numId="21">
    <w:abstractNumId w:val="13"/>
  </w:num>
  <w:num w:numId="22">
    <w:abstractNumId w:val="45"/>
  </w:num>
  <w:num w:numId="23">
    <w:abstractNumId w:val="11"/>
  </w:num>
  <w:num w:numId="24">
    <w:abstractNumId w:val="20"/>
  </w:num>
  <w:num w:numId="25">
    <w:abstractNumId w:val="2"/>
  </w:num>
  <w:num w:numId="26">
    <w:abstractNumId w:val="12"/>
  </w:num>
  <w:num w:numId="27">
    <w:abstractNumId w:val="38"/>
  </w:num>
  <w:num w:numId="28">
    <w:abstractNumId w:val="24"/>
  </w:num>
  <w:num w:numId="29">
    <w:abstractNumId w:val="3"/>
  </w:num>
  <w:num w:numId="30">
    <w:abstractNumId w:val="16"/>
  </w:num>
  <w:num w:numId="31">
    <w:abstractNumId w:val="32"/>
  </w:num>
  <w:num w:numId="32">
    <w:abstractNumId w:val="10"/>
  </w:num>
  <w:num w:numId="33">
    <w:abstractNumId w:val="39"/>
  </w:num>
  <w:num w:numId="34">
    <w:abstractNumId w:val="51"/>
  </w:num>
  <w:num w:numId="35">
    <w:abstractNumId w:val="15"/>
  </w:num>
  <w:num w:numId="36">
    <w:abstractNumId w:val="6"/>
  </w:num>
  <w:num w:numId="37">
    <w:abstractNumId w:val="42"/>
  </w:num>
  <w:num w:numId="38">
    <w:abstractNumId w:val="48"/>
  </w:num>
  <w:num w:numId="39">
    <w:abstractNumId w:val="37"/>
  </w:num>
  <w:num w:numId="40">
    <w:abstractNumId w:val="25"/>
  </w:num>
  <w:num w:numId="41">
    <w:abstractNumId w:val="23"/>
  </w:num>
  <w:num w:numId="42">
    <w:abstractNumId w:val="8"/>
  </w:num>
  <w:num w:numId="43">
    <w:abstractNumId w:val="5"/>
  </w:num>
  <w:num w:numId="44">
    <w:abstractNumId w:val="33"/>
  </w:num>
  <w:num w:numId="45">
    <w:abstractNumId w:val="0"/>
  </w:num>
  <w:num w:numId="46">
    <w:abstractNumId w:val="28"/>
  </w:num>
  <w:num w:numId="47">
    <w:abstractNumId w:val="36"/>
  </w:num>
  <w:num w:numId="48">
    <w:abstractNumId w:val="17"/>
  </w:num>
  <w:num w:numId="49">
    <w:abstractNumId w:val="4"/>
  </w:num>
  <w:num w:numId="50">
    <w:abstractNumId w:val="22"/>
  </w:num>
  <w:num w:numId="51">
    <w:abstractNumId w:val="35"/>
  </w:num>
  <w:num w:numId="52">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7709"/>
    <w:rsid w:val="00000C09"/>
    <w:rsid w:val="0000110B"/>
    <w:rsid w:val="00004738"/>
    <w:rsid w:val="0000493A"/>
    <w:rsid w:val="00005846"/>
    <w:rsid w:val="00012361"/>
    <w:rsid w:val="00015530"/>
    <w:rsid w:val="00015DE9"/>
    <w:rsid w:val="00016569"/>
    <w:rsid w:val="00016C7D"/>
    <w:rsid w:val="000176D6"/>
    <w:rsid w:val="00026D27"/>
    <w:rsid w:val="000279AF"/>
    <w:rsid w:val="00027A1B"/>
    <w:rsid w:val="00034A30"/>
    <w:rsid w:val="00042969"/>
    <w:rsid w:val="00043245"/>
    <w:rsid w:val="00045690"/>
    <w:rsid w:val="000460AA"/>
    <w:rsid w:val="00046757"/>
    <w:rsid w:val="000525BA"/>
    <w:rsid w:val="000544FB"/>
    <w:rsid w:val="00056445"/>
    <w:rsid w:val="00056BB8"/>
    <w:rsid w:val="000615DA"/>
    <w:rsid w:val="00061DF4"/>
    <w:rsid w:val="00063930"/>
    <w:rsid w:val="000662B2"/>
    <w:rsid w:val="000671D8"/>
    <w:rsid w:val="000741C7"/>
    <w:rsid w:val="000760F7"/>
    <w:rsid w:val="00086042"/>
    <w:rsid w:val="0008614B"/>
    <w:rsid w:val="00086A26"/>
    <w:rsid w:val="000927DB"/>
    <w:rsid w:val="00093A91"/>
    <w:rsid w:val="00097709"/>
    <w:rsid w:val="000A0D9B"/>
    <w:rsid w:val="000A6F9A"/>
    <w:rsid w:val="000A7F90"/>
    <w:rsid w:val="000B537C"/>
    <w:rsid w:val="000B6C0A"/>
    <w:rsid w:val="000B7087"/>
    <w:rsid w:val="000B75BA"/>
    <w:rsid w:val="000C25E0"/>
    <w:rsid w:val="000C5238"/>
    <w:rsid w:val="000C75B4"/>
    <w:rsid w:val="000D0709"/>
    <w:rsid w:val="000D2B43"/>
    <w:rsid w:val="000D41EA"/>
    <w:rsid w:val="000D56E4"/>
    <w:rsid w:val="000D72B5"/>
    <w:rsid w:val="000E06C1"/>
    <w:rsid w:val="000E0822"/>
    <w:rsid w:val="000E1195"/>
    <w:rsid w:val="000E120A"/>
    <w:rsid w:val="000E19AB"/>
    <w:rsid w:val="000E53FD"/>
    <w:rsid w:val="000F0CB3"/>
    <w:rsid w:val="000F6C98"/>
    <w:rsid w:val="000F7976"/>
    <w:rsid w:val="00103624"/>
    <w:rsid w:val="001067EB"/>
    <w:rsid w:val="00107FF8"/>
    <w:rsid w:val="001106F9"/>
    <w:rsid w:val="00113688"/>
    <w:rsid w:val="0011372E"/>
    <w:rsid w:val="00114286"/>
    <w:rsid w:val="001144C1"/>
    <w:rsid w:val="00114879"/>
    <w:rsid w:val="0012233F"/>
    <w:rsid w:val="001236BE"/>
    <w:rsid w:val="001257CB"/>
    <w:rsid w:val="001312C2"/>
    <w:rsid w:val="0013176A"/>
    <w:rsid w:val="00134676"/>
    <w:rsid w:val="00135604"/>
    <w:rsid w:val="00136EF9"/>
    <w:rsid w:val="00140762"/>
    <w:rsid w:val="00140F66"/>
    <w:rsid w:val="001412E7"/>
    <w:rsid w:val="001434A9"/>
    <w:rsid w:val="00150095"/>
    <w:rsid w:val="0015047A"/>
    <w:rsid w:val="00150F73"/>
    <w:rsid w:val="0015232D"/>
    <w:rsid w:val="001523FC"/>
    <w:rsid w:val="00154471"/>
    <w:rsid w:val="00154B48"/>
    <w:rsid w:val="00154E6D"/>
    <w:rsid w:val="00156324"/>
    <w:rsid w:val="0016136F"/>
    <w:rsid w:val="00167E33"/>
    <w:rsid w:val="0017131A"/>
    <w:rsid w:val="00172AEE"/>
    <w:rsid w:val="00175220"/>
    <w:rsid w:val="00177A42"/>
    <w:rsid w:val="00182E12"/>
    <w:rsid w:val="00187889"/>
    <w:rsid w:val="00190656"/>
    <w:rsid w:val="00191732"/>
    <w:rsid w:val="00194BD3"/>
    <w:rsid w:val="00194FE5"/>
    <w:rsid w:val="001A521F"/>
    <w:rsid w:val="001A7556"/>
    <w:rsid w:val="001B058A"/>
    <w:rsid w:val="001B0A68"/>
    <w:rsid w:val="001B21DE"/>
    <w:rsid w:val="001B22EC"/>
    <w:rsid w:val="001B31FF"/>
    <w:rsid w:val="001B5D54"/>
    <w:rsid w:val="001C056B"/>
    <w:rsid w:val="001C735D"/>
    <w:rsid w:val="001D2CDC"/>
    <w:rsid w:val="001D4CFC"/>
    <w:rsid w:val="001D4F56"/>
    <w:rsid w:val="001E1EAA"/>
    <w:rsid w:val="001E4FD6"/>
    <w:rsid w:val="001E50F4"/>
    <w:rsid w:val="001E593A"/>
    <w:rsid w:val="001E6EEF"/>
    <w:rsid w:val="001E7C04"/>
    <w:rsid w:val="001F0354"/>
    <w:rsid w:val="001F178F"/>
    <w:rsid w:val="001F274D"/>
    <w:rsid w:val="001F47A0"/>
    <w:rsid w:val="001F4BFB"/>
    <w:rsid w:val="001F6595"/>
    <w:rsid w:val="001F76B3"/>
    <w:rsid w:val="002075E7"/>
    <w:rsid w:val="0020778E"/>
    <w:rsid w:val="00207C89"/>
    <w:rsid w:val="002174DE"/>
    <w:rsid w:val="002174FB"/>
    <w:rsid w:val="00224661"/>
    <w:rsid w:val="00224CD0"/>
    <w:rsid w:val="00225060"/>
    <w:rsid w:val="0022566C"/>
    <w:rsid w:val="0022571B"/>
    <w:rsid w:val="00226E5C"/>
    <w:rsid w:val="00234CA0"/>
    <w:rsid w:val="0024140C"/>
    <w:rsid w:val="0024285D"/>
    <w:rsid w:val="002441CA"/>
    <w:rsid w:val="002541C6"/>
    <w:rsid w:val="0025526A"/>
    <w:rsid w:val="00261375"/>
    <w:rsid w:val="0026187D"/>
    <w:rsid w:val="00263F27"/>
    <w:rsid w:val="00264075"/>
    <w:rsid w:val="00266D54"/>
    <w:rsid w:val="00267198"/>
    <w:rsid w:val="00267BF3"/>
    <w:rsid w:val="002703BE"/>
    <w:rsid w:val="00270443"/>
    <w:rsid w:val="00272F1A"/>
    <w:rsid w:val="002749FF"/>
    <w:rsid w:val="00275AB0"/>
    <w:rsid w:val="002761B9"/>
    <w:rsid w:val="002851C1"/>
    <w:rsid w:val="0029039C"/>
    <w:rsid w:val="002920FA"/>
    <w:rsid w:val="0029234C"/>
    <w:rsid w:val="00292AEF"/>
    <w:rsid w:val="00292B71"/>
    <w:rsid w:val="00294EAC"/>
    <w:rsid w:val="00297164"/>
    <w:rsid w:val="002A394C"/>
    <w:rsid w:val="002A488F"/>
    <w:rsid w:val="002A5967"/>
    <w:rsid w:val="002A5F12"/>
    <w:rsid w:val="002A67D5"/>
    <w:rsid w:val="002A768A"/>
    <w:rsid w:val="002B22CE"/>
    <w:rsid w:val="002B50F4"/>
    <w:rsid w:val="002B6358"/>
    <w:rsid w:val="002B73D7"/>
    <w:rsid w:val="002C035D"/>
    <w:rsid w:val="002C0CDA"/>
    <w:rsid w:val="002C1689"/>
    <w:rsid w:val="002C3B4D"/>
    <w:rsid w:val="002C637A"/>
    <w:rsid w:val="002D1B32"/>
    <w:rsid w:val="002D439C"/>
    <w:rsid w:val="002D548D"/>
    <w:rsid w:val="002D5D47"/>
    <w:rsid w:val="002E1904"/>
    <w:rsid w:val="002E3018"/>
    <w:rsid w:val="002E37DB"/>
    <w:rsid w:val="002E509D"/>
    <w:rsid w:val="002E5FD6"/>
    <w:rsid w:val="002F1140"/>
    <w:rsid w:val="002F13AE"/>
    <w:rsid w:val="002F5878"/>
    <w:rsid w:val="003006B4"/>
    <w:rsid w:val="0030212F"/>
    <w:rsid w:val="003053BF"/>
    <w:rsid w:val="0031326E"/>
    <w:rsid w:val="003136FA"/>
    <w:rsid w:val="003139F9"/>
    <w:rsid w:val="00315716"/>
    <w:rsid w:val="00315B7A"/>
    <w:rsid w:val="003161CE"/>
    <w:rsid w:val="00317A7A"/>
    <w:rsid w:val="00321297"/>
    <w:rsid w:val="003252FA"/>
    <w:rsid w:val="00326C03"/>
    <w:rsid w:val="0033063A"/>
    <w:rsid w:val="00334D7C"/>
    <w:rsid w:val="003358D9"/>
    <w:rsid w:val="00337941"/>
    <w:rsid w:val="003401E0"/>
    <w:rsid w:val="003402FC"/>
    <w:rsid w:val="003423C9"/>
    <w:rsid w:val="00347DA5"/>
    <w:rsid w:val="00347E83"/>
    <w:rsid w:val="003500C8"/>
    <w:rsid w:val="00351048"/>
    <w:rsid w:val="00356A0E"/>
    <w:rsid w:val="00361C9D"/>
    <w:rsid w:val="00361FD0"/>
    <w:rsid w:val="0036428B"/>
    <w:rsid w:val="003651D5"/>
    <w:rsid w:val="003656D5"/>
    <w:rsid w:val="00371686"/>
    <w:rsid w:val="00375143"/>
    <w:rsid w:val="003764CF"/>
    <w:rsid w:val="0037654E"/>
    <w:rsid w:val="003801E7"/>
    <w:rsid w:val="003824C2"/>
    <w:rsid w:val="00382AC8"/>
    <w:rsid w:val="0038540A"/>
    <w:rsid w:val="0038796E"/>
    <w:rsid w:val="00390097"/>
    <w:rsid w:val="00390EDA"/>
    <w:rsid w:val="0039145C"/>
    <w:rsid w:val="00391F67"/>
    <w:rsid w:val="00393CAA"/>
    <w:rsid w:val="00397CC2"/>
    <w:rsid w:val="003A254F"/>
    <w:rsid w:val="003A2B08"/>
    <w:rsid w:val="003A46C2"/>
    <w:rsid w:val="003A6C37"/>
    <w:rsid w:val="003B3227"/>
    <w:rsid w:val="003B5873"/>
    <w:rsid w:val="003B5A9B"/>
    <w:rsid w:val="003C0828"/>
    <w:rsid w:val="003C37FF"/>
    <w:rsid w:val="003C4FAB"/>
    <w:rsid w:val="003C50B4"/>
    <w:rsid w:val="003C53F4"/>
    <w:rsid w:val="003C77EF"/>
    <w:rsid w:val="003D389A"/>
    <w:rsid w:val="003D493A"/>
    <w:rsid w:val="003D4C5E"/>
    <w:rsid w:val="003D54AB"/>
    <w:rsid w:val="003D64F3"/>
    <w:rsid w:val="003D7745"/>
    <w:rsid w:val="003E0737"/>
    <w:rsid w:val="003E12F2"/>
    <w:rsid w:val="003E23D2"/>
    <w:rsid w:val="003E4DBE"/>
    <w:rsid w:val="003E6051"/>
    <w:rsid w:val="003E7409"/>
    <w:rsid w:val="003F0D03"/>
    <w:rsid w:val="003F0F03"/>
    <w:rsid w:val="003F314F"/>
    <w:rsid w:val="003F3B57"/>
    <w:rsid w:val="003F5A33"/>
    <w:rsid w:val="003F5ACC"/>
    <w:rsid w:val="003F6A90"/>
    <w:rsid w:val="003F6D23"/>
    <w:rsid w:val="00401C0B"/>
    <w:rsid w:val="00404370"/>
    <w:rsid w:val="00421F9E"/>
    <w:rsid w:val="0042491E"/>
    <w:rsid w:val="00431B29"/>
    <w:rsid w:val="0043337F"/>
    <w:rsid w:val="00434269"/>
    <w:rsid w:val="0043671C"/>
    <w:rsid w:val="004367AA"/>
    <w:rsid w:val="00436B04"/>
    <w:rsid w:val="00436FBF"/>
    <w:rsid w:val="00437B71"/>
    <w:rsid w:val="004438DF"/>
    <w:rsid w:val="00445C3A"/>
    <w:rsid w:val="00450955"/>
    <w:rsid w:val="00450DD4"/>
    <w:rsid w:val="00451094"/>
    <w:rsid w:val="00453724"/>
    <w:rsid w:val="00453E0B"/>
    <w:rsid w:val="0045521A"/>
    <w:rsid w:val="00456AD1"/>
    <w:rsid w:val="0046050B"/>
    <w:rsid w:val="00461BB0"/>
    <w:rsid w:val="00461E0A"/>
    <w:rsid w:val="004628C1"/>
    <w:rsid w:val="00465B57"/>
    <w:rsid w:val="004667ED"/>
    <w:rsid w:val="00466CC7"/>
    <w:rsid w:val="0046730D"/>
    <w:rsid w:val="004824D5"/>
    <w:rsid w:val="00483614"/>
    <w:rsid w:val="0048684E"/>
    <w:rsid w:val="00487020"/>
    <w:rsid w:val="00492D5F"/>
    <w:rsid w:val="00495881"/>
    <w:rsid w:val="00495E21"/>
    <w:rsid w:val="004A3165"/>
    <w:rsid w:val="004A3436"/>
    <w:rsid w:val="004A5509"/>
    <w:rsid w:val="004A6926"/>
    <w:rsid w:val="004A7829"/>
    <w:rsid w:val="004B2042"/>
    <w:rsid w:val="004B405D"/>
    <w:rsid w:val="004B5D94"/>
    <w:rsid w:val="004B60C5"/>
    <w:rsid w:val="004B7410"/>
    <w:rsid w:val="004C0E72"/>
    <w:rsid w:val="004C1053"/>
    <w:rsid w:val="004C558A"/>
    <w:rsid w:val="004D4CC3"/>
    <w:rsid w:val="004D7DDA"/>
    <w:rsid w:val="004E12B1"/>
    <w:rsid w:val="004E4EFE"/>
    <w:rsid w:val="004E6894"/>
    <w:rsid w:val="004E7C4E"/>
    <w:rsid w:val="004F0049"/>
    <w:rsid w:val="004F0B22"/>
    <w:rsid w:val="004F1E6E"/>
    <w:rsid w:val="004F22F0"/>
    <w:rsid w:val="004F2690"/>
    <w:rsid w:val="004F442E"/>
    <w:rsid w:val="004F6A6F"/>
    <w:rsid w:val="0050046D"/>
    <w:rsid w:val="005023E4"/>
    <w:rsid w:val="0050247B"/>
    <w:rsid w:val="00502921"/>
    <w:rsid w:val="00505F70"/>
    <w:rsid w:val="00507CC6"/>
    <w:rsid w:val="00507E6B"/>
    <w:rsid w:val="00510366"/>
    <w:rsid w:val="005107FC"/>
    <w:rsid w:val="00512874"/>
    <w:rsid w:val="005129E6"/>
    <w:rsid w:val="00515DF4"/>
    <w:rsid w:val="005170B4"/>
    <w:rsid w:val="0052089F"/>
    <w:rsid w:val="00521CBE"/>
    <w:rsid w:val="00521E4C"/>
    <w:rsid w:val="00525795"/>
    <w:rsid w:val="00527CDD"/>
    <w:rsid w:val="0053620C"/>
    <w:rsid w:val="00537866"/>
    <w:rsid w:val="00540434"/>
    <w:rsid w:val="0054221E"/>
    <w:rsid w:val="00542DF1"/>
    <w:rsid w:val="00542E20"/>
    <w:rsid w:val="00543DF6"/>
    <w:rsid w:val="0054572A"/>
    <w:rsid w:val="0054647D"/>
    <w:rsid w:val="005504C3"/>
    <w:rsid w:val="00550B5A"/>
    <w:rsid w:val="0055427A"/>
    <w:rsid w:val="005556EB"/>
    <w:rsid w:val="0055616A"/>
    <w:rsid w:val="00556357"/>
    <w:rsid w:val="00557643"/>
    <w:rsid w:val="00557795"/>
    <w:rsid w:val="00557EA5"/>
    <w:rsid w:val="00562C31"/>
    <w:rsid w:val="00564E63"/>
    <w:rsid w:val="005662E4"/>
    <w:rsid w:val="00570355"/>
    <w:rsid w:val="0057211C"/>
    <w:rsid w:val="0057249B"/>
    <w:rsid w:val="005754B0"/>
    <w:rsid w:val="00575DF2"/>
    <w:rsid w:val="0058458D"/>
    <w:rsid w:val="00587B64"/>
    <w:rsid w:val="00587C66"/>
    <w:rsid w:val="00592AAD"/>
    <w:rsid w:val="00594DC6"/>
    <w:rsid w:val="005960CC"/>
    <w:rsid w:val="00597471"/>
    <w:rsid w:val="005A2287"/>
    <w:rsid w:val="005A251E"/>
    <w:rsid w:val="005A4FA7"/>
    <w:rsid w:val="005A6340"/>
    <w:rsid w:val="005B12E2"/>
    <w:rsid w:val="005B3201"/>
    <w:rsid w:val="005B3E2A"/>
    <w:rsid w:val="005C03E0"/>
    <w:rsid w:val="005C2846"/>
    <w:rsid w:val="005C28EE"/>
    <w:rsid w:val="005C556C"/>
    <w:rsid w:val="005D0310"/>
    <w:rsid w:val="005D0ECA"/>
    <w:rsid w:val="005D7903"/>
    <w:rsid w:val="005D7EB9"/>
    <w:rsid w:val="005E0ED1"/>
    <w:rsid w:val="005E1AC8"/>
    <w:rsid w:val="005E25BB"/>
    <w:rsid w:val="005E50E3"/>
    <w:rsid w:val="005E5D20"/>
    <w:rsid w:val="005E6A09"/>
    <w:rsid w:val="005E7518"/>
    <w:rsid w:val="005F38B7"/>
    <w:rsid w:val="00601F5E"/>
    <w:rsid w:val="00603E05"/>
    <w:rsid w:val="00612E21"/>
    <w:rsid w:val="006236C7"/>
    <w:rsid w:val="00623B84"/>
    <w:rsid w:val="00623C26"/>
    <w:rsid w:val="006257C8"/>
    <w:rsid w:val="006273EF"/>
    <w:rsid w:val="00627DAE"/>
    <w:rsid w:val="00632843"/>
    <w:rsid w:val="00634AFC"/>
    <w:rsid w:val="0063613C"/>
    <w:rsid w:val="00637303"/>
    <w:rsid w:val="0063761F"/>
    <w:rsid w:val="0063764B"/>
    <w:rsid w:val="00643DC6"/>
    <w:rsid w:val="00646303"/>
    <w:rsid w:val="00650CC5"/>
    <w:rsid w:val="00651624"/>
    <w:rsid w:val="00656669"/>
    <w:rsid w:val="00657183"/>
    <w:rsid w:val="00662B1A"/>
    <w:rsid w:val="006630A2"/>
    <w:rsid w:val="006630F5"/>
    <w:rsid w:val="0066372F"/>
    <w:rsid w:val="0067236C"/>
    <w:rsid w:val="00672921"/>
    <w:rsid w:val="006775D9"/>
    <w:rsid w:val="00681693"/>
    <w:rsid w:val="00681ED2"/>
    <w:rsid w:val="006834BD"/>
    <w:rsid w:val="00683CDC"/>
    <w:rsid w:val="00686C25"/>
    <w:rsid w:val="00690F38"/>
    <w:rsid w:val="00692292"/>
    <w:rsid w:val="00695850"/>
    <w:rsid w:val="00695947"/>
    <w:rsid w:val="00697889"/>
    <w:rsid w:val="006A0001"/>
    <w:rsid w:val="006A2035"/>
    <w:rsid w:val="006A3F33"/>
    <w:rsid w:val="006A6313"/>
    <w:rsid w:val="006B0715"/>
    <w:rsid w:val="006B26F8"/>
    <w:rsid w:val="006B4A87"/>
    <w:rsid w:val="006C0628"/>
    <w:rsid w:val="006C087F"/>
    <w:rsid w:val="006D04D5"/>
    <w:rsid w:val="006D1767"/>
    <w:rsid w:val="006D362C"/>
    <w:rsid w:val="006D38A3"/>
    <w:rsid w:val="006D48FC"/>
    <w:rsid w:val="006D7987"/>
    <w:rsid w:val="006E3E17"/>
    <w:rsid w:val="006E53E6"/>
    <w:rsid w:val="006E5A00"/>
    <w:rsid w:val="006E7816"/>
    <w:rsid w:val="006E7C30"/>
    <w:rsid w:val="006F043C"/>
    <w:rsid w:val="006F17D5"/>
    <w:rsid w:val="006F346F"/>
    <w:rsid w:val="006F48A9"/>
    <w:rsid w:val="006F6463"/>
    <w:rsid w:val="00700A2F"/>
    <w:rsid w:val="007014A9"/>
    <w:rsid w:val="00701A08"/>
    <w:rsid w:val="00702E52"/>
    <w:rsid w:val="00703B1E"/>
    <w:rsid w:val="00704E35"/>
    <w:rsid w:val="00706264"/>
    <w:rsid w:val="00712974"/>
    <w:rsid w:val="00715411"/>
    <w:rsid w:val="00715B6C"/>
    <w:rsid w:val="0071791F"/>
    <w:rsid w:val="007179FA"/>
    <w:rsid w:val="00720CD7"/>
    <w:rsid w:val="007257A7"/>
    <w:rsid w:val="00727F98"/>
    <w:rsid w:val="00730C51"/>
    <w:rsid w:val="00732B0A"/>
    <w:rsid w:val="00733942"/>
    <w:rsid w:val="00734516"/>
    <w:rsid w:val="00735125"/>
    <w:rsid w:val="00740226"/>
    <w:rsid w:val="00740ABE"/>
    <w:rsid w:val="00741205"/>
    <w:rsid w:val="00743E98"/>
    <w:rsid w:val="00754FCF"/>
    <w:rsid w:val="00755D90"/>
    <w:rsid w:val="00761F19"/>
    <w:rsid w:val="007640AD"/>
    <w:rsid w:val="00767D22"/>
    <w:rsid w:val="00770E35"/>
    <w:rsid w:val="007717DC"/>
    <w:rsid w:val="00772057"/>
    <w:rsid w:val="00774E12"/>
    <w:rsid w:val="00775FCE"/>
    <w:rsid w:val="00787478"/>
    <w:rsid w:val="0079055E"/>
    <w:rsid w:val="00794409"/>
    <w:rsid w:val="00795787"/>
    <w:rsid w:val="00797D6A"/>
    <w:rsid w:val="007A4155"/>
    <w:rsid w:val="007B3A6F"/>
    <w:rsid w:val="007B3D92"/>
    <w:rsid w:val="007B463E"/>
    <w:rsid w:val="007B6C1D"/>
    <w:rsid w:val="007B7AB8"/>
    <w:rsid w:val="007C009D"/>
    <w:rsid w:val="007C3263"/>
    <w:rsid w:val="007C3876"/>
    <w:rsid w:val="007C38AB"/>
    <w:rsid w:val="007C60A9"/>
    <w:rsid w:val="007D13A8"/>
    <w:rsid w:val="007D1F21"/>
    <w:rsid w:val="007D624F"/>
    <w:rsid w:val="007D7B87"/>
    <w:rsid w:val="007E190A"/>
    <w:rsid w:val="007E20C4"/>
    <w:rsid w:val="007E7DDC"/>
    <w:rsid w:val="007F1A66"/>
    <w:rsid w:val="007F2352"/>
    <w:rsid w:val="007F2688"/>
    <w:rsid w:val="007F2696"/>
    <w:rsid w:val="007F2EB7"/>
    <w:rsid w:val="007F405B"/>
    <w:rsid w:val="007F6736"/>
    <w:rsid w:val="007F794E"/>
    <w:rsid w:val="0080073F"/>
    <w:rsid w:val="00802039"/>
    <w:rsid w:val="00802224"/>
    <w:rsid w:val="008024AB"/>
    <w:rsid w:val="00804B66"/>
    <w:rsid w:val="008102B6"/>
    <w:rsid w:val="0081171D"/>
    <w:rsid w:val="00820363"/>
    <w:rsid w:val="00820744"/>
    <w:rsid w:val="00821322"/>
    <w:rsid w:val="008218CC"/>
    <w:rsid w:val="00821AE5"/>
    <w:rsid w:val="0082269A"/>
    <w:rsid w:val="00824B55"/>
    <w:rsid w:val="00827375"/>
    <w:rsid w:val="0082767C"/>
    <w:rsid w:val="008303DF"/>
    <w:rsid w:val="008312B1"/>
    <w:rsid w:val="00835CA6"/>
    <w:rsid w:val="00836E18"/>
    <w:rsid w:val="00837A7A"/>
    <w:rsid w:val="00837C5E"/>
    <w:rsid w:val="00843191"/>
    <w:rsid w:val="0084352F"/>
    <w:rsid w:val="00844E8E"/>
    <w:rsid w:val="0085080A"/>
    <w:rsid w:val="00851006"/>
    <w:rsid w:val="0085148A"/>
    <w:rsid w:val="00852F59"/>
    <w:rsid w:val="008535B7"/>
    <w:rsid w:val="0085640E"/>
    <w:rsid w:val="00860E1A"/>
    <w:rsid w:val="00862E7D"/>
    <w:rsid w:val="00863EFC"/>
    <w:rsid w:val="008643F0"/>
    <w:rsid w:val="0086441B"/>
    <w:rsid w:val="008647B0"/>
    <w:rsid w:val="008716C0"/>
    <w:rsid w:val="00872814"/>
    <w:rsid w:val="00875E5E"/>
    <w:rsid w:val="00876E6B"/>
    <w:rsid w:val="00880F66"/>
    <w:rsid w:val="00881FDD"/>
    <w:rsid w:val="00883706"/>
    <w:rsid w:val="00885930"/>
    <w:rsid w:val="0088678B"/>
    <w:rsid w:val="0088711C"/>
    <w:rsid w:val="0089028E"/>
    <w:rsid w:val="00891EE1"/>
    <w:rsid w:val="0089256B"/>
    <w:rsid w:val="00896AEE"/>
    <w:rsid w:val="00897B7B"/>
    <w:rsid w:val="00897F1F"/>
    <w:rsid w:val="008A1716"/>
    <w:rsid w:val="008A6393"/>
    <w:rsid w:val="008B0FC9"/>
    <w:rsid w:val="008B3D58"/>
    <w:rsid w:val="008B3DF7"/>
    <w:rsid w:val="008B5BF0"/>
    <w:rsid w:val="008B68FE"/>
    <w:rsid w:val="008C216E"/>
    <w:rsid w:val="008C3279"/>
    <w:rsid w:val="008C37C5"/>
    <w:rsid w:val="008C5E26"/>
    <w:rsid w:val="008D1236"/>
    <w:rsid w:val="008D1A81"/>
    <w:rsid w:val="008D6D66"/>
    <w:rsid w:val="008E01AC"/>
    <w:rsid w:val="008E2E41"/>
    <w:rsid w:val="008E2EBF"/>
    <w:rsid w:val="008E4C6D"/>
    <w:rsid w:val="008E5DC7"/>
    <w:rsid w:val="008E795D"/>
    <w:rsid w:val="008F4BAB"/>
    <w:rsid w:val="008F637B"/>
    <w:rsid w:val="00902E4B"/>
    <w:rsid w:val="00904B55"/>
    <w:rsid w:val="009063EA"/>
    <w:rsid w:val="00906AED"/>
    <w:rsid w:val="009107BA"/>
    <w:rsid w:val="00911A9C"/>
    <w:rsid w:val="0091333B"/>
    <w:rsid w:val="0091339A"/>
    <w:rsid w:val="009135CF"/>
    <w:rsid w:val="00916259"/>
    <w:rsid w:val="00917593"/>
    <w:rsid w:val="0092247A"/>
    <w:rsid w:val="009239DE"/>
    <w:rsid w:val="00924CDA"/>
    <w:rsid w:val="00927275"/>
    <w:rsid w:val="0092763D"/>
    <w:rsid w:val="009306C2"/>
    <w:rsid w:val="00932078"/>
    <w:rsid w:val="00934088"/>
    <w:rsid w:val="00941717"/>
    <w:rsid w:val="0094395E"/>
    <w:rsid w:val="0095186F"/>
    <w:rsid w:val="0095560A"/>
    <w:rsid w:val="00957559"/>
    <w:rsid w:val="00963C85"/>
    <w:rsid w:val="00964E4C"/>
    <w:rsid w:val="00966813"/>
    <w:rsid w:val="00970B08"/>
    <w:rsid w:val="00977FC1"/>
    <w:rsid w:val="0098033C"/>
    <w:rsid w:val="00981FA9"/>
    <w:rsid w:val="00982B6B"/>
    <w:rsid w:val="009836FD"/>
    <w:rsid w:val="00987A77"/>
    <w:rsid w:val="0099073D"/>
    <w:rsid w:val="00990A47"/>
    <w:rsid w:val="00990A51"/>
    <w:rsid w:val="00992BDB"/>
    <w:rsid w:val="00993B97"/>
    <w:rsid w:val="009A3149"/>
    <w:rsid w:val="009A4E9A"/>
    <w:rsid w:val="009B0DAA"/>
    <w:rsid w:val="009B5229"/>
    <w:rsid w:val="009B7574"/>
    <w:rsid w:val="009C138A"/>
    <w:rsid w:val="009C2644"/>
    <w:rsid w:val="009C2A03"/>
    <w:rsid w:val="009C5BA3"/>
    <w:rsid w:val="009C64FF"/>
    <w:rsid w:val="009C70D0"/>
    <w:rsid w:val="009C7447"/>
    <w:rsid w:val="009C7E3A"/>
    <w:rsid w:val="009D000D"/>
    <w:rsid w:val="009D1FBA"/>
    <w:rsid w:val="009D28D2"/>
    <w:rsid w:val="009D419D"/>
    <w:rsid w:val="009D5A2A"/>
    <w:rsid w:val="009D67AA"/>
    <w:rsid w:val="009D6885"/>
    <w:rsid w:val="009D759E"/>
    <w:rsid w:val="009D7665"/>
    <w:rsid w:val="009E0113"/>
    <w:rsid w:val="009E0A12"/>
    <w:rsid w:val="009E226D"/>
    <w:rsid w:val="009E7250"/>
    <w:rsid w:val="009F1D41"/>
    <w:rsid w:val="009F468F"/>
    <w:rsid w:val="009F4A16"/>
    <w:rsid w:val="009F6087"/>
    <w:rsid w:val="009F62EB"/>
    <w:rsid w:val="009F6995"/>
    <w:rsid w:val="00A029E2"/>
    <w:rsid w:val="00A04EA5"/>
    <w:rsid w:val="00A062B8"/>
    <w:rsid w:val="00A06656"/>
    <w:rsid w:val="00A12589"/>
    <w:rsid w:val="00A13F4B"/>
    <w:rsid w:val="00A21DBE"/>
    <w:rsid w:val="00A22EE0"/>
    <w:rsid w:val="00A251E4"/>
    <w:rsid w:val="00A32A75"/>
    <w:rsid w:val="00A424B7"/>
    <w:rsid w:val="00A437A2"/>
    <w:rsid w:val="00A45061"/>
    <w:rsid w:val="00A45D72"/>
    <w:rsid w:val="00A52300"/>
    <w:rsid w:val="00A543B2"/>
    <w:rsid w:val="00A55F0A"/>
    <w:rsid w:val="00A567C0"/>
    <w:rsid w:val="00A571CE"/>
    <w:rsid w:val="00A57527"/>
    <w:rsid w:val="00A575C0"/>
    <w:rsid w:val="00A60A55"/>
    <w:rsid w:val="00A6179D"/>
    <w:rsid w:val="00A61FF6"/>
    <w:rsid w:val="00A62E3D"/>
    <w:rsid w:val="00A65B78"/>
    <w:rsid w:val="00A66A84"/>
    <w:rsid w:val="00A75306"/>
    <w:rsid w:val="00A755EB"/>
    <w:rsid w:val="00A8047B"/>
    <w:rsid w:val="00A8098C"/>
    <w:rsid w:val="00A810B9"/>
    <w:rsid w:val="00A83ABF"/>
    <w:rsid w:val="00A841C9"/>
    <w:rsid w:val="00A84A98"/>
    <w:rsid w:val="00A84F04"/>
    <w:rsid w:val="00A872FB"/>
    <w:rsid w:val="00A91696"/>
    <w:rsid w:val="00A921CE"/>
    <w:rsid w:val="00A946E7"/>
    <w:rsid w:val="00A9522E"/>
    <w:rsid w:val="00A97CBC"/>
    <w:rsid w:val="00AA12A2"/>
    <w:rsid w:val="00AA3197"/>
    <w:rsid w:val="00AA3D0D"/>
    <w:rsid w:val="00AA46FF"/>
    <w:rsid w:val="00AA62D3"/>
    <w:rsid w:val="00AB2F03"/>
    <w:rsid w:val="00AB3513"/>
    <w:rsid w:val="00AB37FB"/>
    <w:rsid w:val="00AB5EE4"/>
    <w:rsid w:val="00AB6AA5"/>
    <w:rsid w:val="00AC3F08"/>
    <w:rsid w:val="00AC4841"/>
    <w:rsid w:val="00AC52FC"/>
    <w:rsid w:val="00AC5559"/>
    <w:rsid w:val="00AC5FF4"/>
    <w:rsid w:val="00AC7D05"/>
    <w:rsid w:val="00AD1F44"/>
    <w:rsid w:val="00AD2DBE"/>
    <w:rsid w:val="00AD4384"/>
    <w:rsid w:val="00AD624F"/>
    <w:rsid w:val="00AD7C3E"/>
    <w:rsid w:val="00AE29A4"/>
    <w:rsid w:val="00AE3328"/>
    <w:rsid w:val="00AE71E5"/>
    <w:rsid w:val="00AF10B4"/>
    <w:rsid w:val="00AF1198"/>
    <w:rsid w:val="00AF2772"/>
    <w:rsid w:val="00AF2943"/>
    <w:rsid w:val="00AF52B8"/>
    <w:rsid w:val="00AF5656"/>
    <w:rsid w:val="00B00478"/>
    <w:rsid w:val="00B01043"/>
    <w:rsid w:val="00B02330"/>
    <w:rsid w:val="00B048F3"/>
    <w:rsid w:val="00B06746"/>
    <w:rsid w:val="00B11801"/>
    <w:rsid w:val="00B12B8C"/>
    <w:rsid w:val="00B13430"/>
    <w:rsid w:val="00B1453D"/>
    <w:rsid w:val="00B14A5C"/>
    <w:rsid w:val="00B21913"/>
    <w:rsid w:val="00B22056"/>
    <w:rsid w:val="00B224D1"/>
    <w:rsid w:val="00B226A7"/>
    <w:rsid w:val="00B22E14"/>
    <w:rsid w:val="00B23444"/>
    <w:rsid w:val="00B23479"/>
    <w:rsid w:val="00B249D7"/>
    <w:rsid w:val="00B32464"/>
    <w:rsid w:val="00B33D14"/>
    <w:rsid w:val="00B366A5"/>
    <w:rsid w:val="00B37174"/>
    <w:rsid w:val="00B42C4F"/>
    <w:rsid w:val="00B45273"/>
    <w:rsid w:val="00B472A3"/>
    <w:rsid w:val="00B547B0"/>
    <w:rsid w:val="00B55A62"/>
    <w:rsid w:val="00B5753F"/>
    <w:rsid w:val="00B60548"/>
    <w:rsid w:val="00B60B25"/>
    <w:rsid w:val="00B60E2B"/>
    <w:rsid w:val="00B63C3E"/>
    <w:rsid w:val="00B64BA1"/>
    <w:rsid w:val="00B73929"/>
    <w:rsid w:val="00B77F69"/>
    <w:rsid w:val="00B80037"/>
    <w:rsid w:val="00B868AF"/>
    <w:rsid w:val="00B869DB"/>
    <w:rsid w:val="00B8769E"/>
    <w:rsid w:val="00B87E0D"/>
    <w:rsid w:val="00B87F63"/>
    <w:rsid w:val="00B908A8"/>
    <w:rsid w:val="00B90CA2"/>
    <w:rsid w:val="00B940E8"/>
    <w:rsid w:val="00BA4B99"/>
    <w:rsid w:val="00BA757F"/>
    <w:rsid w:val="00BB21DF"/>
    <w:rsid w:val="00BB2432"/>
    <w:rsid w:val="00BB26CD"/>
    <w:rsid w:val="00BB324E"/>
    <w:rsid w:val="00BB4A74"/>
    <w:rsid w:val="00BB72ED"/>
    <w:rsid w:val="00BC14D8"/>
    <w:rsid w:val="00BC349E"/>
    <w:rsid w:val="00BC5075"/>
    <w:rsid w:val="00BC64FA"/>
    <w:rsid w:val="00BD6B2E"/>
    <w:rsid w:val="00BD6D5B"/>
    <w:rsid w:val="00BD70A2"/>
    <w:rsid w:val="00BE163F"/>
    <w:rsid w:val="00BE300C"/>
    <w:rsid w:val="00BE3A17"/>
    <w:rsid w:val="00BE3A20"/>
    <w:rsid w:val="00BE7210"/>
    <w:rsid w:val="00BF0F69"/>
    <w:rsid w:val="00BF2436"/>
    <w:rsid w:val="00BF2C39"/>
    <w:rsid w:val="00BF4624"/>
    <w:rsid w:val="00BF6C96"/>
    <w:rsid w:val="00C01993"/>
    <w:rsid w:val="00C04131"/>
    <w:rsid w:val="00C04C00"/>
    <w:rsid w:val="00C04DEB"/>
    <w:rsid w:val="00C07271"/>
    <w:rsid w:val="00C11A94"/>
    <w:rsid w:val="00C125A7"/>
    <w:rsid w:val="00C126EB"/>
    <w:rsid w:val="00C168ED"/>
    <w:rsid w:val="00C16DA7"/>
    <w:rsid w:val="00C24E3F"/>
    <w:rsid w:val="00C26AEC"/>
    <w:rsid w:val="00C270F4"/>
    <w:rsid w:val="00C32C3C"/>
    <w:rsid w:val="00C32D86"/>
    <w:rsid w:val="00C35DFD"/>
    <w:rsid w:val="00C35E92"/>
    <w:rsid w:val="00C362AD"/>
    <w:rsid w:val="00C367BC"/>
    <w:rsid w:val="00C3682F"/>
    <w:rsid w:val="00C44BB0"/>
    <w:rsid w:val="00C47295"/>
    <w:rsid w:val="00C52223"/>
    <w:rsid w:val="00C55CC6"/>
    <w:rsid w:val="00C608B2"/>
    <w:rsid w:val="00C62F08"/>
    <w:rsid w:val="00C679BE"/>
    <w:rsid w:val="00C71696"/>
    <w:rsid w:val="00C72778"/>
    <w:rsid w:val="00C72F99"/>
    <w:rsid w:val="00C73CBA"/>
    <w:rsid w:val="00C753C6"/>
    <w:rsid w:val="00C765BF"/>
    <w:rsid w:val="00C81B8B"/>
    <w:rsid w:val="00C8263C"/>
    <w:rsid w:val="00C83038"/>
    <w:rsid w:val="00C8705A"/>
    <w:rsid w:val="00C901DD"/>
    <w:rsid w:val="00C90792"/>
    <w:rsid w:val="00C914EB"/>
    <w:rsid w:val="00C957CA"/>
    <w:rsid w:val="00C95C39"/>
    <w:rsid w:val="00C97E05"/>
    <w:rsid w:val="00CA043A"/>
    <w:rsid w:val="00CA0DC8"/>
    <w:rsid w:val="00CA11FC"/>
    <w:rsid w:val="00CA538F"/>
    <w:rsid w:val="00CB0B00"/>
    <w:rsid w:val="00CB59E5"/>
    <w:rsid w:val="00CB6AD0"/>
    <w:rsid w:val="00CC249B"/>
    <w:rsid w:val="00CC4069"/>
    <w:rsid w:val="00CD142E"/>
    <w:rsid w:val="00CD3E60"/>
    <w:rsid w:val="00CD4668"/>
    <w:rsid w:val="00CD50C8"/>
    <w:rsid w:val="00CD6963"/>
    <w:rsid w:val="00CD7C80"/>
    <w:rsid w:val="00CE1AFC"/>
    <w:rsid w:val="00CE3467"/>
    <w:rsid w:val="00CE3941"/>
    <w:rsid w:val="00CE47BF"/>
    <w:rsid w:val="00CE7513"/>
    <w:rsid w:val="00CE75E7"/>
    <w:rsid w:val="00CE7F00"/>
    <w:rsid w:val="00CF0C1E"/>
    <w:rsid w:val="00CF1B2D"/>
    <w:rsid w:val="00CF2786"/>
    <w:rsid w:val="00CF3D37"/>
    <w:rsid w:val="00CF71D5"/>
    <w:rsid w:val="00D00BD2"/>
    <w:rsid w:val="00D02615"/>
    <w:rsid w:val="00D10208"/>
    <w:rsid w:val="00D105DB"/>
    <w:rsid w:val="00D10D82"/>
    <w:rsid w:val="00D1217A"/>
    <w:rsid w:val="00D133C7"/>
    <w:rsid w:val="00D13AAC"/>
    <w:rsid w:val="00D15717"/>
    <w:rsid w:val="00D16EBE"/>
    <w:rsid w:val="00D1706E"/>
    <w:rsid w:val="00D17A5E"/>
    <w:rsid w:val="00D210CE"/>
    <w:rsid w:val="00D21930"/>
    <w:rsid w:val="00D21AE3"/>
    <w:rsid w:val="00D227EC"/>
    <w:rsid w:val="00D26482"/>
    <w:rsid w:val="00D26600"/>
    <w:rsid w:val="00D27E08"/>
    <w:rsid w:val="00D301B2"/>
    <w:rsid w:val="00D3142A"/>
    <w:rsid w:val="00D31CBF"/>
    <w:rsid w:val="00D31EB6"/>
    <w:rsid w:val="00D320B2"/>
    <w:rsid w:val="00D32CF1"/>
    <w:rsid w:val="00D340A9"/>
    <w:rsid w:val="00D34B36"/>
    <w:rsid w:val="00D34CDF"/>
    <w:rsid w:val="00D36E50"/>
    <w:rsid w:val="00D42BCB"/>
    <w:rsid w:val="00D445A3"/>
    <w:rsid w:val="00D45858"/>
    <w:rsid w:val="00D509B9"/>
    <w:rsid w:val="00D519E1"/>
    <w:rsid w:val="00D51A8C"/>
    <w:rsid w:val="00D530B6"/>
    <w:rsid w:val="00D62BBD"/>
    <w:rsid w:val="00D713D4"/>
    <w:rsid w:val="00D73431"/>
    <w:rsid w:val="00D74C1F"/>
    <w:rsid w:val="00D75638"/>
    <w:rsid w:val="00D75CDA"/>
    <w:rsid w:val="00D7662A"/>
    <w:rsid w:val="00D77871"/>
    <w:rsid w:val="00D81A41"/>
    <w:rsid w:val="00D853A9"/>
    <w:rsid w:val="00D8611F"/>
    <w:rsid w:val="00D93D24"/>
    <w:rsid w:val="00D94098"/>
    <w:rsid w:val="00D971EA"/>
    <w:rsid w:val="00DA0307"/>
    <w:rsid w:val="00DA03FF"/>
    <w:rsid w:val="00DA07C5"/>
    <w:rsid w:val="00DA1142"/>
    <w:rsid w:val="00DA22A1"/>
    <w:rsid w:val="00DA5016"/>
    <w:rsid w:val="00DA688B"/>
    <w:rsid w:val="00DB2071"/>
    <w:rsid w:val="00DB3B47"/>
    <w:rsid w:val="00DB3C10"/>
    <w:rsid w:val="00DB4863"/>
    <w:rsid w:val="00DB7B54"/>
    <w:rsid w:val="00DC5001"/>
    <w:rsid w:val="00DC5326"/>
    <w:rsid w:val="00DC593E"/>
    <w:rsid w:val="00DC6140"/>
    <w:rsid w:val="00DD160B"/>
    <w:rsid w:val="00DD345B"/>
    <w:rsid w:val="00DD3A5A"/>
    <w:rsid w:val="00DD5674"/>
    <w:rsid w:val="00DD58AD"/>
    <w:rsid w:val="00DD7839"/>
    <w:rsid w:val="00DE0240"/>
    <w:rsid w:val="00DE2348"/>
    <w:rsid w:val="00DE3808"/>
    <w:rsid w:val="00DE39A6"/>
    <w:rsid w:val="00DE416A"/>
    <w:rsid w:val="00DE6E0A"/>
    <w:rsid w:val="00DF2125"/>
    <w:rsid w:val="00DF379E"/>
    <w:rsid w:val="00DF3D52"/>
    <w:rsid w:val="00DF5109"/>
    <w:rsid w:val="00DF545B"/>
    <w:rsid w:val="00E01DB8"/>
    <w:rsid w:val="00E041D9"/>
    <w:rsid w:val="00E04907"/>
    <w:rsid w:val="00E135FB"/>
    <w:rsid w:val="00E20F6C"/>
    <w:rsid w:val="00E21AB3"/>
    <w:rsid w:val="00E26325"/>
    <w:rsid w:val="00E32F93"/>
    <w:rsid w:val="00E33247"/>
    <w:rsid w:val="00E363D8"/>
    <w:rsid w:val="00E400F6"/>
    <w:rsid w:val="00E4362E"/>
    <w:rsid w:val="00E441BC"/>
    <w:rsid w:val="00E4666E"/>
    <w:rsid w:val="00E4762B"/>
    <w:rsid w:val="00E47C70"/>
    <w:rsid w:val="00E5198B"/>
    <w:rsid w:val="00E53824"/>
    <w:rsid w:val="00E57625"/>
    <w:rsid w:val="00E6088B"/>
    <w:rsid w:val="00E62E5A"/>
    <w:rsid w:val="00E63624"/>
    <w:rsid w:val="00E65B43"/>
    <w:rsid w:val="00E65B5B"/>
    <w:rsid w:val="00E72743"/>
    <w:rsid w:val="00E7359A"/>
    <w:rsid w:val="00E7384B"/>
    <w:rsid w:val="00E73889"/>
    <w:rsid w:val="00E73BC8"/>
    <w:rsid w:val="00E7754F"/>
    <w:rsid w:val="00E777D6"/>
    <w:rsid w:val="00E823AD"/>
    <w:rsid w:val="00E86D3D"/>
    <w:rsid w:val="00E9097C"/>
    <w:rsid w:val="00E914DC"/>
    <w:rsid w:val="00E91EA9"/>
    <w:rsid w:val="00E9590E"/>
    <w:rsid w:val="00E96F45"/>
    <w:rsid w:val="00E97890"/>
    <w:rsid w:val="00EA03FE"/>
    <w:rsid w:val="00EA2C17"/>
    <w:rsid w:val="00EA4273"/>
    <w:rsid w:val="00EA5C03"/>
    <w:rsid w:val="00EA621E"/>
    <w:rsid w:val="00EB1465"/>
    <w:rsid w:val="00EB1811"/>
    <w:rsid w:val="00EB1831"/>
    <w:rsid w:val="00EB2C95"/>
    <w:rsid w:val="00EB2EB7"/>
    <w:rsid w:val="00EB2F64"/>
    <w:rsid w:val="00EB660D"/>
    <w:rsid w:val="00EB66C2"/>
    <w:rsid w:val="00EB7BE7"/>
    <w:rsid w:val="00EC1645"/>
    <w:rsid w:val="00EC1EDC"/>
    <w:rsid w:val="00ED20EC"/>
    <w:rsid w:val="00ED26F7"/>
    <w:rsid w:val="00ED50B2"/>
    <w:rsid w:val="00ED5312"/>
    <w:rsid w:val="00ED624B"/>
    <w:rsid w:val="00ED76A3"/>
    <w:rsid w:val="00ED7703"/>
    <w:rsid w:val="00ED7C26"/>
    <w:rsid w:val="00ED7F4B"/>
    <w:rsid w:val="00EE1DAD"/>
    <w:rsid w:val="00EE368D"/>
    <w:rsid w:val="00EE5054"/>
    <w:rsid w:val="00EE55DE"/>
    <w:rsid w:val="00EE5A33"/>
    <w:rsid w:val="00EE6080"/>
    <w:rsid w:val="00EE60F7"/>
    <w:rsid w:val="00EE7CF1"/>
    <w:rsid w:val="00EF06B1"/>
    <w:rsid w:val="00EF0719"/>
    <w:rsid w:val="00EF1BD8"/>
    <w:rsid w:val="00F02E43"/>
    <w:rsid w:val="00F043BA"/>
    <w:rsid w:val="00F044D2"/>
    <w:rsid w:val="00F052CE"/>
    <w:rsid w:val="00F10B03"/>
    <w:rsid w:val="00F10ED6"/>
    <w:rsid w:val="00F1297C"/>
    <w:rsid w:val="00F156E1"/>
    <w:rsid w:val="00F170CA"/>
    <w:rsid w:val="00F21164"/>
    <w:rsid w:val="00F229D2"/>
    <w:rsid w:val="00F23E53"/>
    <w:rsid w:val="00F253BA"/>
    <w:rsid w:val="00F26070"/>
    <w:rsid w:val="00F26476"/>
    <w:rsid w:val="00F26798"/>
    <w:rsid w:val="00F26ABF"/>
    <w:rsid w:val="00F30EAD"/>
    <w:rsid w:val="00F3396D"/>
    <w:rsid w:val="00F34DE6"/>
    <w:rsid w:val="00F35313"/>
    <w:rsid w:val="00F370A6"/>
    <w:rsid w:val="00F373B6"/>
    <w:rsid w:val="00F40980"/>
    <w:rsid w:val="00F42DF2"/>
    <w:rsid w:val="00F46880"/>
    <w:rsid w:val="00F5175C"/>
    <w:rsid w:val="00F52256"/>
    <w:rsid w:val="00F52768"/>
    <w:rsid w:val="00F53BEB"/>
    <w:rsid w:val="00F545A4"/>
    <w:rsid w:val="00F62A2E"/>
    <w:rsid w:val="00F64521"/>
    <w:rsid w:val="00F679AA"/>
    <w:rsid w:val="00F75367"/>
    <w:rsid w:val="00F764C6"/>
    <w:rsid w:val="00F7701F"/>
    <w:rsid w:val="00F77A75"/>
    <w:rsid w:val="00F816A6"/>
    <w:rsid w:val="00F84DD7"/>
    <w:rsid w:val="00F902AD"/>
    <w:rsid w:val="00F902F5"/>
    <w:rsid w:val="00F9144E"/>
    <w:rsid w:val="00F920DF"/>
    <w:rsid w:val="00F93B15"/>
    <w:rsid w:val="00F95A43"/>
    <w:rsid w:val="00F967F6"/>
    <w:rsid w:val="00F96DF7"/>
    <w:rsid w:val="00F97AAC"/>
    <w:rsid w:val="00FA17FE"/>
    <w:rsid w:val="00FA2496"/>
    <w:rsid w:val="00FA5F85"/>
    <w:rsid w:val="00FA6CD4"/>
    <w:rsid w:val="00FA70BD"/>
    <w:rsid w:val="00FA786B"/>
    <w:rsid w:val="00FA7B81"/>
    <w:rsid w:val="00FB0FCA"/>
    <w:rsid w:val="00FB17FC"/>
    <w:rsid w:val="00FB2E2C"/>
    <w:rsid w:val="00FB5388"/>
    <w:rsid w:val="00FC23E1"/>
    <w:rsid w:val="00FC3B6E"/>
    <w:rsid w:val="00FC5CE9"/>
    <w:rsid w:val="00FC614D"/>
    <w:rsid w:val="00FC7B61"/>
    <w:rsid w:val="00FD0587"/>
    <w:rsid w:val="00FD318E"/>
    <w:rsid w:val="00FD35D4"/>
    <w:rsid w:val="00FD4741"/>
    <w:rsid w:val="00FD4F1C"/>
    <w:rsid w:val="00FD63C9"/>
    <w:rsid w:val="00FE149A"/>
    <w:rsid w:val="00FE241F"/>
    <w:rsid w:val="00FE25F2"/>
    <w:rsid w:val="00FE2C46"/>
    <w:rsid w:val="00FE3490"/>
    <w:rsid w:val="00FE54E1"/>
    <w:rsid w:val="00FF3E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C37E69"/>
  <w15:docId w15:val="{F2B31321-819C-4267-AF7C-9945AA060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7709"/>
    <w:pPr>
      <w:widowControl w:val="0"/>
      <w:jc w:val="both"/>
    </w:pPr>
    <w:rPr>
      <w:rFonts w:ascii="Times New Roman" w:eastAsia="宋体" w:hAnsi="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097709"/>
    <w:pPr>
      <w:widowControl/>
      <w:jc w:val="left"/>
    </w:pPr>
    <w:rPr>
      <w:rFonts w:ascii="Arial" w:hAnsi="Arial"/>
      <w:kern w:val="0"/>
      <w:sz w:val="22"/>
      <w:szCs w:val="20"/>
      <w:lang w:val="en-GB" w:eastAsia="nl-NL"/>
    </w:rPr>
  </w:style>
  <w:style w:type="character" w:customStyle="1" w:styleId="BodyTextChar">
    <w:name w:val="Body Text Char"/>
    <w:basedOn w:val="DefaultParagraphFont"/>
    <w:link w:val="BodyText"/>
    <w:rsid w:val="00097709"/>
    <w:rPr>
      <w:rFonts w:ascii="Arial" w:eastAsia="宋体" w:hAnsi="Arial" w:cs="Times New Roman"/>
      <w:kern w:val="0"/>
      <w:sz w:val="22"/>
      <w:szCs w:val="20"/>
      <w:lang w:val="en-GB" w:eastAsia="nl-NL"/>
    </w:rPr>
  </w:style>
  <w:style w:type="paragraph" w:customStyle="1" w:styleId="PLANbodytext">
    <w:name w:val="PLAN body text"/>
    <w:basedOn w:val="Normal"/>
    <w:rsid w:val="00097709"/>
    <w:pPr>
      <w:tabs>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8640"/>
      </w:tabs>
      <w:spacing w:after="100"/>
      <w:ind w:left="1440"/>
      <w:jc w:val="left"/>
    </w:pPr>
    <w:rPr>
      <w:rFonts w:ascii="Plan" w:hAnsi="Plan" w:cs="Mangal"/>
      <w:kern w:val="0"/>
      <w:sz w:val="24"/>
      <w:szCs w:val="20"/>
      <w:lang w:val="en-GB" w:eastAsia="nl-NL" w:bidi="hi-IN"/>
    </w:rPr>
  </w:style>
  <w:style w:type="paragraph" w:styleId="ListParagraph">
    <w:name w:val="List Paragraph"/>
    <w:basedOn w:val="Normal"/>
    <w:uiPriority w:val="34"/>
    <w:qFormat/>
    <w:rsid w:val="000C5238"/>
    <w:pPr>
      <w:ind w:firstLineChars="200" w:firstLine="420"/>
    </w:pPr>
  </w:style>
  <w:style w:type="character" w:customStyle="1" w:styleId="apple-converted-space">
    <w:name w:val="apple-converted-space"/>
    <w:basedOn w:val="DefaultParagraphFont"/>
    <w:rsid w:val="00086042"/>
  </w:style>
  <w:style w:type="paragraph" w:customStyle="1" w:styleId="xmsolistparagraph">
    <w:name w:val="x_msolistparagraph"/>
    <w:basedOn w:val="Normal"/>
    <w:rsid w:val="00086042"/>
    <w:pPr>
      <w:widowControl/>
      <w:spacing w:before="100" w:beforeAutospacing="1" w:after="100" w:afterAutospacing="1"/>
      <w:jc w:val="left"/>
    </w:pPr>
    <w:rPr>
      <w:rFonts w:ascii="Times" w:eastAsiaTheme="minorEastAsia" w:hAnsi="Times" w:cstheme="minorBidi"/>
      <w:kern w:val="0"/>
      <w:sz w:val="20"/>
      <w:szCs w:val="20"/>
    </w:rPr>
  </w:style>
  <w:style w:type="paragraph" w:styleId="NormalWeb">
    <w:name w:val="Normal (Web)"/>
    <w:basedOn w:val="Normal"/>
    <w:uiPriority w:val="99"/>
    <w:unhideWhenUsed/>
    <w:rsid w:val="00086042"/>
    <w:pPr>
      <w:widowControl/>
      <w:spacing w:before="100" w:beforeAutospacing="1" w:after="100" w:afterAutospacing="1"/>
      <w:jc w:val="left"/>
    </w:pPr>
    <w:rPr>
      <w:rFonts w:ascii="Times" w:eastAsiaTheme="minorEastAsia" w:hAnsi="Times"/>
      <w:kern w:val="0"/>
      <w:sz w:val="20"/>
      <w:szCs w:val="20"/>
    </w:rPr>
  </w:style>
  <w:style w:type="paragraph" w:customStyle="1" w:styleId="xmsonormal">
    <w:name w:val="x_msonormal"/>
    <w:basedOn w:val="Normal"/>
    <w:rsid w:val="00086042"/>
    <w:pPr>
      <w:widowControl/>
      <w:spacing w:before="100" w:beforeAutospacing="1" w:after="100" w:afterAutospacing="1"/>
      <w:jc w:val="left"/>
    </w:pPr>
    <w:rPr>
      <w:rFonts w:ascii="Times" w:eastAsiaTheme="minorEastAsia" w:hAnsi="Times" w:cstheme="minorBidi"/>
      <w:kern w:val="0"/>
      <w:sz w:val="20"/>
      <w:szCs w:val="20"/>
    </w:rPr>
  </w:style>
  <w:style w:type="character" w:styleId="Hyperlink">
    <w:name w:val="Hyperlink"/>
    <w:basedOn w:val="DefaultParagraphFont"/>
    <w:uiPriority w:val="99"/>
    <w:unhideWhenUsed/>
    <w:rsid w:val="00917593"/>
    <w:rPr>
      <w:strike w:val="0"/>
      <w:dstrike w:val="0"/>
      <w:color w:val="666666"/>
      <w:u w:val="none"/>
      <w:effect w:val="none"/>
    </w:rPr>
  </w:style>
  <w:style w:type="paragraph" w:styleId="Header">
    <w:name w:val="header"/>
    <w:basedOn w:val="Normal"/>
    <w:link w:val="HeaderChar"/>
    <w:uiPriority w:val="99"/>
    <w:unhideWhenUsed/>
    <w:rsid w:val="002F1140"/>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2F1140"/>
    <w:rPr>
      <w:rFonts w:ascii="Times New Roman" w:eastAsia="宋体" w:hAnsi="Times New Roman" w:cs="Times New Roman"/>
      <w:sz w:val="18"/>
      <w:szCs w:val="18"/>
    </w:rPr>
  </w:style>
  <w:style w:type="paragraph" w:styleId="Footer">
    <w:name w:val="footer"/>
    <w:basedOn w:val="Normal"/>
    <w:link w:val="FooterChar"/>
    <w:uiPriority w:val="99"/>
    <w:unhideWhenUsed/>
    <w:rsid w:val="002F1140"/>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2F1140"/>
    <w:rPr>
      <w:rFonts w:ascii="Times New Roman" w:eastAsia="宋体" w:hAnsi="Times New Roman" w:cs="Times New Roman"/>
      <w:sz w:val="18"/>
      <w:szCs w:val="18"/>
    </w:rPr>
  </w:style>
  <w:style w:type="character" w:styleId="CommentReference">
    <w:name w:val="annotation reference"/>
    <w:basedOn w:val="DefaultParagraphFont"/>
    <w:uiPriority w:val="99"/>
    <w:semiHidden/>
    <w:unhideWhenUsed/>
    <w:rsid w:val="003F6D23"/>
    <w:rPr>
      <w:sz w:val="21"/>
      <w:szCs w:val="21"/>
    </w:rPr>
  </w:style>
  <w:style w:type="paragraph" w:styleId="CommentText">
    <w:name w:val="annotation text"/>
    <w:basedOn w:val="Normal"/>
    <w:link w:val="CommentTextChar"/>
    <w:uiPriority w:val="99"/>
    <w:unhideWhenUsed/>
    <w:rsid w:val="003F6D23"/>
    <w:pPr>
      <w:jc w:val="left"/>
    </w:pPr>
  </w:style>
  <w:style w:type="character" w:customStyle="1" w:styleId="CommentTextChar">
    <w:name w:val="Comment Text Char"/>
    <w:basedOn w:val="DefaultParagraphFont"/>
    <w:link w:val="CommentText"/>
    <w:uiPriority w:val="99"/>
    <w:rsid w:val="003F6D23"/>
    <w:rPr>
      <w:rFonts w:ascii="Times New Roman" w:eastAsia="宋体" w:hAnsi="Times New Roman" w:cs="Times New Roman"/>
      <w:szCs w:val="24"/>
    </w:rPr>
  </w:style>
  <w:style w:type="paragraph" w:styleId="BalloonText">
    <w:name w:val="Balloon Text"/>
    <w:basedOn w:val="Normal"/>
    <w:link w:val="BalloonTextChar"/>
    <w:uiPriority w:val="99"/>
    <w:semiHidden/>
    <w:unhideWhenUsed/>
    <w:rsid w:val="003F6D23"/>
    <w:rPr>
      <w:rFonts w:ascii="Heiti SC Light" w:eastAsia="Heiti SC Light"/>
      <w:sz w:val="18"/>
      <w:szCs w:val="18"/>
    </w:rPr>
  </w:style>
  <w:style w:type="character" w:customStyle="1" w:styleId="BalloonTextChar">
    <w:name w:val="Balloon Text Char"/>
    <w:basedOn w:val="DefaultParagraphFont"/>
    <w:link w:val="BalloonText"/>
    <w:uiPriority w:val="99"/>
    <w:semiHidden/>
    <w:rsid w:val="003F6D23"/>
    <w:rPr>
      <w:rFonts w:ascii="Heiti SC Light" w:eastAsia="Heiti SC Light"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29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280739493@qq.com" TargetMode="External"/><Relationship Id="rId3" Type="http://schemas.openxmlformats.org/officeDocument/2006/relationships/settings" Target="settings.xml"/><Relationship Id="rId7" Type="http://schemas.openxmlformats.org/officeDocument/2006/relationships/hyperlink" Target="mailto:sandy.cui@plan-international.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planchina</dc:creator>
  <cp:keywords/>
  <dc:description/>
  <cp:lastModifiedBy>planchina</cp:lastModifiedBy>
  <cp:revision>3</cp:revision>
  <dcterms:created xsi:type="dcterms:W3CDTF">2016-07-25T03:19:00Z</dcterms:created>
  <dcterms:modified xsi:type="dcterms:W3CDTF">2016-07-25T03:27:00Z</dcterms:modified>
</cp:coreProperties>
</file>