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0B" w:rsidRPr="0091310B" w:rsidRDefault="00852277" w:rsidP="0091310B">
      <w:pPr>
        <w:spacing w:before="150" w:after="150" w:line="240" w:lineRule="auto"/>
        <w:outlineLvl w:val="2"/>
        <w:rPr>
          <w:rFonts w:ascii="微软雅黑" w:eastAsia="微软雅黑" w:hAnsi="微软雅黑" w:cs="Times New Roman"/>
          <w:b/>
          <w:bCs/>
          <w:color w:val="3B72B2"/>
          <w:sz w:val="36"/>
          <w:szCs w:val="36"/>
        </w:rPr>
      </w:pPr>
      <w:r>
        <w:rPr>
          <w:rFonts w:ascii="微软雅黑" w:eastAsia="微软雅黑" w:hAnsi="微软雅黑" w:cs="Times New Roman" w:hint="eastAsia"/>
          <w:b/>
          <w:bCs/>
          <w:color w:val="3B72B2"/>
          <w:sz w:val="36"/>
          <w:szCs w:val="36"/>
        </w:rPr>
        <w:t>详</w:t>
      </w:r>
      <w:r w:rsidR="0091310B" w:rsidRPr="0091310B">
        <w:rPr>
          <w:rFonts w:ascii="微软雅黑" w:eastAsia="微软雅黑" w:hAnsi="微软雅黑" w:cs="Times New Roman" w:hint="eastAsia"/>
          <w:b/>
          <w:bCs/>
          <w:color w:val="3B72B2"/>
          <w:sz w:val="36"/>
          <w:szCs w:val="36"/>
        </w:rPr>
        <w:t>细介绍</w:t>
      </w:r>
    </w:p>
    <w:p w:rsidR="001939FC" w:rsidRPr="001939FC" w:rsidRDefault="001939FC" w:rsidP="001939FC">
      <w:pPr>
        <w:spacing w:before="150" w:after="150" w:line="240" w:lineRule="auto"/>
        <w:outlineLvl w:val="2"/>
        <w:rPr>
          <w:rFonts w:ascii="微软雅黑" w:eastAsia="微软雅黑" w:hAnsi="微软雅黑" w:cs="Times New Roman"/>
          <w:b/>
          <w:bCs/>
          <w:color w:val="666666"/>
          <w:sz w:val="30"/>
          <w:szCs w:val="30"/>
        </w:rPr>
      </w:pPr>
      <w:r w:rsidRPr="001939FC">
        <w:rPr>
          <w:rFonts w:ascii="微软雅黑" w:eastAsia="微软雅黑" w:hAnsi="微软雅黑" w:cs="Times New Roman" w:hint="eastAsia"/>
          <w:b/>
          <w:bCs/>
          <w:color w:val="666666"/>
          <w:sz w:val="30"/>
          <w:szCs w:val="30"/>
          <w:lang w:val="en-GB"/>
        </w:rPr>
        <w:t>促进中国青海、安徽两省流动和留守儿童的社会保护项目基线</w:t>
      </w:r>
      <w:r w:rsidR="006B7262">
        <w:rPr>
          <w:rFonts w:ascii="微软雅黑" w:eastAsia="微软雅黑" w:hAnsi="微软雅黑" w:cs="Times New Roman"/>
          <w:b/>
          <w:bCs/>
          <w:color w:val="666666"/>
          <w:sz w:val="30"/>
          <w:szCs w:val="30"/>
          <w:lang w:val="en-GB"/>
        </w:rPr>
        <w:t>调研</w:t>
      </w:r>
      <w:r w:rsidR="006B7262">
        <w:rPr>
          <w:rFonts w:ascii="微软雅黑" w:eastAsia="微软雅黑" w:hAnsi="微软雅黑" w:cs="Times New Roman" w:hint="eastAsia"/>
          <w:b/>
          <w:bCs/>
          <w:color w:val="666666"/>
          <w:sz w:val="30"/>
          <w:szCs w:val="30"/>
          <w:lang w:val="en-GB"/>
        </w:rPr>
        <w:t>招标书</w:t>
      </w:r>
    </w:p>
    <w:p w:rsidR="0091310B" w:rsidRPr="0091310B" w:rsidRDefault="0091310B" w:rsidP="0091310B">
      <w:pPr>
        <w:spacing w:before="150" w:after="150" w:line="240" w:lineRule="auto"/>
        <w:outlineLvl w:val="2"/>
        <w:rPr>
          <w:rFonts w:ascii="微软雅黑" w:eastAsia="微软雅黑" w:hAnsi="微软雅黑" w:cs="Times New Roman"/>
          <w:b/>
          <w:bCs/>
          <w:color w:val="3B72B2"/>
          <w:sz w:val="36"/>
          <w:szCs w:val="36"/>
        </w:rPr>
      </w:pPr>
      <w:r w:rsidRPr="0091310B">
        <w:rPr>
          <w:rFonts w:ascii="微软雅黑" w:eastAsia="微软雅黑" w:hAnsi="微软雅黑" w:cs="Times New Roman" w:hint="eastAsia"/>
          <w:b/>
          <w:bCs/>
          <w:color w:val="3B72B2"/>
          <w:sz w:val="36"/>
          <w:szCs w:val="36"/>
        </w:rPr>
        <w:t>背景介绍</w:t>
      </w:r>
    </w:p>
    <w:p w:rsidR="0091310B" w:rsidRPr="0091310B"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b/>
          <w:bCs/>
          <w:color w:val="666666"/>
          <w:sz w:val="24"/>
          <w:szCs w:val="24"/>
        </w:rPr>
        <w:t>国际计划</w:t>
      </w:r>
    </w:p>
    <w:p w:rsidR="008D61D4" w:rsidRPr="0091310B" w:rsidRDefault="0091310B" w:rsidP="008D61D4">
      <w:pPr>
        <w:spacing w:before="100" w:beforeAutospacing="1" w:after="100" w:afterAutospacing="1" w:line="450" w:lineRule="atLeast"/>
        <w:ind w:firstLine="288"/>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国际计划是一个以儿童为中心的、独立的、非宗教、非政治、非政府、非营利的国际人道主义发展组织。</w:t>
      </w:r>
      <w:r w:rsidR="008D61D4" w:rsidRPr="008D61D4">
        <w:rPr>
          <w:rFonts w:ascii="微软雅黑" w:eastAsia="微软雅黑" w:hAnsi="微软雅黑" w:cs="Times New Roman" w:hint="eastAsia"/>
          <w:color w:val="666666"/>
          <w:sz w:val="24"/>
          <w:szCs w:val="24"/>
        </w:rPr>
        <w:t>目前，国际计划的项目覆盖了包括陕西、宁夏、云南、安徽、四川、青海、湖南在内的多个省、市、自治区，项目涉及儿童保护、儿童早期养育与发展、灾害风险管理、青年就业等领域。</w:t>
      </w:r>
      <w:r w:rsidR="008D61D4">
        <w:rPr>
          <w:rFonts w:ascii="微软雅黑" w:eastAsia="微软雅黑" w:hAnsi="微软雅黑" w:cs="Times New Roman" w:hint="eastAsia"/>
          <w:color w:val="666666"/>
          <w:sz w:val="24"/>
          <w:szCs w:val="24"/>
        </w:rPr>
        <w:t>国际</w:t>
      </w:r>
      <w:r w:rsidR="008D61D4">
        <w:rPr>
          <w:rFonts w:ascii="微软雅黑" w:eastAsia="微软雅黑" w:hAnsi="微软雅黑" w:cs="Times New Roman"/>
          <w:color w:val="666666"/>
          <w:sz w:val="24"/>
          <w:szCs w:val="24"/>
        </w:rPr>
        <w:t>计划的</w:t>
      </w:r>
      <w:r w:rsidR="008D61D4" w:rsidRPr="008D61D4">
        <w:rPr>
          <w:rFonts w:ascii="微软雅黑" w:eastAsia="微软雅黑" w:hAnsi="微软雅黑" w:cs="Times New Roman" w:hint="eastAsia"/>
          <w:color w:val="666666"/>
          <w:sz w:val="24"/>
          <w:szCs w:val="24"/>
        </w:rPr>
        <w:t>目标</w:t>
      </w:r>
      <w:r w:rsidR="008D61D4">
        <w:rPr>
          <w:rFonts w:ascii="微软雅黑" w:eastAsia="微软雅黑" w:hAnsi="微软雅黑" w:cs="Times New Roman" w:hint="eastAsia"/>
          <w:color w:val="666666"/>
          <w:sz w:val="24"/>
          <w:szCs w:val="24"/>
        </w:rPr>
        <w:t>是</w:t>
      </w:r>
      <w:r w:rsidR="008D61D4" w:rsidRPr="008D61D4">
        <w:rPr>
          <w:rFonts w:ascii="微软雅黑" w:eastAsia="微软雅黑" w:hAnsi="微软雅黑" w:cs="Times New Roman" w:hint="eastAsia"/>
          <w:color w:val="666666"/>
          <w:sz w:val="24"/>
          <w:szCs w:val="24"/>
        </w:rPr>
        <w:t>促进儿童，尤其是边缘儿童的权利，为他们的发展和成长创造平等的机会和长期持续的利益。</w:t>
      </w:r>
    </w:p>
    <w:p w:rsidR="0091310B" w:rsidRPr="0091310B"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b/>
          <w:bCs/>
          <w:color w:val="666666"/>
          <w:sz w:val="24"/>
          <w:szCs w:val="24"/>
        </w:rPr>
        <w:t>项目背景</w:t>
      </w:r>
    </w:p>
    <w:p w:rsidR="009F38E1" w:rsidRDefault="009F38E1" w:rsidP="009F38E1">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为响应</w:t>
      </w:r>
      <w:r w:rsidRPr="009F38E1">
        <w:rPr>
          <w:rFonts w:ascii="微软雅黑" w:eastAsia="微软雅黑" w:hAnsi="微软雅黑" w:cs="Times New Roman" w:hint="eastAsia"/>
          <w:color w:val="666666"/>
          <w:sz w:val="24"/>
          <w:szCs w:val="24"/>
        </w:rPr>
        <w:t>欧盟驻华使团“中国公民社会组织和政府当局”</w:t>
      </w:r>
      <w:r>
        <w:rPr>
          <w:rFonts w:ascii="微软雅黑" w:eastAsia="微软雅黑" w:hAnsi="微软雅黑" w:cs="Times New Roman" w:hint="eastAsia"/>
          <w:color w:val="666666"/>
          <w:sz w:val="24"/>
          <w:szCs w:val="24"/>
        </w:rPr>
        <w:t>的</w:t>
      </w:r>
      <w:r w:rsidRPr="009F38E1">
        <w:rPr>
          <w:rFonts w:ascii="微软雅黑" w:eastAsia="微软雅黑" w:hAnsi="微软雅黑" w:cs="Times New Roman"/>
          <w:color w:val="666666"/>
          <w:sz w:val="24"/>
          <w:szCs w:val="24"/>
        </w:rPr>
        <w:t>项目招标，</w:t>
      </w:r>
      <w:r>
        <w:rPr>
          <w:rFonts w:ascii="微软雅黑" w:eastAsia="微软雅黑" w:hAnsi="微软雅黑" w:cs="Times New Roman" w:hint="eastAsia"/>
          <w:color w:val="666666"/>
          <w:sz w:val="24"/>
          <w:szCs w:val="24"/>
        </w:rPr>
        <w:t>国际</w:t>
      </w:r>
      <w:r>
        <w:rPr>
          <w:rFonts w:ascii="微软雅黑" w:eastAsia="微软雅黑" w:hAnsi="微软雅黑" w:cs="Times New Roman"/>
          <w:color w:val="666666"/>
          <w:sz w:val="24"/>
          <w:szCs w:val="24"/>
        </w:rPr>
        <w:t>计划瑞典、国际计划中国与中国社会工作联合会</w:t>
      </w:r>
      <w:r w:rsidRPr="009F38E1">
        <w:rPr>
          <w:rFonts w:ascii="微软雅黑" w:eastAsia="微软雅黑" w:hAnsi="微软雅黑" w:cs="Times New Roman" w:hint="eastAsia"/>
          <w:color w:val="666666"/>
          <w:sz w:val="24"/>
          <w:szCs w:val="24"/>
        </w:rPr>
        <w:t>经过多次沟通、讨论，</w:t>
      </w:r>
      <w:r w:rsidRPr="009F38E1">
        <w:rPr>
          <w:rFonts w:ascii="微软雅黑" w:eastAsia="微软雅黑" w:hAnsi="微软雅黑" w:cs="Times New Roman"/>
          <w:color w:val="666666"/>
          <w:sz w:val="24"/>
          <w:szCs w:val="24"/>
        </w:rPr>
        <w:t>共同提交</w:t>
      </w:r>
      <w:r w:rsidRPr="009F38E1">
        <w:rPr>
          <w:rFonts w:ascii="微软雅黑" w:eastAsia="微软雅黑" w:hAnsi="微软雅黑" w:cs="Times New Roman" w:hint="eastAsia"/>
          <w:color w:val="666666"/>
          <w:sz w:val="24"/>
          <w:szCs w:val="24"/>
        </w:rPr>
        <w:t>项目</w:t>
      </w:r>
      <w:r w:rsidRPr="009F38E1">
        <w:rPr>
          <w:rFonts w:ascii="微软雅黑" w:eastAsia="微软雅黑" w:hAnsi="微软雅黑" w:cs="Times New Roman"/>
          <w:color w:val="666666"/>
          <w:sz w:val="24"/>
          <w:szCs w:val="24"/>
        </w:rPr>
        <w:t>申请</w:t>
      </w:r>
      <w:r>
        <w:rPr>
          <w:rFonts w:ascii="微软雅黑" w:eastAsia="微软雅黑" w:hAnsi="微软雅黑" w:cs="Times New Roman" w:hint="eastAsia"/>
          <w:color w:val="666666"/>
          <w:sz w:val="24"/>
          <w:szCs w:val="24"/>
        </w:rPr>
        <w:t>，于2015年</w:t>
      </w:r>
      <w:r w:rsidRPr="009F38E1">
        <w:rPr>
          <w:rFonts w:ascii="微软雅黑" w:eastAsia="微软雅黑" w:hAnsi="微软雅黑" w:cs="Times New Roman" w:hint="eastAsia"/>
          <w:color w:val="666666"/>
          <w:sz w:val="24"/>
          <w:szCs w:val="24"/>
        </w:rPr>
        <w:t>成功申请到欧盟（EC）75%和瑞典国际发展合作署（SIDA）25%的资金支持，</w:t>
      </w:r>
      <w:r>
        <w:rPr>
          <w:rFonts w:ascii="微软雅黑" w:eastAsia="微软雅黑" w:hAnsi="微软雅黑" w:cs="Times New Roman" w:hint="eastAsia"/>
          <w:color w:val="666666"/>
          <w:sz w:val="24"/>
          <w:szCs w:val="24"/>
        </w:rPr>
        <w:t>于2016年1月1日</w:t>
      </w:r>
      <w:r>
        <w:rPr>
          <w:rFonts w:ascii="微软雅黑" w:eastAsia="微软雅黑" w:hAnsi="微软雅黑" w:cs="Times New Roman"/>
          <w:color w:val="666666"/>
          <w:sz w:val="24"/>
          <w:szCs w:val="24"/>
        </w:rPr>
        <w:t>起</w:t>
      </w:r>
      <w:r w:rsidRPr="009F38E1">
        <w:rPr>
          <w:rFonts w:ascii="微软雅黑" w:eastAsia="微软雅黑" w:hAnsi="微软雅黑" w:cs="Times New Roman"/>
          <w:color w:val="666666"/>
          <w:sz w:val="24"/>
          <w:szCs w:val="24"/>
        </w:rPr>
        <w:t>进入</w:t>
      </w:r>
      <w:r>
        <w:rPr>
          <w:rFonts w:ascii="微软雅黑" w:eastAsia="微软雅黑" w:hAnsi="微软雅黑" w:cs="Times New Roman" w:hint="eastAsia"/>
          <w:color w:val="666666"/>
          <w:sz w:val="24"/>
          <w:szCs w:val="24"/>
        </w:rPr>
        <w:t>该</w:t>
      </w:r>
      <w:r w:rsidRPr="009F38E1">
        <w:rPr>
          <w:rFonts w:ascii="微软雅黑" w:eastAsia="微软雅黑" w:hAnsi="微软雅黑" w:cs="Times New Roman" w:hint="eastAsia"/>
          <w:color w:val="666666"/>
          <w:sz w:val="24"/>
          <w:szCs w:val="24"/>
        </w:rPr>
        <w:t>项目</w:t>
      </w:r>
      <w:r>
        <w:rPr>
          <w:rFonts w:ascii="微软雅黑" w:eastAsia="微软雅黑" w:hAnsi="微软雅黑" w:cs="Times New Roman" w:hint="eastAsia"/>
          <w:color w:val="666666"/>
          <w:sz w:val="24"/>
          <w:szCs w:val="24"/>
        </w:rPr>
        <w:t>为期</w:t>
      </w:r>
      <w:r w:rsidRPr="009F38E1">
        <w:rPr>
          <w:rFonts w:ascii="微软雅黑" w:eastAsia="微软雅黑" w:hAnsi="微软雅黑" w:cs="Times New Roman" w:hint="eastAsia"/>
          <w:color w:val="666666"/>
          <w:sz w:val="24"/>
          <w:szCs w:val="24"/>
        </w:rPr>
        <w:t>三年半的实施</w:t>
      </w:r>
      <w:r w:rsidRPr="009F38E1">
        <w:rPr>
          <w:rFonts w:ascii="微软雅黑" w:eastAsia="微软雅黑" w:hAnsi="微软雅黑" w:cs="Times New Roman"/>
          <w:color w:val="666666"/>
          <w:sz w:val="24"/>
          <w:szCs w:val="24"/>
        </w:rPr>
        <w:t>期</w:t>
      </w:r>
      <w:r w:rsidRPr="009F38E1">
        <w:rPr>
          <w:rFonts w:ascii="微软雅黑" w:eastAsia="微软雅黑" w:hAnsi="微软雅黑" w:cs="Times New Roman" w:hint="eastAsia"/>
          <w:color w:val="666666"/>
          <w:sz w:val="24"/>
          <w:szCs w:val="24"/>
        </w:rPr>
        <w:t>。项目</w:t>
      </w:r>
      <w:r w:rsidRPr="009F38E1">
        <w:rPr>
          <w:rFonts w:ascii="微软雅黑" w:eastAsia="微软雅黑" w:hAnsi="微软雅黑" w:cs="Times New Roman"/>
          <w:color w:val="666666"/>
          <w:sz w:val="24"/>
          <w:szCs w:val="24"/>
        </w:rPr>
        <w:t>的总目标是</w:t>
      </w:r>
      <w:r w:rsidRPr="009F38E1">
        <w:rPr>
          <w:rFonts w:ascii="微软雅黑" w:eastAsia="微软雅黑" w:hAnsi="微软雅黑" w:cs="Times New Roman" w:hint="eastAsia"/>
          <w:color w:val="666666"/>
          <w:sz w:val="24"/>
          <w:szCs w:val="24"/>
        </w:rPr>
        <w:t>通过促进</w:t>
      </w:r>
      <w:r w:rsidRPr="009F38E1">
        <w:rPr>
          <w:rFonts w:ascii="微软雅黑" w:eastAsia="微软雅黑" w:hAnsi="微软雅黑" w:cs="Times New Roman"/>
          <w:color w:val="666666"/>
          <w:sz w:val="24"/>
          <w:szCs w:val="24"/>
        </w:rPr>
        <w:t>多方</w:t>
      </w:r>
      <w:r w:rsidRPr="009F38E1">
        <w:rPr>
          <w:rFonts w:ascii="微软雅黑" w:eastAsia="微软雅黑" w:hAnsi="微软雅黑" w:cs="Times New Roman" w:hint="eastAsia"/>
          <w:color w:val="666666"/>
          <w:sz w:val="24"/>
          <w:szCs w:val="24"/>
        </w:rPr>
        <w:t>合作伙伴</w:t>
      </w:r>
      <w:r w:rsidRPr="009F38E1">
        <w:rPr>
          <w:rFonts w:ascii="微软雅黑" w:eastAsia="微软雅黑" w:hAnsi="微软雅黑" w:cs="Times New Roman"/>
          <w:color w:val="666666"/>
          <w:sz w:val="24"/>
          <w:szCs w:val="24"/>
        </w:rPr>
        <w:t>关系参与政策对话</w:t>
      </w:r>
      <w:r w:rsidRPr="009F38E1">
        <w:rPr>
          <w:rFonts w:ascii="微软雅黑" w:eastAsia="微软雅黑" w:hAnsi="微软雅黑" w:cs="Times New Roman" w:hint="eastAsia"/>
          <w:color w:val="666666"/>
          <w:sz w:val="24"/>
          <w:szCs w:val="24"/>
        </w:rPr>
        <w:t>，</w:t>
      </w:r>
      <w:r w:rsidRPr="009F38E1">
        <w:rPr>
          <w:rFonts w:ascii="微软雅黑" w:eastAsia="微软雅黑" w:hAnsi="微软雅黑" w:cs="Times New Roman"/>
          <w:color w:val="666666"/>
          <w:sz w:val="24"/>
          <w:szCs w:val="24"/>
        </w:rPr>
        <w:t>改善流动和留守儿童的社会保护</w:t>
      </w:r>
      <w:r w:rsidRPr="009F38E1">
        <w:rPr>
          <w:rFonts w:ascii="微软雅黑" w:eastAsia="微软雅黑" w:hAnsi="微软雅黑" w:cs="Times New Roman" w:hint="eastAsia"/>
          <w:color w:val="666666"/>
          <w:sz w:val="24"/>
          <w:szCs w:val="24"/>
        </w:rPr>
        <w:t>有效性。</w:t>
      </w:r>
      <w:r w:rsidRPr="009F38E1">
        <w:rPr>
          <w:rFonts w:ascii="微软雅黑" w:eastAsia="微软雅黑" w:hAnsi="微软雅黑" w:cs="Times New Roman"/>
          <w:color w:val="666666"/>
          <w:sz w:val="24"/>
          <w:szCs w:val="24"/>
        </w:rPr>
        <w:t>在</w:t>
      </w:r>
      <w:r w:rsidRPr="009F38E1">
        <w:rPr>
          <w:rFonts w:ascii="微软雅黑" w:eastAsia="微软雅黑" w:hAnsi="微软雅黑" w:cs="Times New Roman" w:hint="eastAsia"/>
          <w:color w:val="666666"/>
          <w:sz w:val="24"/>
          <w:szCs w:val="24"/>
        </w:rPr>
        <w:t>目标地区总人口</w:t>
      </w:r>
      <w:r w:rsidRPr="009F38E1">
        <w:rPr>
          <w:rFonts w:ascii="微软雅黑" w:eastAsia="微软雅黑" w:hAnsi="微软雅黑" w:cs="Times New Roman"/>
          <w:color w:val="666666"/>
          <w:sz w:val="24"/>
          <w:szCs w:val="24"/>
        </w:rPr>
        <w:t>中</w:t>
      </w:r>
      <w:r w:rsidRPr="009F38E1">
        <w:rPr>
          <w:rFonts w:ascii="微软雅黑" w:eastAsia="微软雅黑" w:hAnsi="微软雅黑" w:cs="Times New Roman" w:hint="eastAsia"/>
          <w:color w:val="666666"/>
          <w:sz w:val="24"/>
          <w:szCs w:val="24"/>
        </w:rPr>
        <w:t>全部</w:t>
      </w:r>
      <w:r w:rsidRPr="009F38E1">
        <w:rPr>
          <w:rFonts w:ascii="微软雅黑" w:eastAsia="微软雅黑" w:hAnsi="微软雅黑" w:cs="Times New Roman"/>
          <w:color w:val="666666"/>
          <w:sz w:val="24"/>
          <w:szCs w:val="24"/>
        </w:rPr>
        <w:t>流动和留守儿童</w:t>
      </w:r>
      <w:r w:rsidRPr="009F38E1">
        <w:rPr>
          <w:rFonts w:ascii="微软雅黑" w:eastAsia="微软雅黑" w:hAnsi="微软雅黑" w:cs="Times New Roman" w:hint="eastAsia"/>
          <w:color w:val="666666"/>
          <w:sz w:val="24"/>
          <w:szCs w:val="24"/>
        </w:rPr>
        <w:t>预计将</w:t>
      </w:r>
      <w:r w:rsidRPr="009F38E1">
        <w:rPr>
          <w:rFonts w:ascii="微软雅黑" w:eastAsia="微软雅黑" w:hAnsi="微软雅黑" w:cs="Times New Roman"/>
          <w:color w:val="666666"/>
          <w:sz w:val="24"/>
          <w:szCs w:val="24"/>
        </w:rPr>
        <w:t>更好的</w:t>
      </w:r>
      <w:r w:rsidRPr="009F38E1">
        <w:rPr>
          <w:rFonts w:ascii="微软雅黑" w:eastAsia="微软雅黑" w:hAnsi="微软雅黑" w:cs="Times New Roman" w:hint="eastAsia"/>
          <w:color w:val="666666"/>
          <w:sz w:val="24"/>
          <w:szCs w:val="24"/>
        </w:rPr>
        <w:t>获得</w:t>
      </w:r>
      <w:r w:rsidRPr="009F38E1">
        <w:rPr>
          <w:rFonts w:ascii="微软雅黑" w:eastAsia="微软雅黑" w:hAnsi="微软雅黑" w:cs="Times New Roman"/>
          <w:color w:val="666666"/>
          <w:sz w:val="24"/>
          <w:szCs w:val="24"/>
        </w:rPr>
        <w:t>有效</w:t>
      </w:r>
      <w:r w:rsidRPr="009F38E1">
        <w:rPr>
          <w:rFonts w:ascii="微软雅黑" w:eastAsia="微软雅黑" w:hAnsi="微软雅黑" w:cs="Times New Roman" w:hint="eastAsia"/>
          <w:color w:val="666666"/>
          <w:sz w:val="24"/>
          <w:szCs w:val="24"/>
        </w:rPr>
        <w:t>的</w:t>
      </w:r>
      <w:r w:rsidRPr="009F38E1">
        <w:rPr>
          <w:rFonts w:ascii="微软雅黑" w:eastAsia="微软雅黑" w:hAnsi="微软雅黑" w:cs="Times New Roman"/>
          <w:color w:val="666666"/>
          <w:sz w:val="24"/>
          <w:szCs w:val="24"/>
        </w:rPr>
        <w:t>社会保护</w:t>
      </w:r>
      <w:r w:rsidRPr="009F38E1">
        <w:rPr>
          <w:rFonts w:ascii="微软雅黑" w:eastAsia="微软雅黑" w:hAnsi="微软雅黑" w:cs="Times New Roman" w:hint="eastAsia"/>
          <w:color w:val="666666"/>
          <w:sz w:val="24"/>
          <w:szCs w:val="24"/>
        </w:rPr>
        <w:t>政策</w:t>
      </w:r>
      <w:r w:rsidRPr="009F38E1">
        <w:rPr>
          <w:rFonts w:ascii="微软雅黑" w:eastAsia="微软雅黑" w:hAnsi="微软雅黑" w:cs="Times New Roman"/>
          <w:color w:val="666666"/>
          <w:sz w:val="24"/>
          <w:szCs w:val="24"/>
        </w:rPr>
        <w:t>和干预</w:t>
      </w:r>
      <w:r w:rsidRPr="009F38E1">
        <w:rPr>
          <w:rFonts w:ascii="微软雅黑" w:eastAsia="微软雅黑" w:hAnsi="微软雅黑" w:cs="Times New Roman" w:hint="eastAsia"/>
          <w:color w:val="666666"/>
          <w:sz w:val="24"/>
          <w:szCs w:val="24"/>
        </w:rPr>
        <w:t>。通过社工组织</w:t>
      </w:r>
      <w:r w:rsidRPr="009F38E1">
        <w:rPr>
          <w:rFonts w:ascii="微软雅黑" w:eastAsia="微软雅黑" w:hAnsi="微软雅黑" w:cs="Times New Roman"/>
          <w:color w:val="666666"/>
          <w:sz w:val="24"/>
          <w:szCs w:val="24"/>
        </w:rPr>
        <w:t>、高校、</w:t>
      </w:r>
      <w:r w:rsidRPr="009F38E1">
        <w:rPr>
          <w:rFonts w:ascii="微软雅黑" w:eastAsia="微软雅黑" w:hAnsi="微软雅黑" w:cs="Times New Roman" w:hint="eastAsia"/>
          <w:color w:val="666666"/>
          <w:sz w:val="24"/>
          <w:szCs w:val="24"/>
        </w:rPr>
        <w:t>民营</w:t>
      </w:r>
      <w:r w:rsidRPr="009F38E1">
        <w:rPr>
          <w:rFonts w:ascii="微软雅黑" w:eastAsia="微软雅黑" w:hAnsi="微软雅黑" w:cs="Times New Roman"/>
          <w:color w:val="666666"/>
          <w:sz w:val="24"/>
          <w:szCs w:val="24"/>
        </w:rPr>
        <w:t>社会服务提供</w:t>
      </w:r>
      <w:r w:rsidRPr="009F38E1">
        <w:rPr>
          <w:rFonts w:ascii="微软雅黑" w:eastAsia="微软雅黑" w:hAnsi="微软雅黑" w:cs="Times New Roman" w:hint="eastAsia"/>
          <w:color w:val="666666"/>
          <w:sz w:val="24"/>
          <w:szCs w:val="24"/>
        </w:rPr>
        <w:t>机构的</w:t>
      </w:r>
      <w:r w:rsidRPr="009F38E1">
        <w:rPr>
          <w:rFonts w:ascii="微软雅黑" w:eastAsia="微软雅黑" w:hAnsi="微软雅黑" w:cs="Times New Roman"/>
          <w:color w:val="666666"/>
          <w:sz w:val="24"/>
          <w:szCs w:val="24"/>
        </w:rPr>
        <w:t>参与</w:t>
      </w:r>
      <w:r w:rsidRPr="009F38E1">
        <w:rPr>
          <w:rFonts w:ascii="微软雅黑" w:eastAsia="微软雅黑" w:hAnsi="微软雅黑" w:cs="Times New Roman" w:hint="eastAsia"/>
          <w:color w:val="666666"/>
          <w:sz w:val="24"/>
          <w:szCs w:val="24"/>
        </w:rPr>
        <w:t>和与民政厅</w:t>
      </w:r>
      <w:r w:rsidRPr="009F38E1">
        <w:rPr>
          <w:rFonts w:ascii="微软雅黑" w:eastAsia="微软雅黑" w:hAnsi="微软雅黑" w:cs="Times New Roman"/>
          <w:color w:val="666666"/>
          <w:sz w:val="24"/>
          <w:szCs w:val="24"/>
        </w:rPr>
        <w:t>（</w:t>
      </w:r>
      <w:proofErr w:type="spellStart"/>
      <w:r w:rsidRPr="009F38E1">
        <w:rPr>
          <w:rFonts w:ascii="微软雅黑" w:eastAsia="微软雅黑" w:hAnsi="微软雅黑" w:cs="Times New Roman"/>
          <w:color w:val="666666"/>
          <w:sz w:val="24"/>
          <w:szCs w:val="24"/>
        </w:rPr>
        <w:t>DoCA</w:t>
      </w:r>
      <w:proofErr w:type="spellEnd"/>
      <w:r w:rsidRPr="009F38E1">
        <w:rPr>
          <w:rFonts w:ascii="微软雅黑" w:eastAsia="微软雅黑" w:hAnsi="微软雅黑" w:cs="Times New Roman"/>
          <w:color w:val="666666"/>
          <w:sz w:val="24"/>
          <w:szCs w:val="24"/>
        </w:rPr>
        <w:t>）</w:t>
      </w:r>
      <w:r w:rsidRPr="009F38E1">
        <w:rPr>
          <w:rFonts w:ascii="微软雅黑" w:eastAsia="微软雅黑" w:hAnsi="微软雅黑" w:cs="Times New Roman" w:hint="eastAsia"/>
          <w:color w:val="666666"/>
          <w:sz w:val="24"/>
          <w:szCs w:val="24"/>
        </w:rPr>
        <w:t>之间</w:t>
      </w:r>
      <w:r w:rsidRPr="009F38E1">
        <w:rPr>
          <w:rFonts w:ascii="微软雅黑" w:eastAsia="微软雅黑" w:hAnsi="微软雅黑" w:cs="Times New Roman"/>
          <w:color w:val="666666"/>
          <w:sz w:val="24"/>
          <w:szCs w:val="24"/>
        </w:rPr>
        <w:t>的对话，</w:t>
      </w:r>
      <w:r w:rsidRPr="009F38E1">
        <w:rPr>
          <w:rFonts w:ascii="微软雅黑" w:eastAsia="微软雅黑" w:hAnsi="微软雅黑" w:cs="Times New Roman" w:hint="eastAsia"/>
          <w:color w:val="666666"/>
          <w:sz w:val="24"/>
          <w:szCs w:val="24"/>
        </w:rPr>
        <w:t>政策将</w:t>
      </w:r>
      <w:r w:rsidRPr="009F38E1">
        <w:rPr>
          <w:rFonts w:ascii="微软雅黑" w:eastAsia="微软雅黑" w:hAnsi="微软雅黑" w:cs="Times New Roman"/>
          <w:color w:val="666666"/>
          <w:sz w:val="24"/>
          <w:szCs w:val="24"/>
        </w:rPr>
        <w:t>被</w:t>
      </w:r>
      <w:r w:rsidRPr="009F38E1">
        <w:rPr>
          <w:rFonts w:ascii="微软雅黑" w:eastAsia="微软雅黑" w:hAnsi="微软雅黑" w:cs="Times New Roman" w:hint="eastAsia"/>
          <w:color w:val="666666"/>
          <w:sz w:val="24"/>
          <w:szCs w:val="24"/>
        </w:rPr>
        <w:t>制定</w:t>
      </w:r>
      <w:r w:rsidRPr="009F38E1">
        <w:rPr>
          <w:rFonts w:ascii="微软雅黑" w:eastAsia="微软雅黑" w:hAnsi="微软雅黑" w:cs="Times New Roman"/>
          <w:color w:val="666666"/>
          <w:sz w:val="24"/>
          <w:szCs w:val="24"/>
        </w:rPr>
        <w:t>出来</w:t>
      </w:r>
      <w:r w:rsidRPr="009F38E1">
        <w:rPr>
          <w:rFonts w:ascii="微软雅黑" w:eastAsia="微软雅黑" w:hAnsi="微软雅黑" w:cs="Times New Roman" w:hint="eastAsia"/>
          <w:color w:val="666666"/>
          <w:sz w:val="24"/>
          <w:szCs w:val="24"/>
        </w:rPr>
        <w:t>。具体</w:t>
      </w:r>
      <w:r w:rsidRPr="009F38E1">
        <w:rPr>
          <w:rFonts w:ascii="微软雅黑" w:eastAsia="微软雅黑" w:hAnsi="微软雅黑" w:cs="Times New Roman"/>
          <w:color w:val="666666"/>
          <w:sz w:val="24"/>
          <w:szCs w:val="24"/>
        </w:rPr>
        <w:t>目标是，</w:t>
      </w:r>
      <w:r w:rsidRPr="009F38E1">
        <w:rPr>
          <w:rFonts w:ascii="微软雅黑" w:eastAsia="微软雅黑" w:hAnsi="微软雅黑" w:cs="Times New Roman" w:hint="eastAsia"/>
          <w:color w:val="666666"/>
          <w:sz w:val="24"/>
          <w:szCs w:val="24"/>
        </w:rPr>
        <w:t>到2019年6月底，通过促进社工组织、民政厅、高校和民营</w:t>
      </w:r>
      <w:r w:rsidRPr="009F38E1">
        <w:rPr>
          <w:rFonts w:ascii="微软雅黑" w:eastAsia="微软雅黑" w:hAnsi="微软雅黑" w:cs="Times New Roman"/>
          <w:color w:val="666666"/>
          <w:sz w:val="24"/>
          <w:szCs w:val="24"/>
        </w:rPr>
        <w:t>社会服务提供</w:t>
      </w:r>
      <w:r w:rsidRPr="009F38E1">
        <w:rPr>
          <w:rFonts w:ascii="微软雅黑" w:eastAsia="微软雅黑" w:hAnsi="微软雅黑" w:cs="Times New Roman" w:hint="eastAsia"/>
          <w:color w:val="666666"/>
          <w:sz w:val="24"/>
          <w:szCs w:val="24"/>
        </w:rPr>
        <w:t>机构共同参与相关公共政策的制定和实施，改善青海流动儿童和安徽留守儿童的社会保护服务质量，包括相关现金转移支付服务。</w:t>
      </w:r>
    </w:p>
    <w:p w:rsidR="009F38E1" w:rsidRPr="009F38E1" w:rsidRDefault="009F38E1" w:rsidP="009F38E1">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为</w:t>
      </w:r>
      <w:r>
        <w:rPr>
          <w:rFonts w:ascii="微软雅黑" w:eastAsia="微软雅黑" w:hAnsi="微软雅黑" w:cs="Times New Roman"/>
          <w:color w:val="666666"/>
          <w:sz w:val="24"/>
          <w:szCs w:val="24"/>
        </w:rPr>
        <w:t>测量项目的起点，</w:t>
      </w:r>
      <w:r w:rsidR="00266328">
        <w:rPr>
          <w:rFonts w:ascii="微软雅黑" w:eastAsia="微软雅黑" w:hAnsi="微软雅黑" w:cs="Times New Roman"/>
          <w:color w:val="666666"/>
          <w:sz w:val="24"/>
          <w:szCs w:val="24"/>
        </w:rPr>
        <w:t>在此基础上调整项目监测与评估计划，</w:t>
      </w:r>
      <w:r w:rsidR="00775EBF">
        <w:rPr>
          <w:rFonts w:ascii="微软雅黑" w:eastAsia="微软雅黑" w:hAnsi="微软雅黑" w:cs="Times New Roman" w:hint="eastAsia"/>
          <w:color w:val="666666"/>
          <w:sz w:val="24"/>
          <w:szCs w:val="24"/>
        </w:rPr>
        <w:t>并</w:t>
      </w:r>
      <w:r w:rsidR="00266328">
        <w:rPr>
          <w:rFonts w:ascii="微软雅黑" w:eastAsia="微软雅黑" w:hAnsi="微软雅黑" w:cs="Times New Roman"/>
          <w:color w:val="666666"/>
          <w:sz w:val="24"/>
          <w:szCs w:val="24"/>
        </w:rPr>
        <w:t>设计出监测与评估信息采集</w:t>
      </w:r>
      <w:r w:rsidR="00266328">
        <w:rPr>
          <w:rFonts w:ascii="微软雅黑" w:eastAsia="微软雅黑" w:hAnsi="微软雅黑" w:cs="Times New Roman" w:hint="eastAsia"/>
          <w:color w:val="666666"/>
          <w:sz w:val="24"/>
          <w:szCs w:val="24"/>
        </w:rPr>
        <w:t>和</w:t>
      </w:r>
      <w:r w:rsidR="007C1315">
        <w:rPr>
          <w:rFonts w:ascii="微软雅黑" w:eastAsia="微软雅黑" w:hAnsi="微软雅黑" w:cs="Times New Roman"/>
          <w:color w:val="666666"/>
          <w:sz w:val="24"/>
          <w:szCs w:val="24"/>
        </w:rPr>
        <w:t>分析的可操作性手册，本项目</w:t>
      </w:r>
      <w:r w:rsidR="00775EBF">
        <w:rPr>
          <w:rFonts w:ascii="微软雅黑" w:eastAsia="微软雅黑" w:hAnsi="微软雅黑" w:cs="Times New Roman" w:hint="eastAsia"/>
          <w:color w:val="666666"/>
          <w:sz w:val="24"/>
          <w:szCs w:val="24"/>
        </w:rPr>
        <w:t>现</w:t>
      </w:r>
      <w:r w:rsidR="00775EBF">
        <w:rPr>
          <w:rFonts w:ascii="微软雅黑" w:eastAsia="微软雅黑" w:hAnsi="微软雅黑" w:cs="Times New Roman"/>
          <w:color w:val="666666"/>
          <w:sz w:val="24"/>
          <w:szCs w:val="24"/>
        </w:rPr>
        <w:t>公开</w:t>
      </w:r>
      <w:r w:rsidR="006D4378">
        <w:rPr>
          <w:rFonts w:ascii="微软雅黑" w:eastAsia="微软雅黑" w:hAnsi="微软雅黑" w:cs="Times New Roman" w:hint="eastAsia"/>
          <w:color w:val="666666"/>
          <w:sz w:val="24"/>
          <w:szCs w:val="24"/>
        </w:rPr>
        <w:t>邀请</w:t>
      </w:r>
      <w:r w:rsidR="006D4378">
        <w:rPr>
          <w:rFonts w:ascii="微软雅黑" w:eastAsia="微软雅黑" w:hAnsi="微软雅黑" w:cs="Times New Roman"/>
          <w:color w:val="666666"/>
          <w:sz w:val="24"/>
          <w:szCs w:val="24"/>
        </w:rPr>
        <w:t>一个专家顾问机构来</w:t>
      </w:r>
      <w:r w:rsidR="006D4378">
        <w:rPr>
          <w:rFonts w:ascii="微软雅黑" w:eastAsia="微软雅黑" w:hAnsi="微软雅黑" w:cs="Times New Roman" w:hint="eastAsia"/>
          <w:color w:val="666666"/>
          <w:sz w:val="24"/>
          <w:szCs w:val="24"/>
        </w:rPr>
        <w:t>承接</w:t>
      </w:r>
      <w:r w:rsidR="006D4378">
        <w:rPr>
          <w:rFonts w:ascii="微软雅黑" w:eastAsia="微软雅黑" w:hAnsi="微软雅黑" w:cs="Times New Roman"/>
          <w:color w:val="666666"/>
          <w:sz w:val="24"/>
          <w:szCs w:val="24"/>
        </w:rPr>
        <w:t>基线调研任务。</w:t>
      </w:r>
    </w:p>
    <w:p w:rsidR="0091310B" w:rsidRPr="0091310B" w:rsidRDefault="0091310B" w:rsidP="0091310B">
      <w:pPr>
        <w:spacing w:before="150" w:after="150" w:line="240" w:lineRule="auto"/>
        <w:outlineLvl w:val="2"/>
        <w:rPr>
          <w:rFonts w:ascii="微软雅黑" w:eastAsia="微软雅黑" w:hAnsi="微软雅黑" w:cs="Times New Roman"/>
          <w:b/>
          <w:bCs/>
          <w:color w:val="3B72B2"/>
          <w:sz w:val="36"/>
          <w:szCs w:val="36"/>
        </w:rPr>
      </w:pPr>
      <w:r w:rsidRPr="0091310B">
        <w:rPr>
          <w:rFonts w:ascii="微软雅黑" w:eastAsia="微软雅黑" w:hAnsi="微软雅黑" w:cs="Times New Roman" w:hint="eastAsia"/>
          <w:b/>
          <w:bCs/>
          <w:color w:val="3B72B2"/>
          <w:sz w:val="36"/>
          <w:szCs w:val="36"/>
        </w:rPr>
        <w:lastRenderedPageBreak/>
        <w:t>基线调研的目的、内容和范围 </w:t>
      </w:r>
    </w:p>
    <w:p w:rsidR="0091310B" w:rsidRPr="0091310B"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b/>
          <w:bCs/>
          <w:color w:val="666666"/>
          <w:sz w:val="24"/>
          <w:szCs w:val="24"/>
        </w:rPr>
        <w:t> 目的和内容</w:t>
      </w:r>
    </w:p>
    <w:p w:rsidR="0091310B" w:rsidRPr="0091310B"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本次基线调研</w:t>
      </w:r>
      <w:r w:rsidR="00AE6D19">
        <w:rPr>
          <w:rFonts w:ascii="微软雅黑" w:eastAsia="微软雅黑" w:hAnsi="微软雅黑" w:cs="Times New Roman" w:hint="eastAsia"/>
          <w:color w:val="666666"/>
          <w:sz w:val="24"/>
          <w:szCs w:val="24"/>
        </w:rPr>
        <w:t>的顾问</w:t>
      </w:r>
      <w:r w:rsidR="00AE6D19">
        <w:rPr>
          <w:rFonts w:ascii="微软雅黑" w:eastAsia="微软雅黑" w:hAnsi="微软雅黑" w:cs="Times New Roman"/>
          <w:color w:val="666666"/>
          <w:sz w:val="24"/>
          <w:szCs w:val="24"/>
        </w:rPr>
        <w:t>团队需要在熟悉项目计划书、项目逻辑框架、项目监测与评估计划草案与欧盟项目协议条款的基础上主动与国际计划</w:t>
      </w:r>
      <w:r w:rsidR="00AE6D19">
        <w:rPr>
          <w:rFonts w:ascii="微软雅黑" w:eastAsia="微软雅黑" w:hAnsi="微软雅黑" w:cs="Times New Roman" w:hint="eastAsia"/>
          <w:color w:val="666666"/>
          <w:sz w:val="24"/>
          <w:szCs w:val="24"/>
        </w:rPr>
        <w:t>（</w:t>
      </w:r>
      <w:r w:rsidR="00AE6D19">
        <w:rPr>
          <w:rFonts w:ascii="微软雅黑" w:eastAsia="微软雅黑" w:hAnsi="微软雅黑" w:cs="Times New Roman"/>
          <w:color w:val="666666"/>
          <w:sz w:val="24"/>
          <w:szCs w:val="24"/>
        </w:rPr>
        <w:t>中国）的欧盟项目</w:t>
      </w:r>
      <w:r w:rsidR="00AE6D19">
        <w:rPr>
          <w:rFonts w:ascii="微软雅黑" w:eastAsia="微软雅黑" w:hAnsi="微软雅黑" w:cs="Times New Roman" w:hint="eastAsia"/>
          <w:color w:val="666666"/>
          <w:sz w:val="24"/>
          <w:szCs w:val="24"/>
        </w:rPr>
        <w:t>团队</w:t>
      </w:r>
      <w:r w:rsidR="00AE6D19">
        <w:rPr>
          <w:rFonts w:ascii="微软雅黑" w:eastAsia="微软雅黑" w:hAnsi="微软雅黑" w:cs="Times New Roman"/>
          <w:color w:val="666666"/>
          <w:sz w:val="24"/>
          <w:szCs w:val="24"/>
        </w:rPr>
        <w:t>和监测与评估团队</w:t>
      </w:r>
      <w:r w:rsidR="00AE6D19">
        <w:rPr>
          <w:rFonts w:ascii="微软雅黑" w:eastAsia="微软雅黑" w:hAnsi="微软雅黑" w:cs="Times New Roman" w:hint="eastAsia"/>
          <w:color w:val="666666"/>
          <w:sz w:val="24"/>
          <w:szCs w:val="24"/>
        </w:rPr>
        <w:t>沟通</w:t>
      </w:r>
      <w:r w:rsidR="00AE6D19">
        <w:rPr>
          <w:rFonts w:ascii="微软雅黑" w:eastAsia="微软雅黑" w:hAnsi="微软雅黑" w:cs="Times New Roman"/>
          <w:color w:val="666666"/>
          <w:sz w:val="24"/>
          <w:szCs w:val="24"/>
        </w:rPr>
        <w:t>合作，</w:t>
      </w:r>
      <w:r w:rsidR="00451BDB">
        <w:rPr>
          <w:rFonts w:ascii="微软雅黑" w:eastAsia="微软雅黑" w:hAnsi="微软雅黑" w:cs="Times New Roman" w:hint="eastAsia"/>
          <w:color w:val="666666"/>
          <w:sz w:val="24"/>
          <w:szCs w:val="24"/>
        </w:rPr>
        <w:t>修改</w:t>
      </w:r>
      <w:r w:rsidR="00451BDB">
        <w:rPr>
          <w:rFonts w:ascii="微软雅黑" w:eastAsia="微软雅黑" w:hAnsi="微软雅黑" w:cs="Times New Roman"/>
          <w:color w:val="666666"/>
          <w:sz w:val="24"/>
          <w:szCs w:val="24"/>
        </w:rPr>
        <w:t>监测与评估计划草案，</w:t>
      </w:r>
      <w:r w:rsidR="00AE6D19">
        <w:rPr>
          <w:rFonts w:ascii="微软雅黑" w:eastAsia="微软雅黑" w:hAnsi="微软雅黑" w:cs="Times New Roman"/>
          <w:color w:val="666666"/>
          <w:sz w:val="24"/>
          <w:szCs w:val="24"/>
        </w:rPr>
        <w:t>并完成如下工作：</w:t>
      </w:r>
    </w:p>
    <w:p w:rsidR="00D44DC8" w:rsidRDefault="00AE6D19" w:rsidP="00D82EEF">
      <w:pPr>
        <w:pStyle w:val="ListParagraph"/>
        <w:numPr>
          <w:ilvl w:val="0"/>
          <w:numId w:val="1"/>
        </w:numPr>
        <w:spacing w:before="100" w:beforeAutospacing="1" w:after="100" w:afterAutospacing="1" w:line="450" w:lineRule="atLeast"/>
        <w:rPr>
          <w:rFonts w:ascii="微软雅黑" w:eastAsia="微软雅黑" w:hAnsi="微软雅黑" w:cs="Times New Roman"/>
          <w:color w:val="666666"/>
          <w:sz w:val="24"/>
          <w:szCs w:val="24"/>
        </w:rPr>
      </w:pPr>
      <w:r w:rsidRPr="00B20AA1">
        <w:rPr>
          <w:rFonts w:ascii="微软雅黑" w:eastAsia="微软雅黑" w:hAnsi="微软雅黑" w:cs="Times New Roman" w:hint="eastAsia"/>
          <w:color w:val="666666"/>
          <w:sz w:val="24"/>
          <w:szCs w:val="24"/>
        </w:rPr>
        <w:t>拟定</w:t>
      </w:r>
      <w:r w:rsidRPr="00B20AA1">
        <w:rPr>
          <w:rFonts w:ascii="微软雅黑" w:eastAsia="微软雅黑" w:hAnsi="微软雅黑" w:cs="Times New Roman"/>
          <w:color w:val="666666"/>
          <w:sz w:val="24"/>
          <w:szCs w:val="24"/>
        </w:rPr>
        <w:t>详细的基线调研</w:t>
      </w:r>
      <w:r w:rsidRPr="00B20AA1">
        <w:rPr>
          <w:rFonts w:ascii="微软雅黑" w:eastAsia="微软雅黑" w:hAnsi="微软雅黑" w:cs="Times New Roman" w:hint="eastAsia"/>
          <w:color w:val="666666"/>
          <w:sz w:val="24"/>
          <w:szCs w:val="24"/>
        </w:rPr>
        <w:t>计划</w:t>
      </w:r>
      <w:r w:rsidR="007C1315" w:rsidRPr="00B20AA1">
        <w:rPr>
          <w:rFonts w:ascii="微软雅黑" w:eastAsia="微软雅黑" w:hAnsi="微软雅黑" w:cs="Times New Roman"/>
          <w:color w:val="666666"/>
          <w:sz w:val="24"/>
          <w:szCs w:val="24"/>
        </w:rPr>
        <w:t>，该计划应包括</w:t>
      </w:r>
      <w:r w:rsidR="00D82EEF">
        <w:rPr>
          <w:rFonts w:ascii="微软雅黑" w:eastAsia="微软雅黑" w:hAnsi="微软雅黑" w:cs="Times New Roman" w:hint="eastAsia"/>
          <w:color w:val="666666"/>
          <w:sz w:val="24"/>
          <w:szCs w:val="24"/>
        </w:rPr>
        <w:t>文献</w:t>
      </w:r>
      <w:r w:rsidR="00D82EEF">
        <w:rPr>
          <w:rFonts w:ascii="微软雅黑" w:eastAsia="微软雅黑" w:hAnsi="微软雅黑" w:cs="Times New Roman"/>
          <w:color w:val="666666"/>
          <w:sz w:val="24"/>
          <w:szCs w:val="24"/>
        </w:rPr>
        <w:t>研究、</w:t>
      </w:r>
      <w:r w:rsidR="00D82EEF">
        <w:rPr>
          <w:rFonts w:ascii="微软雅黑" w:eastAsia="微软雅黑" w:hAnsi="微软雅黑" w:cs="Times New Roman" w:hint="eastAsia"/>
          <w:color w:val="666666"/>
          <w:sz w:val="24"/>
          <w:szCs w:val="24"/>
        </w:rPr>
        <w:t>调查问卷</w:t>
      </w:r>
      <w:r w:rsidR="005E1BCF">
        <w:rPr>
          <w:rFonts w:ascii="微软雅黑" w:eastAsia="微软雅黑" w:hAnsi="微软雅黑" w:cs="Times New Roman" w:hint="eastAsia"/>
          <w:color w:val="666666"/>
          <w:sz w:val="24"/>
          <w:szCs w:val="24"/>
        </w:rPr>
        <w:t>、</w:t>
      </w:r>
      <w:r w:rsidR="00D82EEF" w:rsidRPr="00D82EEF">
        <w:rPr>
          <w:rFonts w:ascii="微软雅黑" w:eastAsia="微软雅黑" w:hAnsi="微软雅黑" w:cs="Times New Roman" w:hint="eastAsia"/>
          <w:color w:val="666666"/>
          <w:sz w:val="24"/>
          <w:szCs w:val="24"/>
        </w:rPr>
        <w:t>焦点小组访谈、关键知情人访谈等</w:t>
      </w:r>
      <w:r w:rsidR="005E1BCF">
        <w:rPr>
          <w:rFonts w:ascii="微软雅黑" w:eastAsia="微软雅黑" w:hAnsi="微软雅黑" w:cs="Times New Roman" w:hint="eastAsia"/>
          <w:color w:val="666666"/>
          <w:sz w:val="24"/>
          <w:szCs w:val="24"/>
        </w:rPr>
        <w:t>定量</w:t>
      </w:r>
      <w:r w:rsidR="00D44DC8">
        <w:rPr>
          <w:rFonts w:ascii="微软雅黑" w:eastAsia="微软雅黑" w:hAnsi="微软雅黑" w:cs="Times New Roman" w:hint="eastAsia"/>
          <w:color w:val="666666"/>
          <w:sz w:val="24"/>
          <w:szCs w:val="24"/>
        </w:rPr>
        <w:t>或</w:t>
      </w:r>
      <w:r w:rsidR="00D82EEF">
        <w:rPr>
          <w:rFonts w:ascii="微软雅黑" w:eastAsia="微软雅黑" w:hAnsi="微软雅黑" w:cs="Times New Roman" w:hint="eastAsia"/>
          <w:color w:val="666666"/>
          <w:sz w:val="24"/>
          <w:szCs w:val="24"/>
        </w:rPr>
        <w:t>定性</w:t>
      </w:r>
      <w:r w:rsidR="00D44DC8">
        <w:rPr>
          <w:rFonts w:ascii="微软雅黑" w:eastAsia="微软雅黑" w:hAnsi="微软雅黑" w:cs="Times New Roman"/>
          <w:color w:val="666666"/>
          <w:sz w:val="24"/>
          <w:szCs w:val="24"/>
        </w:rPr>
        <w:t>的</w:t>
      </w:r>
      <w:r w:rsidR="00D44DC8">
        <w:rPr>
          <w:rFonts w:ascii="微软雅黑" w:eastAsia="微软雅黑" w:hAnsi="微软雅黑" w:cs="Times New Roman" w:hint="eastAsia"/>
          <w:color w:val="666666"/>
          <w:sz w:val="24"/>
          <w:szCs w:val="24"/>
        </w:rPr>
        <w:t>工具</w:t>
      </w:r>
      <w:r w:rsidR="00D82EEF">
        <w:rPr>
          <w:rFonts w:ascii="微软雅黑" w:eastAsia="微软雅黑" w:hAnsi="微软雅黑" w:cs="Times New Roman" w:hint="eastAsia"/>
          <w:color w:val="666666"/>
          <w:sz w:val="24"/>
          <w:szCs w:val="24"/>
        </w:rPr>
        <w:t>的</w:t>
      </w:r>
      <w:r w:rsidR="00D82EEF">
        <w:rPr>
          <w:rFonts w:ascii="微软雅黑" w:eastAsia="微软雅黑" w:hAnsi="微软雅黑" w:cs="Times New Roman"/>
          <w:color w:val="666666"/>
          <w:sz w:val="24"/>
          <w:szCs w:val="24"/>
        </w:rPr>
        <w:t>描述</w:t>
      </w:r>
      <w:r w:rsidR="00D82EEF" w:rsidRPr="00D82EEF">
        <w:rPr>
          <w:rFonts w:ascii="微软雅黑" w:eastAsia="微软雅黑" w:hAnsi="微软雅黑" w:cs="Times New Roman" w:hint="eastAsia"/>
          <w:color w:val="666666"/>
          <w:sz w:val="24"/>
          <w:szCs w:val="24"/>
        </w:rPr>
        <w:t>。</w:t>
      </w:r>
    </w:p>
    <w:p w:rsidR="00D44DC8" w:rsidRPr="00D44DC8" w:rsidRDefault="00D44DC8" w:rsidP="00D44DC8">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文献</w:t>
      </w:r>
      <w:r>
        <w:rPr>
          <w:rFonts w:ascii="微软雅黑" w:eastAsia="微软雅黑" w:hAnsi="微软雅黑" w:cs="Times New Roman"/>
          <w:color w:val="666666"/>
          <w:sz w:val="24"/>
          <w:szCs w:val="24"/>
        </w:rPr>
        <w:t>研究：对国内</w:t>
      </w:r>
      <w:r>
        <w:rPr>
          <w:rFonts w:ascii="微软雅黑" w:eastAsia="微软雅黑" w:hAnsi="微软雅黑" w:cs="Times New Roman" w:hint="eastAsia"/>
          <w:color w:val="666666"/>
          <w:sz w:val="24"/>
          <w:szCs w:val="24"/>
        </w:rPr>
        <w:t>与</w:t>
      </w:r>
      <w:r>
        <w:rPr>
          <w:rFonts w:ascii="微软雅黑" w:eastAsia="微软雅黑" w:hAnsi="微软雅黑" w:cs="Times New Roman"/>
          <w:color w:val="666666"/>
          <w:sz w:val="24"/>
          <w:szCs w:val="24"/>
        </w:rPr>
        <w:t>儿童</w:t>
      </w:r>
      <w:r>
        <w:rPr>
          <w:rFonts w:ascii="微软雅黑" w:eastAsia="微软雅黑" w:hAnsi="微软雅黑" w:cs="Times New Roman" w:hint="eastAsia"/>
          <w:color w:val="666666"/>
          <w:sz w:val="24"/>
          <w:szCs w:val="24"/>
        </w:rPr>
        <w:t>社会</w:t>
      </w:r>
      <w:r>
        <w:rPr>
          <w:rFonts w:ascii="微软雅黑" w:eastAsia="微软雅黑" w:hAnsi="微软雅黑" w:cs="Times New Roman"/>
          <w:color w:val="666666"/>
          <w:sz w:val="24"/>
          <w:szCs w:val="24"/>
        </w:rPr>
        <w:t>保护</w:t>
      </w:r>
      <w:r>
        <w:rPr>
          <w:rFonts w:ascii="微软雅黑" w:eastAsia="微软雅黑" w:hAnsi="微软雅黑" w:cs="Times New Roman" w:hint="eastAsia"/>
          <w:color w:val="666666"/>
          <w:sz w:val="24"/>
          <w:szCs w:val="24"/>
        </w:rPr>
        <w:t>和</w:t>
      </w:r>
      <w:r>
        <w:rPr>
          <w:rFonts w:ascii="微软雅黑" w:eastAsia="微软雅黑" w:hAnsi="微软雅黑" w:cs="Times New Roman"/>
          <w:color w:val="666666"/>
          <w:sz w:val="24"/>
          <w:szCs w:val="24"/>
        </w:rPr>
        <w:t>社工组织参与政策倡导</w:t>
      </w:r>
      <w:r w:rsidR="00B03BF2">
        <w:rPr>
          <w:rFonts w:ascii="微软雅黑" w:eastAsia="微软雅黑" w:hAnsi="微软雅黑" w:cs="Times New Roman"/>
          <w:color w:val="666666"/>
          <w:sz w:val="24"/>
          <w:szCs w:val="24"/>
        </w:rPr>
        <w:t>相关的政策、</w:t>
      </w:r>
      <w:r w:rsidR="00B03BF2">
        <w:rPr>
          <w:rFonts w:ascii="微软雅黑" w:eastAsia="微软雅黑" w:hAnsi="微软雅黑" w:cs="Times New Roman" w:hint="eastAsia"/>
          <w:color w:val="666666"/>
          <w:sz w:val="24"/>
          <w:szCs w:val="24"/>
        </w:rPr>
        <w:t>报告</w:t>
      </w:r>
      <w:r w:rsidR="00B03BF2">
        <w:rPr>
          <w:rFonts w:ascii="微软雅黑" w:eastAsia="微软雅黑" w:hAnsi="微软雅黑" w:cs="Times New Roman"/>
          <w:color w:val="666666"/>
          <w:sz w:val="24"/>
          <w:szCs w:val="24"/>
        </w:rPr>
        <w:t>等相关文件进行研究；</w:t>
      </w:r>
    </w:p>
    <w:p w:rsidR="00681426" w:rsidRPr="00681426" w:rsidRDefault="00B03BF2"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调查问卷</w:t>
      </w:r>
      <w:r>
        <w:rPr>
          <w:rFonts w:ascii="微软雅黑" w:eastAsia="微软雅黑" w:hAnsi="微软雅黑" w:cs="Times New Roman"/>
          <w:color w:val="666666"/>
          <w:sz w:val="24"/>
          <w:szCs w:val="24"/>
        </w:rPr>
        <w:t>：</w:t>
      </w:r>
      <w:r>
        <w:rPr>
          <w:rFonts w:ascii="微软雅黑" w:eastAsia="微软雅黑" w:hAnsi="微软雅黑" w:cs="Times New Roman" w:hint="eastAsia"/>
          <w:color w:val="666666"/>
          <w:sz w:val="24"/>
          <w:szCs w:val="24"/>
        </w:rPr>
        <w:t>根据</w:t>
      </w:r>
      <w:r>
        <w:rPr>
          <w:rFonts w:ascii="微软雅黑" w:eastAsia="微软雅黑" w:hAnsi="微软雅黑" w:cs="Times New Roman"/>
          <w:color w:val="666666"/>
          <w:sz w:val="24"/>
          <w:szCs w:val="24"/>
        </w:rPr>
        <w:t>项目监测与评估指标</w:t>
      </w:r>
      <w:r>
        <w:rPr>
          <w:rFonts w:ascii="微软雅黑" w:eastAsia="微软雅黑" w:hAnsi="微软雅黑" w:cs="Times New Roman" w:hint="eastAsia"/>
          <w:color w:val="666666"/>
          <w:sz w:val="24"/>
          <w:szCs w:val="24"/>
        </w:rPr>
        <w:t>针对</w:t>
      </w:r>
      <w:r>
        <w:rPr>
          <w:rFonts w:ascii="微软雅黑" w:eastAsia="微软雅黑" w:hAnsi="微软雅黑" w:cs="Times New Roman"/>
          <w:color w:val="666666"/>
          <w:sz w:val="24"/>
          <w:szCs w:val="24"/>
        </w:rPr>
        <w:t>不同的目标人群设计调查问卷</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调查问卷</w:t>
      </w:r>
      <w:r>
        <w:rPr>
          <w:rFonts w:ascii="微软雅黑" w:eastAsia="微软雅黑" w:hAnsi="微软雅黑" w:cs="Times New Roman" w:hint="eastAsia"/>
          <w:color w:val="666666"/>
          <w:sz w:val="24"/>
          <w:szCs w:val="24"/>
        </w:rPr>
        <w:t>的</w:t>
      </w:r>
      <w:r>
        <w:rPr>
          <w:rFonts w:ascii="微软雅黑" w:eastAsia="微软雅黑" w:hAnsi="微软雅黑" w:cs="Times New Roman"/>
          <w:color w:val="666666"/>
          <w:sz w:val="24"/>
          <w:szCs w:val="24"/>
        </w:rPr>
        <w:t>设计要</w:t>
      </w:r>
      <w:r>
        <w:rPr>
          <w:rFonts w:ascii="微软雅黑" w:eastAsia="微软雅黑" w:hAnsi="微软雅黑" w:cs="Times New Roman" w:hint="eastAsia"/>
          <w:color w:val="666666"/>
          <w:sz w:val="24"/>
          <w:szCs w:val="24"/>
        </w:rPr>
        <w:t>考虑</w:t>
      </w:r>
      <w:r>
        <w:rPr>
          <w:rFonts w:ascii="微软雅黑" w:eastAsia="微软雅黑" w:hAnsi="微软雅黑" w:cs="Times New Roman"/>
          <w:color w:val="666666"/>
          <w:sz w:val="24"/>
          <w:szCs w:val="24"/>
        </w:rPr>
        <w:t>能在中期回顾</w:t>
      </w:r>
      <w:r>
        <w:rPr>
          <w:rFonts w:ascii="微软雅黑" w:eastAsia="微软雅黑" w:hAnsi="微软雅黑" w:cs="Times New Roman" w:hint="eastAsia"/>
          <w:color w:val="666666"/>
          <w:sz w:val="24"/>
          <w:szCs w:val="24"/>
        </w:rPr>
        <w:t>和</w:t>
      </w:r>
      <w:r w:rsidR="00A55555">
        <w:rPr>
          <w:rFonts w:ascii="微软雅黑" w:eastAsia="微软雅黑" w:hAnsi="微软雅黑" w:cs="Times New Roman"/>
          <w:color w:val="666666"/>
          <w:sz w:val="24"/>
          <w:szCs w:val="24"/>
        </w:rPr>
        <w:t>末期评估时的</w:t>
      </w:r>
      <w:r w:rsidR="00A55555">
        <w:rPr>
          <w:rFonts w:ascii="微软雅黑" w:eastAsia="微软雅黑" w:hAnsi="微软雅黑" w:cs="Times New Roman" w:hint="eastAsia"/>
          <w:color w:val="666666"/>
          <w:sz w:val="24"/>
          <w:szCs w:val="24"/>
        </w:rPr>
        <w:t>连续</w:t>
      </w:r>
      <w:r w:rsidR="00681426">
        <w:rPr>
          <w:rFonts w:ascii="微软雅黑" w:eastAsia="微软雅黑" w:hAnsi="微软雅黑" w:cs="Times New Roman" w:hint="eastAsia"/>
          <w:color w:val="666666"/>
          <w:sz w:val="24"/>
          <w:szCs w:val="24"/>
        </w:rPr>
        <w:t>性</w:t>
      </w:r>
      <w:r w:rsidR="00681426">
        <w:rPr>
          <w:rFonts w:ascii="微软雅黑" w:eastAsia="微软雅黑" w:hAnsi="微软雅黑" w:cs="Times New Roman"/>
          <w:color w:val="666666"/>
          <w:sz w:val="24"/>
          <w:szCs w:val="24"/>
        </w:rPr>
        <w:t>。</w:t>
      </w:r>
    </w:p>
    <w:p w:rsidR="00D44DC8" w:rsidRPr="00D44DC8" w:rsidRDefault="00B03BF2" w:rsidP="00D44DC8">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焦点</w:t>
      </w:r>
      <w:r>
        <w:rPr>
          <w:rFonts w:ascii="微软雅黑" w:eastAsia="微软雅黑" w:hAnsi="微软雅黑" w:cs="Times New Roman"/>
          <w:color w:val="666666"/>
          <w:sz w:val="24"/>
          <w:szCs w:val="24"/>
        </w:rPr>
        <w:t>小组访谈：包括对目标地区社工组织代表、大学和民营社会服务提供者代表、社工代表、流动和留守儿童</w:t>
      </w:r>
      <w:r>
        <w:rPr>
          <w:rFonts w:ascii="微软雅黑" w:eastAsia="微软雅黑" w:hAnsi="微软雅黑" w:cs="Times New Roman" w:hint="eastAsia"/>
          <w:color w:val="666666"/>
          <w:sz w:val="24"/>
          <w:szCs w:val="24"/>
        </w:rPr>
        <w:t>及</w:t>
      </w:r>
      <w:r>
        <w:rPr>
          <w:rFonts w:ascii="微软雅黑" w:eastAsia="微软雅黑" w:hAnsi="微软雅黑" w:cs="Times New Roman"/>
          <w:color w:val="666666"/>
          <w:sz w:val="24"/>
          <w:szCs w:val="24"/>
        </w:rPr>
        <w:t>监护人代表</w:t>
      </w:r>
      <w:r>
        <w:rPr>
          <w:rFonts w:ascii="微软雅黑" w:eastAsia="微软雅黑" w:hAnsi="微软雅黑" w:cs="Times New Roman" w:hint="eastAsia"/>
          <w:color w:val="666666"/>
          <w:sz w:val="24"/>
          <w:szCs w:val="24"/>
        </w:rPr>
        <w:t>的</w:t>
      </w:r>
      <w:r>
        <w:rPr>
          <w:rFonts w:ascii="微软雅黑" w:eastAsia="微软雅黑" w:hAnsi="微软雅黑" w:cs="Times New Roman"/>
          <w:color w:val="666666"/>
          <w:sz w:val="24"/>
          <w:szCs w:val="24"/>
        </w:rPr>
        <w:t>访谈；</w:t>
      </w:r>
    </w:p>
    <w:p w:rsidR="00D44DC8" w:rsidRPr="00D44DC8" w:rsidRDefault="002F5864" w:rsidP="00D44DC8">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sidRPr="00D44DC8">
        <w:rPr>
          <w:rFonts w:ascii="微软雅黑" w:eastAsia="微软雅黑" w:hAnsi="微软雅黑" w:cs="Times New Roman" w:hint="eastAsia"/>
          <w:color w:val="666666"/>
          <w:sz w:val="24"/>
          <w:szCs w:val="24"/>
        </w:rPr>
        <w:t>关键知情人访谈</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包括对</w:t>
      </w:r>
      <w:r>
        <w:rPr>
          <w:rFonts w:ascii="微软雅黑" w:eastAsia="微软雅黑" w:hAnsi="微软雅黑" w:cs="Times New Roman" w:hint="eastAsia"/>
          <w:color w:val="666666"/>
          <w:sz w:val="24"/>
          <w:szCs w:val="24"/>
        </w:rPr>
        <w:t>青海省</w:t>
      </w:r>
      <w:r>
        <w:rPr>
          <w:rFonts w:ascii="微软雅黑" w:eastAsia="微软雅黑" w:hAnsi="微软雅黑" w:cs="Times New Roman"/>
          <w:color w:val="666666"/>
          <w:sz w:val="24"/>
          <w:szCs w:val="24"/>
        </w:rPr>
        <w:t>和安徽省民政厅相关官员、青海省格尔木市与安徽省利辛县民政局相关官员</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项目试点相关政府负责人</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以及</w:t>
      </w:r>
      <w:r>
        <w:rPr>
          <w:rFonts w:ascii="微软雅黑" w:eastAsia="微软雅黑" w:hAnsi="微软雅黑" w:cs="Times New Roman" w:hint="eastAsia"/>
          <w:color w:val="666666"/>
          <w:sz w:val="24"/>
          <w:szCs w:val="24"/>
        </w:rPr>
        <w:t>相关非营利</w:t>
      </w:r>
      <w:r>
        <w:rPr>
          <w:rFonts w:ascii="微软雅黑" w:eastAsia="微软雅黑" w:hAnsi="微软雅黑" w:cs="Times New Roman"/>
          <w:color w:val="666666"/>
          <w:sz w:val="24"/>
          <w:szCs w:val="24"/>
        </w:rPr>
        <w:t>组织和高校专家的访谈；</w:t>
      </w:r>
    </w:p>
    <w:p w:rsidR="0091310B" w:rsidRPr="00B20AA1" w:rsidRDefault="007C1315" w:rsidP="00D82EEF">
      <w:pPr>
        <w:pStyle w:val="ListParagraph"/>
        <w:numPr>
          <w:ilvl w:val="0"/>
          <w:numId w:val="1"/>
        </w:numPr>
        <w:spacing w:before="100" w:beforeAutospacing="1" w:after="100" w:afterAutospacing="1" w:line="450" w:lineRule="atLeast"/>
        <w:rPr>
          <w:rFonts w:ascii="微软雅黑" w:eastAsia="微软雅黑" w:hAnsi="微软雅黑" w:cs="Times New Roman"/>
          <w:color w:val="666666"/>
          <w:sz w:val="24"/>
          <w:szCs w:val="24"/>
        </w:rPr>
      </w:pPr>
      <w:r w:rsidRPr="00B20AA1">
        <w:rPr>
          <w:rFonts w:ascii="微软雅黑" w:eastAsia="微软雅黑" w:hAnsi="微软雅黑" w:cs="Times New Roman"/>
          <w:color w:val="666666"/>
          <w:sz w:val="24"/>
          <w:szCs w:val="24"/>
        </w:rPr>
        <w:t>在开始执行基线调研前与</w:t>
      </w:r>
      <w:r w:rsidRPr="00B20AA1">
        <w:rPr>
          <w:rFonts w:ascii="微软雅黑" w:eastAsia="微软雅黑" w:hAnsi="微软雅黑" w:cs="Times New Roman" w:hint="eastAsia"/>
          <w:color w:val="666666"/>
          <w:sz w:val="24"/>
          <w:szCs w:val="24"/>
        </w:rPr>
        <w:t>国际计划</w:t>
      </w:r>
      <w:r w:rsidR="00176A6A">
        <w:rPr>
          <w:rFonts w:ascii="微软雅黑" w:eastAsia="微软雅黑" w:hAnsi="微软雅黑" w:cs="Times New Roman" w:hint="eastAsia"/>
          <w:color w:val="666666"/>
          <w:sz w:val="24"/>
          <w:szCs w:val="24"/>
        </w:rPr>
        <w:t>就</w:t>
      </w:r>
      <w:r w:rsidR="00176A6A">
        <w:rPr>
          <w:rFonts w:ascii="微软雅黑" w:eastAsia="微软雅黑" w:hAnsi="微软雅黑" w:cs="Times New Roman"/>
          <w:color w:val="666666"/>
          <w:sz w:val="24"/>
          <w:szCs w:val="24"/>
        </w:rPr>
        <w:t>调研计划</w:t>
      </w:r>
      <w:r w:rsidRPr="00B20AA1">
        <w:rPr>
          <w:rFonts w:ascii="微软雅黑" w:eastAsia="微软雅黑" w:hAnsi="微软雅黑" w:cs="Times New Roman"/>
          <w:color w:val="666666"/>
          <w:sz w:val="24"/>
          <w:szCs w:val="24"/>
        </w:rPr>
        <w:t>进行充分的</w:t>
      </w:r>
      <w:r w:rsidRPr="00B20AA1">
        <w:rPr>
          <w:rFonts w:ascii="微软雅黑" w:eastAsia="微软雅黑" w:hAnsi="微软雅黑" w:cs="Times New Roman" w:hint="eastAsia"/>
          <w:color w:val="666666"/>
          <w:sz w:val="24"/>
          <w:szCs w:val="24"/>
        </w:rPr>
        <w:t>沟通</w:t>
      </w:r>
      <w:r w:rsidRPr="00B20AA1">
        <w:rPr>
          <w:rFonts w:ascii="微软雅黑" w:eastAsia="微软雅黑" w:hAnsi="微软雅黑" w:cs="Times New Roman"/>
          <w:color w:val="666666"/>
          <w:sz w:val="24"/>
          <w:szCs w:val="24"/>
        </w:rPr>
        <w:t>讨论</w:t>
      </w:r>
      <w:r w:rsidR="005E1BCF">
        <w:rPr>
          <w:rFonts w:ascii="微软雅黑" w:eastAsia="微软雅黑" w:hAnsi="微软雅黑" w:cs="Times New Roman" w:hint="eastAsia"/>
          <w:color w:val="666666"/>
          <w:sz w:val="24"/>
          <w:szCs w:val="24"/>
        </w:rPr>
        <w:t>，</w:t>
      </w:r>
      <w:r w:rsidR="005E1BCF">
        <w:rPr>
          <w:rFonts w:ascii="微软雅黑" w:eastAsia="微软雅黑" w:hAnsi="微软雅黑" w:cs="Times New Roman"/>
          <w:color w:val="666666"/>
          <w:sz w:val="24"/>
          <w:szCs w:val="24"/>
        </w:rPr>
        <w:t>并对访谈</w:t>
      </w:r>
      <w:r w:rsidR="00176A6A">
        <w:rPr>
          <w:rFonts w:ascii="微软雅黑" w:eastAsia="微软雅黑" w:hAnsi="微软雅黑" w:cs="Times New Roman" w:hint="eastAsia"/>
          <w:color w:val="666666"/>
          <w:sz w:val="24"/>
          <w:szCs w:val="24"/>
        </w:rPr>
        <w:t>和</w:t>
      </w:r>
      <w:r w:rsidR="00176A6A">
        <w:rPr>
          <w:rFonts w:ascii="微软雅黑" w:eastAsia="微软雅黑" w:hAnsi="微软雅黑" w:cs="Times New Roman"/>
          <w:color w:val="666666"/>
          <w:sz w:val="24"/>
          <w:szCs w:val="24"/>
        </w:rPr>
        <w:t>调查</w:t>
      </w:r>
      <w:r w:rsidR="005E1BCF">
        <w:rPr>
          <w:rFonts w:ascii="微软雅黑" w:eastAsia="微软雅黑" w:hAnsi="微软雅黑" w:cs="Times New Roman"/>
          <w:color w:val="666666"/>
          <w:sz w:val="24"/>
          <w:szCs w:val="24"/>
        </w:rPr>
        <w:t>问卷</w:t>
      </w:r>
      <w:r w:rsidR="005E1BCF">
        <w:rPr>
          <w:rFonts w:ascii="微软雅黑" w:eastAsia="微软雅黑" w:hAnsi="微软雅黑" w:cs="Times New Roman" w:hint="eastAsia"/>
          <w:color w:val="666666"/>
          <w:sz w:val="24"/>
          <w:szCs w:val="24"/>
        </w:rPr>
        <w:t>进行预</w:t>
      </w:r>
      <w:r w:rsidR="005E1BCF">
        <w:rPr>
          <w:rFonts w:ascii="微软雅黑" w:eastAsia="微软雅黑" w:hAnsi="微软雅黑" w:cs="Times New Roman"/>
          <w:color w:val="666666"/>
          <w:sz w:val="24"/>
          <w:szCs w:val="24"/>
        </w:rPr>
        <w:t>测试</w:t>
      </w:r>
      <w:r w:rsidR="005E1BCF">
        <w:rPr>
          <w:rFonts w:ascii="微软雅黑" w:eastAsia="微软雅黑" w:hAnsi="微软雅黑" w:cs="Times New Roman" w:hint="eastAsia"/>
          <w:color w:val="666666"/>
          <w:sz w:val="24"/>
          <w:szCs w:val="24"/>
        </w:rPr>
        <w:t>，</w:t>
      </w:r>
      <w:r w:rsidR="005E1BCF">
        <w:rPr>
          <w:rFonts w:ascii="微软雅黑" w:eastAsia="微软雅黑" w:hAnsi="微软雅黑" w:cs="Times New Roman"/>
          <w:color w:val="666666"/>
          <w:sz w:val="24"/>
          <w:szCs w:val="24"/>
        </w:rPr>
        <w:t>以确保</w:t>
      </w:r>
      <w:r w:rsidR="005E1BCF">
        <w:rPr>
          <w:rFonts w:ascii="微软雅黑" w:eastAsia="微软雅黑" w:hAnsi="微软雅黑" w:cs="Times New Roman" w:hint="eastAsia"/>
          <w:color w:val="666666"/>
          <w:sz w:val="24"/>
          <w:szCs w:val="24"/>
        </w:rPr>
        <w:t>访谈</w:t>
      </w:r>
      <w:r w:rsidR="005E1BCF">
        <w:rPr>
          <w:rFonts w:ascii="微软雅黑" w:eastAsia="微软雅黑" w:hAnsi="微软雅黑" w:cs="Times New Roman"/>
          <w:color w:val="666666"/>
          <w:sz w:val="24"/>
          <w:szCs w:val="24"/>
        </w:rPr>
        <w:t>方案有效</w:t>
      </w:r>
      <w:r w:rsidRPr="00B20AA1">
        <w:rPr>
          <w:rFonts w:ascii="微软雅黑" w:eastAsia="微软雅黑" w:hAnsi="微软雅黑" w:cs="Times New Roman"/>
          <w:color w:val="666666"/>
          <w:sz w:val="24"/>
          <w:szCs w:val="24"/>
        </w:rPr>
        <w:t>。</w:t>
      </w:r>
    </w:p>
    <w:p w:rsidR="00B20AA1" w:rsidRDefault="00B20AA1" w:rsidP="00B20AA1">
      <w:pPr>
        <w:pStyle w:val="ListParagraph"/>
        <w:numPr>
          <w:ilvl w:val="0"/>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在项目</w:t>
      </w:r>
      <w:r>
        <w:rPr>
          <w:rFonts w:ascii="微软雅黑" w:eastAsia="微软雅黑" w:hAnsi="微软雅黑" w:cs="Times New Roman"/>
          <w:color w:val="666666"/>
          <w:sz w:val="24"/>
          <w:szCs w:val="24"/>
        </w:rPr>
        <w:t>地对目标群体开展调研工作。</w:t>
      </w:r>
    </w:p>
    <w:p w:rsidR="00B20AA1" w:rsidRDefault="00B20AA1" w:rsidP="00B20AA1">
      <w:pPr>
        <w:pStyle w:val="ListParagraph"/>
        <w:numPr>
          <w:ilvl w:val="0"/>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分析</w:t>
      </w:r>
      <w:r>
        <w:rPr>
          <w:rFonts w:ascii="微软雅黑" w:eastAsia="微软雅黑" w:hAnsi="微软雅黑" w:cs="Times New Roman"/>
          <w:color w:val="666666"/>
          <w:sz w:val="24"/>
          <w:szCs w:val="24"/>
        </w:rPr>
        <w:t>调研数据并撰写报告</w:t>
      </w:r>
      <w:r w:rsidR="008D61D4">
        <w:rPr>
          <w:rFonts w:ascii="微软雅黑" w:eastAsia="微软雅黑" w:hAnsi="微软雅黑" w:cs="Times New Roman" w:hint="eastAsia"/>
          <w:color w:val="666666"/>
          <w:sz w:val="24"/>
          <w:szCs w:val="24"/>
        </w:rPr>
        <w:t>。</w:t>
      </w:r>
      <w:r w:rsidRPr="00D1595E">
        <w:rPr>
          <w:rFonts w:ascii="微软雅黑" w:eastAsia="微软雅黑" w:hAnsi="微软雅黑" w:cs="Times New Roman"/>
          <w:color w:val="666666"/>
          <w:sz w:val="24"/>
          <w:szCs w:val="24"/>
        </w:rPr>
        <w:t>报告</w:t>
      </w:r>
      <w:r w:rsidR="00DC6107" w:rsidRPr="00D1595E">
        <w:rPr>
          <w:rFonts w:ascii="微软雅黑" w:eastAsia="微软雅黑" w:hAnsi="微软雅黑" w:cs="Times New Roman" w:hint="eastAsia"/>
          <w:color w:val="666666"/>
          <w:sz w:val="24"/>
          <w:szCs w:val="24"/>
        </w:rPr>
        <w:t>应</w:t>
      </w:r>
      <w:r w:rsidR="00DC6107" w:rsidRPr="00D1595E">
        <w:rPr>
          <w:rFonts w:ascii="微软雅黑" w:eastAsia="微软雅黑" w:hAnsi="微软雅黑" w:cs="Times New Roman"/>
          <w:color w:val="666666"/>
          <w:sz w:val="24"/>
          <w:szCs w:val="24"/>
        </w:rPr>
        <w:t>清楚阐述调研和</w:t>
      </w:r>
      <w:r w:rsidR="00DC6107" w:rsidRPr="00D1595E">
        <w:rPr>
          <w:rFonts w:ascii="微软雅黑" w:eastAsia="微软雅黑" w:hAnsi="微软雅黑" w:cs="Times New Roman" w:hint="eastAsia"/>
          <w:color w:val="666666"/>
          <w:sz w:val="24"/>
          <w:szCs w:val="24"/>
        </w:rPr>
        <w:t>数据</w:t>
      </w:r>
      <w:r w:rsidR="00DC6107" w:rsidRPr="00D1595E">
        <w:rPr>
          <w:rFonts w:ascii="微软雅黑" w:eastAsia="微软雅黑" w:hAnsi="微软雅黑" w:cs="Times New Roman"/>
          <w:color w:val="666666"/>
          <w:sz w:val="24"/>
          <w:szCs w:val="24"/>
        </w:rPr>
        <w:t>处理方法</w:t>
      </w:r>
      <w:r w:rsidR="00DC6107" w:rsidRPr="00D1595E">
        <w:rPr>
          <w:rFonts w:ascii="微软雅黑" w:eastAsia="微软雅黑" w:hAnsi="微软雅黑" w:cs="Times New Roman" w:hint="eastAsia"/>
          <w:color w:val="666666"/>
          <w:sz w:val="24"/>
          <w:szCs w:val="24"/>
        </w:rPr>
        <w:t>，</w:t>
      </w:r>
      <w:r w:rsidR="00DC6107" w:rsidRPr="00D1595E">
        <w:rPr>
          <w:rFonts w:ascii="微软雅黑" w:eastAsia="微软雅黑" w:hAnsi="微软雅黑" w:cs="Times New Roman"/>
          <w:color w:val="666666"/>
          <w:sz w:val="24"/>
          <w:szCs w:val="24"/>
        </w:rPr>
        <w:t>以便中期回顾和末期评估时</w:t>
      </w:r>
      <w:r w:rsidR="00DC6107" w:rsidRPr="00D1595E">
        <w:rPr>
          <w:rFonts w:ascii="微软雅黑" w:eastAsia="微软雅黑" w:hAnsi="微软雅黑" w:cs="Times New Roman" w:hint="eastAsia"/>
          <w:color w:val="666666"/>
          <w:sz w:val="24"/>
          <w:szCs w:val="24"/>
        </w:rPr>
        <w:t>进行</w:t>
      </w:r>
      <w:r w:rsidR="00DC6107" w:rsidRPr="00D1595E">
        <w:rPr>
          <w:rFonts w:ascii="微软雅黑" w:eastAsia="微软雅黑" w:hAnsi="微软雅黑" w:cs="Times New Roman"/>
          <w:color w:val="666666"/>
          <w:sz w:val="24"/>
          <w:szCs w:val="24"/>
        </w:rPr>
        <w:t>参考和</w:t>
      </w:r>
      <w:r w:rsidR="00DC6107" w:rsidRPr="00D1595E">
        <w:rPr>
          <w:rFonts w:ascii="微软雅黑" w:eastAsia="微软雅黑" w:hAnsi="微软雅黑" w:cs="Times New Roman" w:hint="eastAsia"/>
          <w:color w:val="666666"/>
          <w:sz w:val="24"/>
          <w:szCs w:val="24"/>
        </w:rPr>
        <w:t>复制。</w:t>
      </w:r>
    </w:p>
    <w:p w:rsidR="00D1595E" w:rsidRDefault="00681426" w:rsidP="00B20AA1">
      <w:pPr>
        <w:pStyle w:val="ListParagraph"/>
        <w:numPr>
          <w:ilvl w:val="0"/>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基线</w:t>
      </w:r>
      <w:r>
        <w:rPr>
          <w:rFonts w:ascii="微软雅黑" w:eastAsia="微软雅黑" w:hAnsi="微软雅黑" w:cs="Times New Roman"/>
          <w:color w:val="666666"/>
          <w:sz w:val="24"/>
          <w:szCs w:val="24"/>
        </w:rPr>
        <w:t>调研报告应包括以下内容</w:t>
      </w:r>
      <w:r>
        <w:rPr>
          <w:rFonts w:ascii="微软雅黑" w:eastAsia="微软雅黑" w:hAnsi="微软雅黑" w:cs="Times New Roman" w:hint="eastAsia"/>
          <w:color w:val="666666"/>
          <w:sz w:val="24"/>
          <w:szCs w:val="24"/>
        </w:rPr>
        <w:t>和相关</w:t>
      </w:r>
      <w:r>
        <w:rPr>
          <w:rFonts w:ascii="微软雅黑" w:eastAsia="微软雅黑" w:hAnsi="微软雅黑" w:cs="Times New Roman"/>
          <w:color w:val="666666"/>
          <w:sz w:val="24"/>
          <w:szCs w:val="24"/>
        </w:rPr>
        <w:t>工具</w:t>
      </w:r>
      <w:r>
        <w:rPr>
          <w:rFonts w:ascii="微软雅黑" w:eastAsia="微软雅黑" w:hAnsi="微软雅黑" w:cs="Times New Roman" w:hint="eastAsia"/>
          <w:color w:val="666666"/>
          <w:sz w:val="24"/>
          <w:szCs w:val="24"/>
        </w:rPr>
        <w:t>的</w:t>
      </w:r>
      <w:r>
        <w:rPr>
          <w:rFonts w:ascii="微软雅黑" w:eastAsia="微软雅黑" w:hAnsi="微软雅黑" w:cs="Times New Roman"/>
          <w:color w:val="666666"/>
          <w:sz w:val="24"/>
          <w:szCs w:val="24"/>
        </w:rPr>
        <w:t>使用：</w:t>
      </w:r>
    </w:p>
    <w:p w:rsidR="00681426" w:rsidRDefault="00AD25EE"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对</w:t>
      </w:r>
      <w:r>
        <w:rPr>
          <w:rFonts w:ascii="微软雅黑" w:eastAsia="微软雅黑" w:hAnsi="微软雅黑" w:cs="Times New Roman"/>
          <w:color w:val="666666"/>
          <w:sz w:val="24"/>
          <w:szCs w:val="24"/>
        </w:rPr>
        <w:t>“有效社会保护政策和服务覆盖”</w:t>
      </w:r>
      <w:r w:rsidRPr="00AD25EE">
        <w:rPr>
          <w:rFonts w:ascii="微软雅黑" w:eastAsia="微软雅黑" w:hAnsi="微软雅黑" w:cs="Times New Roman" w:hint="eastAsia"/>
          <w:color w:val="666666"/>
          <w:sz w:val="24"/>
          <w:szCs w:val="24"/>
        </w:rPr>
        <w:t xml:space="preserve"> </w:t>
      </w:r>
      <w:r>
        <w:rPr>
          <w:rFonts w:ascii="微软雅黑" w:eastAsia="微软雅黑" w:hAnsi="微软雅黑" w:cs="Times New Roman" w:hint="eastAsia"/>
          <w:color w:val="666666"/>
          <w:sz w:val="24"/>
          <w:szCs w:val="24"/>
        </w:rPr>
        <w:t>的量化</w:t>
      </w:r>
      <w:r>
        <w:rPr>
          <w:rFonts w:ascii="微软雅黑" w:eastAsia="微软雅黑" w:hAnsi="微软雅黑" w:cs="Times New Roman"/>
          <w:color w:val="666666"/>
          <w:sz w:val="24"/>
          <w:szCs w:val="24"/>
        </w:rPr>
        <w:t>定义</w:t>
      </w:r>
      <w:r>
        <w:rPr>
          <w:rFonts w:ascii="微软雅黑" w:eastAsia="微软雅黑" w:hAnsi="微软雅黑" w:cs="Times New Roman" w:hint="eastAsia"/>
          <w:color w:val="666666"/>
          <w:sz w:val="24"/>
          <w:szCs w:val="24"/>
        </w:rPr>
        <w:t>，在</w:t>
      </w:r>
      <w:r>
        <w:rPr>
          <w:rFonts w:ascii="微软雅黑" w:eastAsia="微软雅黑" w:hAnsi="微软雅黑" w:cs="Times New Roman"/>
          <w:color w:val="666666"/>
          <w:sz w:val="24"/>
          <w:szCs w:val="24"/>
        </w:rPr>
        <w:t>目标地区，流动和留守儿童的</w:t>
      </w:r>
      <w:r>
        <w:rPr>
          <w:rFonts w:ascii="微软雅黑" w:eastAsia="微软雅黑" w:hAnsi="微软雅黑" w:cs="Times New Roman" w:hint="eastAsia"/>
          <w:color w:val="666666"/>
          <w:sz w:val="24"/>
          <w:szCs w:val="24"/>
        </w:rPr>
        <w:t>现状，</w:t>
      </w:r>
      <w:r w:rsidR="00681426">
        <w:rPr>
          <w:rFonts w:ascii="微软雅黑" w:eastAsia="微软雅黑" w:hAnsi="微软雅黑" w:cs="Times New Roman"/>
          <w:color w:val="666666"/>
          <w:sz w:val="24"/>
          <w:szCs w:val="24"/>
        </w:rPr>
        <w:t>以及其中能接收到有效的社会保护政策和服务覆盖的百分比（按性别、民族和年龄分类）--文献研究、</w:t>
      </w:r>
      <w:r>
        <w:rPr>
          <w:rFonts w:ascii="微软雅黑" w:eastAsia="微软雅黑" w:hAnsi="微软雅黑" w:cs="Times New Roman" w:hint="eastAsia"/>
          <w:color w:val="666666"/>
          <w:sz w:val="24"/>
          <w:szCs w:val="24"/>
        </w:rPr>
        <w:t>焦点</w:t>
      </w:r>
      <w:r>
        <w:rPr>
          <w:rFonts w:ascii="微软雅黑" w:eastAsia="微软雅黑" w:hAnsi="微软雅黑" w:cs="Times New Roman"/>
          <w:color w:val="666666"/>
          <w:sz w:val="24"/>
          <w:szCs w:val="24"/>
        </w:rPr>
        <w:t>小组访谈、</w:t>
      </w:r>
      <w:r w:rsidR="00681426">
        <w:rPr>
          <w:rFonts w:ascii="微软雅黑" w:eastAsia="微软雅黑" w:hAnsi="微软雅黑" w:cs="Times New Roman"/>
          <w:color w:val="666666"/>
          <w:sz w:val="24"/>
          <w:szCs w:val="24"/>
        </w:rPr>
        <w:t>关键知情人访谈、调查问卷</w:t>
      </w:r>
    </w:p>
    <w:p w:rsidR="00681426" w:rsidRDefault="00AD25EE"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lastRenderedPageBreak/>
        <w:t>我国惠及</w:t>
      </w:r>
      <w:r>
        <w:rPr>
          <w:rFonts w:ascii="微软雅黑" w:eastAsia="微软雅黑" w:hAnsi="微软雅黑" w:cs="Times New Roman"/>
          <w:color w:val="666666"/>
          <w:sz w:val="24"/>
          <w:szCs w:val="24"/>
        </w:rPr>
        <w:t>流动和留守儿童的政策现状</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及</w:t>
      </w:r>
      <w:r>
        <w:rPr>
          <w:rFonts w:ascii="微软雅黑" w:eastAsia="微软雅黑" w:hAnsi="微软雅黑" w:cs="Times New Roman" w:hint="eastAsia"/>
          <w:color w:val="666666"/>
          <w:sz w:val="24"/>
          <w:szCs w:val="24"/>
        </w:rPr>
        <w:t>安徽省</w:t>
      </w:r>
      <w:r>
        <w:rPr>
          <w:rFonts w:ascii="微软雅黑" w:eastAsia="微软雅黑" w:hAnsi="微软雅黑" w:cs="Times New Roman"/>
          <w:color w:val="666666"/>
          <w:sz w:val="24"/>
          <w:szCs w:val="24"/>
        </w:rPr>
        <w:t>和青海省</w:t>
      </w:r>
      <w:r>
        <w:rPr>
          <w:rFonts w:ascii="微软雅黑" w:eastAsia="微软雅黑" w:hAnsi="微软雅黑" w:cs="Times New Roman" w:hint="eastAsia"/>
          <w:color w:val="666666"/>
          <w:sz w:val="24"/>
          <w:szCs w:val="24"/>
        </w:rPr>
        <w:t>多方</w:t>
      </w:r>
      <w:r>
        <w:rPr>
          <w:rFonts w:ascii="微软雅黑" w:eastAsia="微软雅黑" w:hAnsi="微软雅黑" w:cs="Times New Roman"/>
          <w:color w:val="666666"/>
          <w:sz w:val="24"/>
          <w:szCs w:val="24"/>
        </w:rPr>
        <w:t>合作伙伴关系能参与政策对话</w:t>
      </w:r>
      <w:r>
        <w:rPr>
          <w:rFonts w:ascii="微软雅黑" w:eastAsia="微软雅黑" w:hAnsi="微软雅黑" w:cs="Times New Roman" w:hint="eastAsia"/>
          <w:color w:val="666666"/>
          <w:sz w:val="24"/>
          <w:szCs w:val="24"/>
        </w:rPr>
        <w:t>的</w:t>
      </w:r>
      <w:r>
        <w:rPr>
          <w:rFonts w:ascii="微软雅黑" w:eastAsia="微软雅黑" w:hAnsi="微软雅黑" w:cs="Times New Roman"/>
          <w:color w:val="666666"/>
          <w:sz w:val="24"/>
          <w:szCs w:val="24"/>
        </w:rPr>
        <w:t>现状</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-文献研究、焦点小组访谈、关键知情人访谈</w:t>
      </w:r>
    </w:p>
    <w:p w:rsidR="00AD25EE" w:rsidRDefault="00444D44"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安徽</w:t>
      </w:r>
      <w:r>
        <w:rPr>
          <w:rFonts w:ascii="微软雅黑" w:eastAsia="微软雅黑" w:hAnsi="微软雅黑" w:cs="Times New Roman"/>
          <w:color w:val="666666"/>
          <w:sz w:val="24"/>
          <w:szCs w:val="24"/>
        </w:rPr>
        <w:t>和青海省</w:t>
      </w:r>
      <w:r>
        <w:rPr>
          <w:rFonts w:ascii="微软雅黑" w:eastAsia="微软雅黑" w:hAnsi="微软雅黑" w:cs="Times New Roman" w:hint="eastAsia"/>
          <w:color w:val="666666"/>
          <w:sz w:val="24"/>
          <w:szCs w:val="24"/>
        </w:rPr>
        <w:t>13家社工</w:t>
      </w:r>
      <w:r>
        <w:rPr>
          <w:rFonts w:ascii="微软雅黑" w:eastAsia="微软雅黑" w:hAnsi="微软雅黑" w:cs="Times New Roman"/>
          <w:color w:val="666666"/>
          <w:sz w:val="24"/>
          <w:szCs w:val="24"/>
        </w:rPr>
        <w:t>组织提供儿童保护服务的</w:t>
      </w:r>
      <w:r>
        <w:rPr>
          <w:rFonts w:ascii="微软雅黑" w:eastAsia="微软雅黑" w:hAnsi="微软雅黑" w:cs="Times New Roman" w:hint="eastAsia"/>
          <w:color w:val="666666"/>
          <w:sz w:val="24"/>
          <w:szCs w:val="24"/>
        </w:rPr>
        <w:t>水平与</w:t>
      </w:r>
      <w:r>
        <w:rPr>
          <w:rFonts w:ascii="微软雅黑" w:eastAsia="微软雅黑" w:hAnsi="微软雅黑" w:cs="Times New Roman"/>
          <w:color w:val="666666"/>
          <w:sz w:val="24"/>
          <w:szCs w:val="24"/>
        </w:rPr>
        <w:t>国家儿童保护标准的差距</w:t>
      </w:r>
      <w:r>
        <w:rPr>
          <w:rFonts w:ascii="微软雅黑" w:eastAsia="微软雅黑" w:hAnsi="微软雅黑" w:cs="Times New Roman" w:hint="eastAsia"/>
          <w:color w:val="666666"/>
          <w:sz w:val="24"/>
          <w:szCs w:val="24"/>
        </w:rPr>
        <w:t xml:space="preserve"> </w:t>
      </w:r>
      <w:r>
        <w:rPr>
          <w:rFonts w:ascii="微软雅黑" w:eastAsia="微软雅黑" w:hAnsi="微软雅黑" w:cs="Times New Roman"/>
          <w:color w:val="666666"/>
          <w:sz w:val="24"/>
          <w:szCs w:val="24"/>
        </w:rPr>
        <w:t xml:space="preserve">– </w:t>
      </w:r>
      <w:r>
        <w:rPr>
          <w:rFonts w:ascii="微软雅黑" w:eastAsia="微软雅黑" w:hAnsi="微软雅黑" w:cs="Times New Roman" w:hint="eastAsia"/>
          <w:color w:val="666666"/>
          <w:sz w:val="24"/>
          <w:szCs w:val="24"/>
        </w:rPr>
        <w:t>问卷</w:t>
      </w:r>
      <w:r>
        <w:rPr>
          <w:rFonts w:ascii="微软雅黑" w:eastAsia="微软雅黑" w:hAnsi="微软雅黑" w:cs="Times New Roman"/>
          <w:color w:val="666666"/>
          <w:sz w:val="24"/>
          <w:szCs w:val="24"/>
        </w:rPr>
        <w:t>调查</w:t>
      </w:r>
    </w:p>
    <w:p w:rsidR="005C3DDC" w:rsidRDefault="00390BE2"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目前在</w:t>
      </w:r>
      <w:r>
        <w:rPr>
          <w:rFonts w:ascii="微软雅黑" w:eastAsia="微软雅黑" w:hAnsi="微软雅黑" w:cs="Times New Roman"/>
          <w:color w:val="666666"/>
          <w:sz w:val="24"/>
          <w:szCs w:val="24"/>
        </w:rPr>
        <w:t>目标地区获得现金转移支付服务的流动</w:t>
      </w:r>
      <w:r>
        <w:rPr>
          <w:rFonts w:ascii="微软雅黑" w:eastAsia="微软雅黑" w:hAnsi="微软雅黑" w:cs="Times New Roman" w:hint="eastAsia"/>
          <w:color w:val="666666"/>
          <w:sz w:val="24"/>
          <w:szCs w:val="24"/>
        </w:rPr>
        <w:t>和</w:t>
      </w:r>
      <w:r>
        <w:rPr>
          <w:rFonts w:ascii="微软雅黑" w:eastAsia="微软雅黑" w:hAnsi="微软雅黑" w:cs="Times New Roman"/>
          <w:color w:val="666666"/>
          <w:sz w:val="24"/>
          <w:szCs w:val="24"/>
        </w:rPr>
        <w:t>留守儿童的</w:t>
      </w:r>
      <w:r>
        <w:rPr>
          <w:rFonts w:ascii="微软雅黑" w:eastAsia="微软雅黑" w:hAnsi="微软雅黑" w:cs="Times New Roman" w:hint="eastAsia"/>
          <w:color w:val="666666"/>
          <w:sz w:val="24"/>
          <w:szCs w:val="24"/>
        </w:rPr>
        <w:t>数量</w:t>
      </w:r>
      <w:r>
        <w:rPr>
          <w:rFonts w:ascii="微软雅黑" w:eastAsia="微软雅黑" w:hAnsi="微软雅黑" w:cs="Times New Roman"/>
          <w:color w:val="666666"/>
          <w:sz w:val="24"/>
          <w:szCs w:val="24"/>
        </w:rPr>
        <w:t>和比例</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按性别、民族和年龄划分）</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 xml:space="preserve">- </w:t>
      </w:r>
      <w:r>
        <w:rPr>
          <w:rFonts w:ascii="微软雅黑" w:eastAsia="微软雅黑" w:hAnsi="微软雅黑" w:cs="Times New Roman" w:hint="eastAsia"/>
          <w:color w:val="666666"/>
          <w:sz w:val="24"/>
          <w:szCs w:val="24"/>
        </w:rPr>
        <w:t>文献</w:t>
      </w:r>
      <w:r>
        <w:rPr>
          <w:rFonts w:ascii="微软雅黑" w:eastAsia="微软雅黑" w:hAnsi="微软雅黑" w:cs="Times New Roman"/>
          <w:color w:val="666666"/>
          <w:sz w:val="24"/>
          <w:szCs w:val="24"/>
        </w:rPr>
        <w:t>研究、关键知情人访谈、调查问卷</w:t>
      </w:r>
      <w:r>
        <w:rPr>
          <w:rFonts w:ascii="微软雅黑" w:eastAsia="微软雅黑" w:hAnsi="微软雅黑" w:cs="Times New Roman" w:hint="eastAsia"/>
          <w:color w:val="666666"/>
          <w:sz w:val="24"/>
          <w:szCs w:val="24"/>
        </w:rPr>
        <w:t>（包括样本</w:t>
      </w:r>
      <w:r>
        <w:rPr>
          <w:rFonts w:ascii="微软雅黑" w:eastAsia="微软雅黑" w:hAnsi="微软雅黑" w:cs="Times New Roman"/>
          <w:color w:val="666666"/>
          <w:sz w:val="24"/>
          <w:szCs w:val="24"/>
        </w:rPr>
        <w:t>信息和统计方法</w:t>
      </w:r>
      <w:r>
        <w:rPr>
          <w:rFonts w:ascii="微软雅黑" w:eastAsia="微软雅黑" w:hAnsi="微软雅黑" w:cs="Times New Roman" w:hint="eastAsia"/>
          <w:color w:val="666666"/>
          <w:sz w:val="24"/>
          <w:szCs w:val="24"/>
        </w:rPr>
        <w:t>）</w:t>
      </w:r>
    </w:p>
    <w:p w:rsidR="00390BE2" w:rsidRDefault="0096651C"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我国为</w:t>
      </w:r>
      <w:r>
        <w:rPr>
          <w:rFonts w:ascii="微软雅黑" w:eastAsia="微软雅黑" w:hAnsi="微软雅黑" w:cs="Times New Roman"/>
          <w:color w:val="666666"/>
          <w:sz w:val="24"/>
          <w:szCs w:val="24"/>
        </w:rPr>
        <w:t>儿童社会工作组织标准和指南</w:t>
      </w:r>
      <w:r>
        <w:rPr>
          <w:rFonts w:ascii="微软雅黑" w:eastAsia="微软雅黑" w:hAnsi="微软雅黑" w:cs="Times New Roman" w:hint="eastAsia"/>
          <w:color w:val="666666"/>
          <w:sz w:val="24"/>
          <w:szCs w:val="24"/>
        </w:rPr>
        <w:t>的</w:t>
      </w:r>
      <w:r>
        <w:rPr>
          <w:rFonts w:ascii="微软雅黑" w:eastAsia="微软雅黑" w:hAnsi="微软雅黑" w:cs="Times New Roman"/>
          <w:color w:val="666666"/>
          <w:sz w:val="24"/>
          <w:szCs w:val="24"/>
        </w:rPr>
        <w:t>开发现状</w:t>
      </w:r>
      <w:r>
        <w:rPr>
          <w:rFonts w:ascii="微软雅黑" w:eastAsia="微软雅黑" w:hAnsi="微软雅黑" w:cs="Times New Roman" w:hint="eastAsia"/>
          <w:color w:val="666666"/>
          <w:sz w:val="24"/>
          <w:szCs w:val="24"/>
        </w:rPr>
        <w:t xml:space="preserve"> </w:t>
      </w:r>
      <w:r>
        <w:rPr>
          <w:rFonts w:ascii="微软雅黑" w:eastAsia="微软雅黑" w:hAnsi="微软雅黑" w:cs="Times New Roman"/>
          <w:color w:val="666666"/>
          <w:sz w:val="24"/>
          <w:szCs w:val="24"/>
        </w:rPr>
        <w:t>–文献研究、关键知情人访谈</w:t>
      </w:r>
    </w:p>
    <w:p w:rsidR="0096651C" w:rsidRPr="00506CEE" w:rsidRDefault="0096651C" w:rsidP="00506CEE">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在</w:t>
      </w:r>
      <w:r>
        <w:rPr>
          <w:rFonts w:ascii="微软雅黑" w:eastAsia="微软雅黑" w:hAnsi="微软雅黑" w:cs="Times New Roman"/>
          <w:color w:val="666666"/>
          <w:sz w:val="24"/>
          <w:szCs w:val="24"/>
        </w:rPr>
        <w:t>政府</w:t>
      </w:r>
      <w:r>
        <w:rPr>
          <w:rFonts w:ascii="微软雅黑" w:eastAsia="微软雅黑" w:hAnsi="微软雅黑" w:cs="Times New Roman" w:hint="eastAsia"/>
          <w:color w:val="666666"/>
          <w:sz w:val="24"/>
          <w:szCs w:val="24"/>
        </w:rPr>
        <w:t>五级</w:t>
      </w:r>
      <w:r>
        <w:rPr>
          <w:rFonts w:ascii="微软雅黑" w:eastAsia="微软雅黑" w:hAnsi="微软雅黑" w:cs="Times New Roman"/>
          <w:color w:val="666666"/>
          <w:sz w:val="24"/>
          <w:szCs w:val="24"/>
        </w:rPr>
        <w:t>儿童福利体系和社工组织里受训并能运用儿童和社会保护服务的相关国家标准的</w:t>
      </w:r>
      <w:r>
        <w:rPr>
          <w:rFonts w:ascii="微软雅黑" w:eastAsia="微软雅黑" w:hAnsi="微软雅黑" w:cs="Times New Roman" w:hint="eastAsia"/>
          <w:color w:val="666666"/>
          <w:sz w:val="24"/>
          <w:szCs w:val="24"/>
        </w:rPr>
        <w:t>目标</w:t>
      </w:r>
      <w:r>
        <w:rPr>
          <w:rFonts w:ascii="微软雅黑" w:eastAsia="微软雅黑" w:hAnsi="微软雅黑" w:cs="Times New Roman"/>
          <w:color w:val="666666"/>
          <w:sz w:val="24"/>
          <w:szCs w:val="24"/>
        </w:rPr>
        <w:t>地区</w:t>
      </w:r>
      <w:r>
        <w:rPr>
          <w:rFonts w:ascii="微软雅黑" w:eastAsia="微软雅黑" w:hAnsi="微软雅黑" w:cs="Times New Roman" w:hint="eastAsia"/>
          <w:color w:val="666666"/>
          <w:sz w:val="24"/>
          <w:szCs w:val="24"/>
        </w:rPr>
        <w:t>潜在</w:t>
      </w:r>
      <w:r>
        <w:rPr>
          <w:rFonts w:ascii="微软雅黑" w:eastAsia="微软雅黑" w:hAnsi="微软雅黑" w:cs="Times New Roman"/>
          <w:color w:val="666666"/>
          <w:sz w:val="24"/>
          <w:szCs w:val="24"/>
        </w:rPr>
        <w:t>员工</w:t>
      </w:r>
      <w:r>
        <w:rPr>
          <w:rFonts w:ascii="微软雅黑" w:eastAsia="微软雅黑" w:hAnsi="微软雅黑" w:cs="Times New Roman" w:hint="eastAsia"/>
          <w:color w:val="666666"/>
          <w:sz w:val="24"/>
          <w:szCs w:val="24"/>
        </w:rPr>
        <w:t>的数量</w:t>
      </w:r>
      <w:r w:rsidR="00232EE1">
        <w:rPr>
          <w:rFonts w:ascii="微软雅黑" w:eastAsia="微软雅黑" w:hAnsi="微软雅黑" w:cs="Times New Roman" w:hint="eastAsia"/>
          <w:color w:val="666666"/>
          <w:sz w:val="24"/>
          <w:szCs w:val="24"/>
        </w:rPr>
        <w:t xml:space="preserve"> </w:t>
      </w:r>
      <w:r w:rsidR="00232EE1">
        <w:rPr>
          <w:rFonts w:ascii="微软雅黑" w:eastAsia="微软雅黑" w:hAnsi="微软雅黑" w:cs="Times New Roman"/>
          <w:color w:val="666666"/>
          <w:sz w:val="24"/>
          <w:szCs w:val="24"/>
        </w:rPr>
        <w:t>--</w:t>
      </w:r>
      <w:r>
        <w:rPr>
          <w:rFonts w:ascii="微软雅黑" w:eastAsia="微软雅黑" w:hAnsi="微软雅黑" w:cs="Times New Roman"/>
          <w:color w:val="666666"/>
          <w:sz w:val="24"/>
          <w:szCs w:val="24"/>
        </w:rPr>
        <w:t xml:space="preserve"> </w:t>
      </w:r>
      <w:r>
        <w:rPr>
          <w:rFonts w:ascii="微软雅黑" w:eastAsia="微软雅黑" w:hAnsi="微软雅黑" w:cs="Times New Roman" w:hint="eastAsia"/>
          <w:color w:val="666666"/>
          <w:sz w:val="24"/>
          <w:szCs w:val="24"/>
        </w:rPr>
        <w:t>关键</w:t>
      </w:r>
      <w:r>
        <w:rPr>
          <w:rFonts w:ascii="微软雅黑" w:eastAsia="微软雅黑" w:hAnsi="微软雅黑" w:cs="Times New Roman"/>
          <w:color w:val="666666"/>
          <w:sz w:val="24"/>
          <w:szCs w:val="24"/>
        </w:rPr>
        <w:t>知情人访谈、</w:t>
      </w:r>
      <w:r>
        <w:rPr>
          <w:rFonts w:ascii="微软雅黑" w:eastAsia="微软雅黑" w:hAnsi="微软雅黑" w:cs="Times New Roman" w:hint="eastAsia"/>
          <w:color w:val="666666"/>
          <w:sz w:val="24"/>
          <w:szCs w:val="24"/>
        </w:rPr>
        <w:t>焦点</w:t>
      </w:r>
      <w:r>
        <w:rPr>
          <w:rFonts w:ascii="微软雅黑" w:eastAsia="微软雅黑" w:hAnsi="微软雅黑" w:cs="Times New Roman"/>
          <w:color w:val="666666"/>
          <w:sz w:val="24"/>
          <w:szCs w:val="24"/>
        </w:rPr>
        <w:t>小组访谈、调查问卷</w:t>
      </w:r>
      <w:r w:rsidR="00506CEE">
        <w:rPr>
          <w:rFonts w:ascii="微软雅黑" w:eastAsia="微软雅黑" w:hAnsi="微软雅黑" w:cs="Times New Roman" w:hint="eastAsia"/>
          <w:color w:val="666666"/>
          <w:sz w:val="24"/>
          <w:szCs w:val="24"/>
        </w:rPr>
        <w:t>（包括样本</w:t>
      </w:r>
      <w:r w:rsidR="00506CEE">
        <w:rPr>
          <w:rFonts w:ascii="微软雅黑" w:eastAsia="微软雅黑" w:hAnsi="微软雅黑" w:cs="Times New Roman"/>
          <w:color w:val="666666"/>
          <w:sz w:val="24"/>
          <w:szCs w:val="24"/>
        </w:rPr>
        <w:t>信息和统计方法</w:t>
      </w:r>
      <w:r w:rsidR="00506CEE">
        <w:rPr>
          <w:rFonts w:ascii="微软雅黑" w:eastAsia="微软雅黑" w:hAnsi="微软雅黑" w:cs="Times New Roman" w:hint="eastAsia"/>
          <w:color w:val="666666"/>
          <w:sz w:val="24"/>
          <w:szCs w:val="24"/>
        </w:rPr>
        <w:t>）</w:t>
      </w:r>
    </w:p>
    <w:p w:rsidR="0096651C" w:rsidRDefault="00A21A42" w:rsidP="00681426">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社工组织</w:t>
      </w:r>
      <w:r>
        <w:rPr>
          <w:rFonts w:ascii="微软雅黑" w:eastAsia="微软雅黑" w:hAnsi="微软雅黑" w:cs="Times New Roman"/>
          <w:color w:val="666666"/>
          <w:sz w:val="24"/>
          <w:szCs w:val="24"/>
        </w:rPr>
        <w:t>、大学、民营社会服务提供者和民政部门之间</w:t>
      </w:r>
      <w:r>
        <w:rPr>
          <w:rFonts w:ascii="微软雅黑" w:eastAsia="微软雅黑" w:hAnsi="微软雅黑" w:cs="Times New Roman" w:hint="eastAsia"/>
          <w:color w:val="666666"/>
          <w:sz w:val="24"/>
          <w:szCs w:val="24"/>
        </w:rPr>
        <w:t>存在</w:t>
      </w:r>
      <w:r>
        <w:rPr>
          <w:rFonts w:ascii="微软雅黑" w:eastAsia="微软雅黑" w:hAnsi="微软雅黑" w:cs="Times New Roman"/>
          <w:color w:val="666666"/>
          <w:sz w:val="24"/>
          <w:szCs w:val="24"/>
        </w:rPr>
        <w:t>的联盟和平台现状</w:t>
      </w:r>
      <w:r>
        <w:rPr>
          <w:rFonts w:ascii="微软雅黑" w:eastAsia="微软雅黑" w:hAnsi="微软雅黑" w:cs="Times New Roman" w:hint="eastAsia"/>
          <w:color w:val="666666"/>
          <w:sz w:val="24"/>
          <w:szCs w:val="24"/>
        </w:rPr>
        <w:t xml:space="preserve"> </w:t>
      </w:r>
      <w:r>
        <w:rPr>
          <w:rFonts w:ascii="微软雅黑" w:eastAsia="微软雅黑" w:hAnsi="微软雅黑" w:cs="Times New Roman"/>
          <w:color w:val="666666"/>
          <w:sz w:val="24"/>
          <w:szCs w:val="24"/>
        </w:rPr>
        <w:t xml:space="preserve">– </w:t>
      </w:r>
      <w:r>
        <w:rPr>
          <w:rFonts w:ascii="微软雅黑" w:eastAsia="微软雅黑" w:hAnsi="微软雅黑" w:cs="Times New Roman" w:hint="eastAsia"/>
          <w:color w:val="666666"/>
          <w:sz w:val="24"/>
          <w:szCs w:val="24"/>
        </w:rPr>
        <w:t>焦点</w:t>
      </w:r>
      <w:r>
        <w:rPr>
          <w:rFonts w:ascii="微软雅黑" w:eastAsia="微软雅黑" w:hAnsi="微软雅黑" w:cs="Times New Roman"/>
          <w:color w:val="666666"/>
          <w:sz w:val="24"/>
          <w:szCs w:val="24"/>
        </w:rPr>
        <w:t>小组访谈</w:t>
      </w:r>
    </w:p>
    <w:p w:rsidR="00A21A42" w:rsidRDefault="00A21A42" w:rsidP="004265F3">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sidRPr="00A21A42">
        <w:rPr>
          <w:rFonts w:ascii="微软雅黑" w:eastAsia="微软雅黑" w:hAnsi="微软雅黑" w:cs="Times New Roman" w:hint="eastAsia"/>
          <w:color w:val="666666"/>
          <w:sz w:val="24"/>
          <w:szCs w:val="24"/>
        </w:rPr>
        <w:t>青海</w:t>
      </w:r>
      <w:r w:rsidRPr="00A21A42">
        <w:rPr>
          <w:rFonts w:ascii="微软雅黑" w:eastAsia="微软雅黑" w:hAnsi="微软雅黑" w:cs="Times New Roman"/>
          <w:color w:val="666666"/>
          <w:sz w:val="24"/>
          <w:szCs w:val="24"/>
        </w:rPr>
        <w:t>、安徽两省民政厅</w:t>
      </w:r>
      <w:r w:rsidRPr="00A21A42">
        <w:rPr>
          <w:rFonts w:ascii="微软雅黑" w:eastAsia="微软雅黑" w:hAnsi="微软雅黑" w:cs="Times New Roman" w:hint="eastAsia"/>
          <w:color w:val="666666"/>
          <w:sz w:val="24"/>
          <w:szCs w:val="24"/>
        </w:rPr>
        <w:t>儿童</w:t>
      </w:r>
      <w:r w:rsidRPr="00A21A42">
        <w:rPr>
          <w:rFonts w:ascii="微软雅黑" w:eastAsia="微软雅黑" w:hAnsi="微软雅黑" w:cs="Times New Roman"/>
          <w:color w:val="666666"/>
          <w:sz w:val="24"/>
          <w:szCs w:val="24"/>
        </w:rPr>
        <w:t>社会保护专家库</w:t>
      </w:r>
      <w:r w:rsidRPr="00A21A42">
        <w:rPr>
          <w:rFonts w:ascii="微软雅黑" w:eastAsia="微软雅黑" w:hAnsi="微软雅黑" w:cs="Times New Roman" w:hint="eastAsia"/>
          <w:color w:val="666666"/>
          <w:sz w:val="24"/>
          <w:szCs w:val="24"/>
        </w:rPr>
        <w:t>名单</w:t>
      </w:r>
      <w:r w:rsidR="00232EE1">
        <w:rPr>
          <w:rFonts w:ascii="微软雅黑" w:eastAsia="微软雅黑" w:hAnsi="微软雅黑" w:cs="Times New Roman"/>
          <w:color w:val="666666"/>
          <w:sz w:val="24"/>
          <w:szCs w:val="24"/>
        </w:rPr>
        <w:t xml:space="preserve">-- </w:t>
      </w:r>
      <w:r w:rsidRPr="00A21A42">
        <w:rPr>
          <w:rFonts w:ascii="微软雅黑" w:eastAsia="微软雅黑" w:hAnsi="微软雅黑" w:cs="Times New Roman" w:hint="eastAsia"/>
          <w:color w:val="666666"/>
          <w:sz w:val="24"/>
          <w:szCs w:val="24"/>
        </w:rPr>
        <w:t>关键</w:t>
      </w:r>
      <w:r>
        <w:rPr>
          <w:rFonts w:ascii="微软雅黑" w:eastAsia="微软雅黑" w:hAnsi="微软雅黑" w:cs="Times New Roman"/>
          <w:color w:val="666666"/>
          <w:sz w:val="24"/>
          <w:szCs w:val="24"/>
        </w:rPr>
        <w:t>知情人访谈</w:t>
      </w:r>
    </w:p>
    <w:p w:rsidR="0091310B" w:rsidRDefault="00A21A42" w:rsidP="004265F3">
      <w:pPr>
        <w:pStyle w:val="ListParagraph"/>
        <w:numPr>
          <w:ilvl w:val="1"/>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其他与</w:t>
      </w:r>
      <w:r>
        <w:rPr>
          <w:rFonts w:ascii="微软雅黑" w:eastAsia="微软雅黑" w:hAnsi="微软雅黑" w:cs="Times New Roman"/>
          <w:color w:val="666666"/>
          <w:sz w:val="24"/>
          <w:szCs w:val="24"/>
        </w:rPr>
        <w:t>项目逻辑框架内指标相关的</w:t>
      </w:r>
      <w:r>
        <w:rPr>
          <w:rFonts w:ascii="微软雅黑" w:eastAsia="微软雅黑" w:hAnsi="微软雅黑" w:cs="Times New Roman" w:hint="eastAsia"/>
          <w:color w:val="666666"/>
          <w:sz w:val="24"/>
          <w:szCs w:val="24"/>
        </w:rPr>
        <w:t>内容</w:t>
      </w:r>
    </w:p>
    <w:p w:rsidR="00A21A42" w:rsidRDefault="00A21A42" w:rsidP="00A21A42">
      <w:pPr>
        <w:pStyle w:val="ListParagraph"/>
        <w:numPr>
          <w:ilvl w:val="0"/>
          <w:numId w:val="1"/>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为</w:t>
      </w:r>
      <w:r>
        <w:rPr>
          <w:rFonts w:ascii="微软雅黑" w:eastAsia="微软雅黑" w:hAnsi="微软雅黑" w:cs="Times New Roman"/>
          <w:color w:val="666666"/>
          <w:sz w:val="24"/>
          <w:szCs w:val="24"/>
        </w:rPr>
        <w:t>项目执行团队</w:t>
      </w:r>
      <w:r>
        <w:rPr>
          <w:rFonts w:ascii="微软雅黑" w:eastAsia="微软雅黑" w:hAnsi="微软雅黑" w:cs="Times New Roman" w:hint="eastAsia"/>
          <w:color w:val="666666"/>
          <w:sz w:val="24"/>
          <w:szCs w:val="24"/>
        </w:rPr>
        <w:t>开发</w:t>
      </w:r>
      <w:r>
        <w:rPr>
          <w:rFonts w:ascii="微软雅黑" w:eastAsia="微软雅黑" w:hAnsi="微软雅黑" w:cs="Times New Roman"/>
          <w:color w:val="666666"/>
          <w:sz w:val="24"/>
          <w:szCs w:val="24"/>
        </w:rPr>
        <w:t>项目监测与评估信息收集与分析的可操作性手册。</w:t>
      </w:r>
    </w:p>
    <w:p w:rsidR="00A21A42" w:rsidRPr="00A21A42" w:rsidRDefault="004F5273" w:rsidP="00A21A42">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在</w:t>
      </w:r>
      <w:r>
        <w:rPr>
          <w:rFonts w:ascii="微软雅黑" w:eastAsia="微软雅黑" w:hAnsi="微软雅黑" w:cs="Times New Roman"/>
          <w:color w:val="666666"/>
          <w:sz w:val="24"/>
          <w:szCs w:val="24"/>
        </w:rPr>
        <w:t>项目中期回顾和末期评估时，本基线调研的方式方法会再次被运用，并</w:t>
      </w:r>
      <w:r>
        <w:rPr>
          <w:rFonts w:ascii="微软雅黑" w:eastAsia="微软雅黑" w:hAnsi="微软雅黑" w:cs="Times New Roman" w:hint="eastAsia"/>
          <w:color w:val="666666"/>
          <w:sz w:val="24"/>
          <w:szCs w:val="24"/>
        </w:rPr>
        <w:t>与</w:t>
      </w:r>
      <w:r>
        <w:rPr>
          <w:rFonts w:ascii="微软雅黑" w:eastAsia="微软雅黑" w:hAnsi="微软雅黑" w:cs="Times New Roman"/>
          <w:color w:val="666666"/>
          <w:sz w:val="24"/>
          <w:szCs w:val="24"/>
        </w:rPr>
        <w:t>此次调研的</w:t>
      </w:r>
      <w:r>
        <w:rPr>
          <w:rFonts w:ascii="微软雅黑" w:eastAsia="微软雅黑" w:hAnsi="微软雅黑" w:cs="Times New Roman" w:hint="eastAsia"/>
          <w:color w:val="666666"/>
          <w:sz w:val="24"/>
          <w:szCs w:val="24"/>
        </w:rPr>
        <w:t>产出</w:t>
      </w:r>
      <w:r>
        <w:rPr>
          <w:rFonts w:ascii="微软雅黑" w:eastAsia="微软雅黑" w:hAnsi="微软雅黑" w:cs="Times New Roman"/>
          <w:color w:val="666666"/>
          <w:sz w:val="24"/>
          <w:szCs w:val="24"/>
        </w:rPr>
        <w:t>相比较</w:t>
      </w:r>
      <w:r>
        <w:rPr>
          <w:rFonts w:ascii="微软雅黑" w:eastAsia="微软雅黑" w:hAnsi="微软雅黑" w:cs="Times New Roman" w:hint="eastAsia"/>
          <w:color w:val="666666"/>
          <w:sz w:val="24"/>
          <w:szCs w:val="24"/>
        </w:rPr>
        <w:t>来</w:t>
      </w:r>
      <w:r>
        <w:rPr>
          <w:rFonts w:ascii="微软雅黑" w:eastAsia="微软雅黑" w:hAnsi="微软雅黑" w:cs="Times New Roman"/>
          <w:color w:val="666666"/>
          <w:sz w:val="24"/>
          <w:szCs w:val="24"/>
        </w:rPr>
        <w:t>评估项目的</w:t>
      </w:r>
      <w:r>
        <w:rPr>
          <w:rFonts w:ascii="微软雅黑" w:eastAsia="微软雅黑" w:hAnsi="微软雅黑" w:cs="Times New Roman" w:hint="eastAsia"/>
          <w:color w:val="666666"/>
          <w:sz w:val="24"/>
          <w:szCs w:val="24"/>
        </w:rPr>
        <w:t>成果和</w:t>
      </w:r>
      <w:r>
        <w:rPr>
          <w:rFonts w:ascii="微软雅黑" w:eastAsia="微软雅黑" w:hAnsi="微软雅黑" w:cs="Times New Roman"/>
          <w:color w:val="666666"/>
          <w:sz w:val="24"/>
          <w:szCs w:val="24"/>
        </w:rPr>
        <w:t>在必要情况下</w:t>
      </w:r>
      <w:r>
        <w:rPr>
          <w:rFonts w:ascii="微软雅黑" w:eastAsia="微软雅黑" w:hAnsi="微软雅黑" w:cs="Times New Roman" w:hint="eastAsia"/>
          <w:color w:val="666666"/>
          <w:sz w:val="24"/>
          <w:szCs w:val="24"/>
        </w:rPr>
        <w:t>调整</w:t>
      </w:r>
      <w:r>
        <w:rPr>
          <w:rFonts w:ascii="微软雅黑" w:eastAsia="微软雅黑" w:hAnsi="微软雅黑" w:cs="Times New Roman"/>
          <w:color w:val="666666"/>
          <w:sz w:val="24"/>
          <w:szCs w:val="24"/>
        </w:rPr>
        <w:t>项目计划</w:t>
      </w:r>
      <w:r>
        <w:rPr>
          <w:rFonts w:ascii="微软雅黑" w:eastAsia="微软雅黑" w:hAnsi="微软雅黑" w:cs="Times New Roman" w:hint="eastAsia"/>
          <w:color w:val="666666"/>
          <w:sz w:val="24"/>
          <w:szCs w:val="24"/>
        </w:rPr>
        <w:t>。</w:t>
      </w:r>
    </w:p>
    <w:p w:rsidR="0091310B" w:rsidRPr="0091310B"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E8403B">
        <w:rPr>
          <w:rFonts w:ascii="微软雅黑" w:eastAsia="微软雅黑" w:hAnsi="微软雅黑" w:cs="Times New Roman" w:hint="eastAsia"/>
          <w:b/>
          <w:bCs/>
          <w:color w:val="666666"/>
          <w:sz w:val="24"/>
          <w:szCs w:val="24"/>
        </w:rPr>
        <w:t>调研范围</w:t>
      </w:r>
      <w:r w:rsidRPr="0091310B">
        <w:rPr>
          <w:rFonts w:ascii="微软雅黑" w:eastAsia="微软雅黑" w:hAnsi="微软雅黑" w:cs="Times New Roman" w:hint="eastAsia"/>
          <w:color w:val="666666"/>
          <w:sz w:val="24"/>
          <w:szCs w:val="24"/>
        </w:rPr>
        <w:br/>
        <w:t>        此次调研将在</w:t>
      </w:r>
      <w:r w:rsidR="004F5273">
        <w:rPr>
          <w:rFonts w:ascii="微软雅黑" w:eastAsia="微软雅黑" w:hAnsi="微软雅黑" w:cs="Times New Roman" w:hint="eastAsia"/>
          <w:color w:val="666666"/>
          <w:sz w:val="24"/>
          <w:szCs w:val="24"/>
        </w:rPr>
        <w:t>北京</w:t>
      </w:r>
      <w:r w:rsidRPr="0091310B">
        <w:rPr>
          <w:rFonts w:ascii="微软雅黑" w:eastAsia="微软雅黑" w:hAnsi="微软雅黑" w:cs="Times New Roman" w:hint="eastAsia"/>
          <w:color w:val="666666"/>
          <w:sz w:val="24"/>
          <w:szCs w:val="24"/>
        </w:rPr>
        <w:t>市，</w:t>
      </w:r>
      <w:r w:rsidR="004F5273">
        <w:rPr>
          <w:rFonts w:ascii="微软雅黑" w:eastAsia="微软雅黑" w:hAnsi="微软雅黑" w:cs="Times New Roman" w:hint="eastAsia"/>
          <w:color w:val="666666"/>
          <w:sz w:val="24"/>
          <w:szCs w:val="24"/>
        </w:rPr>
        <w:t>青海省</w:t>
      </w:r>
      <w:r w:rsidR="004F5273">
        <w:rPr>
          <w:rFonts w:ascii="微软雅黑" w:eastAsia="微软雅黑" w:hAnsi="微软雅黑" w:cs="Times New Roman"/>
          <w:color w:val="666666"/>
          <w:sz w:val="24"/>
          <w:szCs w:val="24"/>
        </w:rPr>
        <w:t>西宁市、格尔木市，安徽省合肥市、利辛县</w:t>
      </w:r>
      <w:r w:rsidRPr="0091310B">
        <w:rPr>
          <w:rFonts w:ascii="微软雅黑" w:eastAsia="微软雅黑" w:hAnsi="微软雅黑" w:cs="Times New Roman" w:hint="eastAsia"/>
          <w:color w:val="666666"/>
          <w:sz w:val="24"/>
          <w:szCs w:val="24"/>
        </w:rPr>
        <w:t>进行。样本包括生活、工作在这些地方的儿童、家长、</w:t>
      </w:r>
      <w:r w:rsidR="004F5273">
        <w:rPr>
          <w:rFonts w:ascii="微软雅黑" w:eastAsia="微软雅黑" w:hAnsi="微软雅黑" w:cs="Times New Roman" w:hint="eastAsia"/>
          <w:color w:val="666666"/>
          <w:sz w:val="24"/>
          <w:szCs w:val="24"/>
        </w:rPr>
        <w:t>社工</w:t>
      </w:r>
      <w:r w:rsidRPr="0091310B">
        <w:rPr>
          <w:rFonts w:ascii="微软雅黑" w:eastAsia="微软雅黑" w:hAnsi="微软雅黑" w:cs="Times New Roman" w:hint="eastAsia"/>
          <w:color w:val="666666"/>
          <w:sz w:val="24"/>
          <w:szCs w:val="24"/>
        </w:rPr>
        <w:t>、社会服务组织</w:t>
      </w:r>
      <w:r w:rsidR="004F5273">
        <w:rPr>
          <w:rFonts w:ascii="微软雅黑" w:eastAsia="微软雅黑" w:hAnsi="微软雅黑" w:cs="Times New Roman" w:hint="eastAsia"/>
          <w:color w:val="666666"/>
          <w:sz w:val="24"/>
          <w:szCs w:val="24"/>
        </w:rPr>
        <w:t>、</w:t>
      </w:r>
      <w:r w:rsidR="004F5273">
        <w:rPr>
          <w:rFonts w:ascii="微软雅黑" w:eastAsia="微软雅黑" w:hAnsi="微软雅黑" w:cs="Times New Roman"/>
          <w:color w:val="666666"/>
          <w:sz w:val="24"/>
          <w:szCs w:val="24"/>
        </w:rPr>
        <w:t>高校</w:t>
      </w:r>
      <w:r w:rsidR="004F5273">
        <w:rPr>
          <w:rFonts w:ascii="微软雅黑" w:eastAsia="微软雅黑" w:hAnsi="微软雅黑" w:cs="Times New Roman" w:hint="eastAsia"/>
          <w:color w:val="666666"/>
          <w:sz w:val="24"/>
          <w:szCs w:val="24"/>
        </w:rPr>
        <w:t>、</w:t>
      </w:r>
      <w:r w:rsidR="004F5273">
        <w:rPr>
          <w:rFonts w:ascii="微软雅黑" w:eastAsia="微软雅黑" w:hAnsi="微软雅黑" w:cs="Times New Roman"/>
          <w:color w:val="666666"/>
          <w:sz w:val="24"/>
          <w:szCs w:val="24"/>
        </w:rPr>
        <w:t>非营利组织</w:t>
      </w:r>
      <w:r w:rsidRPr="0091310B">
        <w:rPr>
          <w:rFonts w:ascii="微软雅黑" w:eastAsia="微软雅黑" w:hAnsi="微软雅黑" w:cs="Times New Roman" w:hint="eastAsia"/>
          <w:color w:val="666666"/>
          <w:sz w:val="24"/>
          <w:szCs w:val="24"/>
        </w:rPr>
        <w:t>和政府工作人员。</w:t>
      </w:r>
    </w:p>
    <w:p w:rsidR="00E61A15" w:rsidRPr="00E8403B" w:rsidRDefault="0091310B" w:rsidP="00E61A15">
      <w:pPr>
        <w:spacing w:before="100" w:beforeAutospacing="1" w:after="100" w:afterAutospacing="1" w:line="450" w:lineRule="atLeast"/>
        <w:rPr>
          <w:rFonts w:ascii="微软雅黑" w:eastAsia="微软雅黑" w:hAnsi="微软雅黑" w:cs="Times New Roman"/>
          <w:b/>
          <w:bCs/>
          <w:color w:val="666666"/>
          <w:sz w:val="24"/>
          <w:szCs w:val="24"/>
        </w:rPr>
      </w:pPr>
      <w:r w:rsidRPr="00E8403B">
        <w:rPr>
          <w:rFonts w:ascii="微软雅黑" w:eastAsia="微软雅黑" w:hAnsi="微软雅黑" w:cs="Times New Roman" w:hint="eastAsia"/>
          <w:b/>
          <w:bCs/>
          <w:color w:val="666666"/>
          <w:sz w:val="24"/>
          <w:szCs w:val="24"/>
        </w:rPr>
        <w:t>产出</w:t>
      </w:r>
    </w:p>
    <w:p w:rsidR="00201B7C" w:rsidRPr="00261513" w:rsidRDefault="00201B7C" w:rsidP="00261513">
      <w:pPr>
        <w:pStyle w:val="ListParagraph"/>
        <w:numPr>
          <w:ilvl w:val="0"/>
          <w:numId w:val="2"/>
        </w:numPr>
        <w:spacing w:before="100" w:beforeAutospacing="1" w:after="100" w:afterAutospacing="1" w:line="450" w:lineRule="atLeast"/>
        <w:rPr>
          <w:rFonts w:ascii="微软雅黑" w:eastAsia="微软雅黑" w:hAnsi="微软雅黑" w:cs="Times New Roman"/>
          <w:color w:val="666666"/>
          <w:sz w:val="24"/>
          <w:szCs w:val="24"/>
        </w:rPr>
      </w:pPr>
      <w:r w:rsidRPr="00261513">
        <w:rPr>
          <w:rFonts w:ascii="微软雅黑" w:eastAsia="微软雅黑" w:hAnsi="微软雅黑" w:cs="Times New Roman" w:hint="eastAsia"/>
          <w:color w:val="666666"/>
          <w:sz w:val="24"/>
          <w:szCs w:val="24"/>
        </w:rPr>
        <w:t>详细</w:t>
      </w:r>
      <w:r w:rsidRPr="00261513">
        <w:rPr>
          <w:rFonts w:ascii="微软雅黑" w:eastAsia="微软雅黑" w:hAnsi="微软雅黑" w:cs="Times New Roman"/>
          <w:color w:val="666666"/>
          <w:sz w:val="24"/>
          <w:szCs w:val="24"/>
        </w:rPr>
        <w:t>的基线调研计划，包括访谈和调研问卷</w:t>
      </w:r>
    </w:p>
    <w:p w:rsidR="00E61A15" w:rsidRDefault="00261513" w:rsidP="00E61A15">
      <w:pPr>
        <w:pStyle w:val="ListParagraph"/>
        <w:numPr>
          <w:ilvl w:val="0"/>
          <w:numId w:val="2"/>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中英</w:t>
      </w:r>
      <w:r>
        <w:rPr>
          <w:rFonts w:ascii="微软雅黑" w:eastAsia="微软雅黑" w:hAnsi="微软雅黑" w:cs="Times New Roman"/>
          <w:color w:val="666666"/>
          <w:sz w:val="24"/>
          <w:szCs w:val="24"/>
        </w:rPr>
        <w:t>文</w:t>
      </w:r>
      <w:r>
        <w:rPr>
          <w:rFonts w:ascii="微软雅黑" w:eastAsia="微软雅黑" w:hAnsi="微软雅黑" w:cs="Times New Roman" w:hint="eastAsia"/>
          <w:color w:val="666666"/>
          <w:sz w:val="24"/>
          <w:szCs w:val="24"/>
        </w:rPr>
        <w:t>基线</w:t>
      </w:r>
      <w:r>
        <w:rPr>
          <w:rFonts w:ascii="微软雅黑" w:eastAsia="微软雅黑" w:hAnsi="微软雅黑" w:cs="Times New Roman"/>
          <w:color w:val="666666"/>
          <w:sz w:val="24"/>
          <w:szCs w:val="24"/>
        </w:rPr>
        <w:t>调研报告</w:t>
      </w:r>
      <w:r>
        <w:rPr>
          <w:rFonts w:ascii="微软雅黑" w:eastAsia="微软雅黑" w:hAnsi="微软雅黑" w:cs="Times New Roman" w:hint="eastAsia"/>
          <w:color w:val="666666"/>
          <w:sz w:val="24"/>
          <w:szCs w:val="24"/>
        </w:rPr>
        <w:t>及</w:t>
      </w:r>
      <w:r>
        <w:rPr>
          <w:rFonts w:ascii="微软雅黑" w:eastAsia="微软雅黑" w:hAnsi="微软雅黑" w:cs="Times New Roman"/>
          <w:color w:val="666666"/>
          <w:sz w:val="24"/>
          <w:szCs w:val="24"/>
        </w:rPr>
        <w:t>附件</w:t>
      </w:r>
    </w:p>
    <w:p w:rsidR="00BA795D" w:rsidRPr="00E61A15" w:rsidRDefault="00BA795D" w:rsidP="00E61A15">
      <w:pPr>
        <w:pStyle w:val="ListParagraph"/>
        <w:numPr>
          <w:ilvl w:val="0"/>
          <w:numId w:val="2"/>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color w:val="666666"/>
          <w:sz w:val="24"/>
          <w:szCs w:val="24"/>
        </w:rPr>
        <w:t>项目监测与评估信息收集与分析的可操作性手册</w:t>
      </w:r>
    </w:p>
    <w:p w:rsidR="0091310B" w:rsidRPr="0091310B"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E8403B">
        <w:rPr>
          <w:rFonts w:ascii="微软雅黑" w:eastAsia="微软雅黑" w:hAnsi="微软雅黑" w:cs="Times New Roman" w:hint="eastAsia"/>
          <w:b/>
          <w:bCs/>
          <w:color w:val="666666"/>
          <w:sz w:val="24"/>
          <w:szCs w:val="24"/>
        </w:rPr>
        <w:lastRenderedPageBreak/>
        <w:t>报告及相关要求</w:t>
      </w:r>
      <w:r w:rsidRPr="0091310B">
        <w:rPr>
          <w:rFonts w:ascii="微软雅黑" w:eastAsia="微软雅黑" w:hAnsi="微软雅黑" w:cs="Times New Roman" w:hint="eastAsia"/>
          <w:color w:val="666666"/>
          <w:sz w:val="24"/>
          <w:szCs w:val="24"/>
        </w:rPr>
        <w:br/>
        <w:t>合同签署后</w:t>
      </w:r>
      <w:r w:rsidR="002A4A7D">
        <w:rPr>
          <w:rFonts w:ascii="微软雅黑" w:eastAsia="微软雅黑" w:hAnsi="微软雅黑" w:cs="Times New Roman"/>
          <w:color w:val="666666"/>
          <w:sz w:val="24"/>
          <w:szCs w:val="24"/>
        </w:rPr>
        <w:t>75</w:t>
      </w:r>
      <w:r w:rsidRPr="0091310B">
        <w:rPr>
          <w:rFonts w:ascii="微软雅黑" w:eastAsia="微软雅黑" w:hAnsi="微软雅黑" w:cs="Times New Roman" w:hint="eastAsia"/>
          <w:color w:val="666666"/>
          <w:sz w:val="24"/>
          <w:szCs w:val="24"/>
        </w:rPr>
        <w:t>日</w:t>
      </w:r>
      <w:r w:rsidR="002A4A7D">
        <w:rPr>
          <w:rFonts w:ascii="微软雅黑" w:eastAsia="微软雅黑" w:hAnsi="微软雅黑" w:cs="Times New Roman" w:hint="eastAsia"/>
          <w:color w:val="666666"/>
          <w:sz w:val="24"/>
          <w:szCs w:val="24"/>
        </w:rPr>
        <w:t>内</w:t>
      </w:r>
      <w:r w:rsidRPr="0091310B">
        <w:rPr>
          <w:rFonts w:ascii="微软雅黑" w:eastAsia="微软雅黑" w:hAnsi="微软雅黑" w:cs="Times New Roman" w:hint="eastAsia"/>
          <w:color w:val="666666"/>
          <w:sz w:val="24"/>
          <w:szCs w:val="24"/>
        </w:rPr>
        <w:t>完成调研和报告</w:t>
      </w:r>
      <w:r w:rsidR="00261513">
        <w:rPr>
          <w:rFonts w:ascii="微软雅黑" w:eastAsia="微软雅黑" w:hAnsi="微软雅黑" w:cs="Times New Roman" w:hint="eastAsia"/>
          <w:color w:val="666666"/>
          <w:sz w:val="24"/>
          <w:szCs w:val="24"/>
        </w:rPr>
        <w:t>草案</w:t>
      </w:r>
      <w:r w:rsidRPr="0091310B">
        <w:rPr>
          <w:rFonts w:ascii="微软雅黑" w:eastAsia="微软雅黑" w:hAnsi="微软雅黑" w:cs="Times New Roman" w:hint="eastAsia"/>
          <w:color w:val="666666"/>
          <w:sz w:val="24"/>
          <w:szCs w:val="24"/>
        </w:rPr>
        <w:t>的提交</w:t>
      </w:r>
      <w:r w:rsidR="00261513">
        <w:rPr>
          <w:rFonts w:ascii="微软雅黑" w:eastAsia="微软雅黑" w:hAnsi="微软雅黑" w:cs="Times New Roman" w:hint="eastAsia"/>
          <w:color w:val="666666"/>
          <w:sz w:val="24"/>
          <w:szCs w:val="24"/>
        </w:rPr>
        <w:t>，</w:t>
      </w:r>
      <w:r w:rsidR="00261513">
        <w:rPr>
          <w:rFonts w:ascii="微软雅黑" w:eastAsia="微软雅黑" w:hAnsi="微软雅黑" w:cs="Times New Roman"/>
          <w:color w:val="666666"/>
          <w:sz w:val="24"/>
          <w:szCs w:val="24"/>
        </w:rPr>
        <w:t>待国际计划反馈意见后</w:t>
      </w:r>
      <w:r w:rsidR="00261513">
        <w:rPr>
          <w:rFonts w:ascii="微软雅黑" w:eastAsia="微软雅黑" w:hAnsi="微软雅黑" w:cs="Times New Roman" w:hint="eastAsia"/>
          <w:color w:val="666666"/>
          <w:sz w:val="24"/>
          <w:szCs w:val="24"/>
        </w:rPr>
        <w:t>15日</w:t>
      </w:r>
      <w:r w:rsidR="00261513">
        <w:rPr>
          <w:rFonts w:ascii="微软雅黑" w:eastAsia="微软雅黑" w:hAnsi="微软雅黑" w:cs="Times New Roman"/>
          <w:color w:val="666666"/>
          <w:sz w:val="24"/>
          <w:szCs w:val="24"/>
        </w:rPr>
        <w:t>内提交最终报告</w:t>
      </w:r>
      <w:r w:rsidRPr="0091310B">
        <w:rPr>
          <w:rFonts w:ascii="微软雅黑" w:eastAsia="微软雅黑" w:hAnsi="微软雅黑" w:cs="Times New Roman" w:hint="eastAsia"/>
          <w:color w:val="666666"/>
          <w:sz w:val="24"/>
          <w:szCs w:val="24"/>
        </w:rPr>
        <w:t>。调研方负责所有差旅和访谈的安排，国际计划和</w:t>
      </w:r>
      <w:r w:rsidR="00261513">
        <w:rPr>
          <w:rFonts w:ascii="微软雅黑" w:eastAsia="微软雅黑" w:hAnsi="微软雅黑" w:cs="Times New Roman" w:hint="eastAsia"/>
          <w:color w:val="666666"/>
          <w:sz w:val="24"/>
          <w:szCs w:val="24"/>
        </w:rPr>
        <w:t>中国</w:t>
      </w:r>
      <w:r w:rsidR="00261513">
        <w:rPr>
          <w:rFonts w:ascii="微软雅黑" w:eastAsia="微软雅黑" w:hAnsi="微软雅黑" w:cs="Times New Roman"/>
          <w:color w:val="666666"/>
          <w:sz w:val="24"/>
          <w:szCs w:val="24"/>
        </w:rPr>
        <w:t>社会工作联合会、</w:t>
      </w:r>
      <w:r w:rsidR="00261513">
        <w:rPr>
          <w:rFonts w:ascii="微软雅黑" w:eastAsia="微软雅黑" w:hAnsi="微软雅黑" w:cs="Times New Roman" w:hint="eastAsia"/>
          <w:color w:val="666666"/>
          <w:sz w:val="24"/>
          <w:szCs w:val="24"/>
        </w:rPr>
        <w:t>青海省</w:t>
      </w:r>
      <w:r w:rsidR="00261513">
        <w:rPr>
          <w:rFonts w:ascii="微软雅黑" w:eastAsia="微软雅黑" w:hAnsi="微软雅黑" w:cs="Times New Roman"/>
          <w:color w:val="666666"/>
          <w:sz w:val="24"/>
          <w:szCs w:val="24"/>
        </w:rPr>
        <w:t>惠民社会工作研究与发展中心、安徽省现代社会工作发展中心</w:t>
      </w:r>
      <w:r w:rsidRPr="0091310B">
        <w:rPr>
          <w:rFonts w:ascii="微软雅黑" w:eastAsia="微软雅黑" w:hAnsi="微软雅黑" w:cs="Times New Roman" w:hint="eastAsia"/>
          <w:color w:val="666666"/>
          <w:sz w:val="24"/>
          <w:szCs w:val="24"/>
        </w:rPr>
        <w:t>提供必要的后勤协助和支持。</w:t>
      </w:r>
    </w:p>
    <w:p w:rsidR="00261513" w:rsidRPr="00E8403B" w:rsidRDefault="00A04872" w:rsidP="0091310B">
      <w:pPr>
        <w:spacing w:before="100" w:beforeAutospacing="1" w:after="100" w:afterAutospacing="1" w:line="450" w:lineRule="atLeast"/>
        <w:rPr>
          <w:rFonts w:ascii="微软雅黑" w:eastAsia="微软雅黑" w:hAnsi="微软雅黑" w:cs="Times New Roman"/>
          <w:b/>
          <w:bCs/>
          <w:color w:val="666666"/>
          <w:sz w:val="24"/>
          <w:szCs w:val="24"/>
        </w:rPr>
      </w:pPr>
      <w:r>
        <w:rPr>
          <w:rFonts w:ascii="微软雅黑" w:eastAsia="微软雅黑" w:hAnsi="微软雅黑" w:cs="Times New Roman" w:hint="eastAsia"/>
          <w:b/>
          <w:bCs/>
          <w:color w:val="666666"/>
          <w:sz w:val="24"/>
          <w:szCs w:val="24"/>
        </w:rPr>
        <w:t>时间表（初步计划）</w:t>
      </w:r>
    </w:p>
    <w:tbl>
      <w:tblPr>
        <w:tblStyle w:val="TableGrid"/>
        <w:tblW w:w="0" w:type="auto"/>
        <w:tblLook w:val="04A0" w:firstRow="1" w:lastRow="0" w:firstColumn="1" w:lastColumn="0" w:noHBand="0" w:noVBand="1"/>
      </w:tblPr>
      <w:tblGrid>
        <w:gridCol w:w="2972"/>
        <w:gridCol w:w="3827"/>
        <w:gridCol w:w="2551"/>
      </w:tblGrid>
      <w:tr w:rsidR="00261513" w:rsidTr="00E8403B">
        <w:tc>
          <w:tcPr>
            <w:tcW w:w="2972" w:type="dxa"/>
          </w:tcPr>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工作内容</w:t>
            </w:r>
          </w:p>
        </w:tc>
        <w:tc>
          <w:tcPr>
            <w:tcW w:w="3827" w:type="dxa"/>
          </w:tcPr>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具体活动</w:t>
            </w:r>
          </w:p>
        </w:tc>
        <w:tc>
          <w:tcPr>
            <w:tcW w:w="2551" w:type="dxa"/>
          </w:tcPr>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完成时间</w:t>
            </w:r>
            <w:r w:rsidR="00E8403B">
              <w:rPr>
                <w:rFonts w:ascii="微软雅黑" w:eastAsia="微软雅黑" w:hAnsi="微软雅黑" w:cs="Times New Roman" w:hint="eastAsia"/>
                <w:color w:val="666666"/>
                <w:sz w:val="24"/>
                <w:szCs w:val="24"/>
              </w:rPr>
              <w:t>（2016</w:t>
            </w:r>
            <w:r w:rsidR="00E8403B" w:rsidRPr="0091310B">
              <w:rPr>
                <w:rFonts w:ascii="微软雅黑" w:eastAsia="微软雅黑" w:hAnsi="微软雅黑" w:cs="Times New Roman" w:hint="eastAsia"/>
                <w:color w:val="666666"/>
                <w:sz w:val="24"/>
                <w:szCs w:val="24"/>
              </w:rPr>
              <w:t>年</w:t>
            </w:r>
            <w:r w:rsidR="00E8403B">
              <w:rPr>
                <w:rFonts w:ascii="微软雅黑" w:eastAsia="微软雅黑" w:hAnsi="微软雅黑" w:cs="Times New Roman" w:hint="eastAsia"/>
                <w:color w:val="666666"/>
                <w:sz w:val="24"/>
                <w:szCs w:val="24"/>
              </w:rPr>
              <w:t>）</w:t>
            </w:r>
          </w:p>
        </w:tc>
      </w:tr>
      <w:tr w:rsidR="00261513" w:rsidTr="00E8403B">
        <w:tc>
          <w:tcPr>
            <w:tcW w:w="2972" w:type="dxa"/>
          </w:tcPr>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项目背景信息和文件收集</w:t>
            </w:r>
          </w:p>
        </w:tc>
        <w:tc>
          <w:tcPr>
            <w:tcW w:w="3827" w:type="dxa"/>
          </w:tcPr>
          <w:p w:rsidR="00261513" w:rsidRDefault="00425D86"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查阅项目相关</w:t>
            </w:r>
            <w:r>
              <w:rPr>
                <w:rFonts w:ascii="微软雅黑" w:eastAsia="微软雅黑" w:hAnsi="微软雅黑" w:cs="Times New Roman"/>
                <w:color w:val="666666"/>
                <w:sz w:val="24"/>
                <w:szCs w:val="24"/>
              </w:rPr>
              <w:t>资料</w:t>
            </w:r>
            <w:r w:rsidR="00451BDB">
              <w:rPr>
                <w:rFonts w:ascii="微软雅黑" w:eastAsia="微软雅黑" w:hAnsi="微软雅黑" w:cs="Times New Roman" w:hint="eastAsia"/>
                <w:color w:val="666666"/>
                <w:sz w:val="24"/>
                <w:szCs w:val="24"/>
              </w:rPr>
              <w:t>，</w:t>
            </w:r>
            <w:r w:rsidR="00451BDB">
              <w:rPr>
                <w:rFonts w:ascii="微软雅黑" w:eastAsia="微软雅黑" w:hAnsi="微软雅黑" w:cs="Times New Roman"/>
                <w:color w:val="666666"/>
                <w:sz w:val="24"/>
                <w:szCs w:val="24"/>
              </w:rPr>
              <w:t>对</w:t>
            </w:r>
            <w:r w:rsidR="00451BDB">
              <w:rPr>
                <w:rFonts w:ascii="微软雅黑" w:eastAsia="微软雅黑" w:hAnsi="微软雅黑" w:cs="Times New Roman" w:hint="eastAsia"/>
                <w:color w:val="666666"/>
                <w:sz w:val="24"/>
                <w:szCs w:val="24"/>
              </w:rPr>
              <w:t>项目</w:t>
            </w:r>
            <w:r w:rsidR="00451BDB">
              <w:rPr>
                <w:rFonts w:ascii="微软雅黑" w:eastAsia="微软雅黑" w:hAnsi="微软雅黑" w:cs="Times New Roman"/>
                <w:color w:val="666666"/>
                <w:sz w:val="24"/>
                <w:szCs w:val="24"/>
              </w:rPr>
              <w:t>监测与评估计划提出修改意见</w:t>
            </w:r>
          </w:p>
        </w:tc>
        <w:tc>
          <w:tcPr>
            <w:tcW w:w="2551" w:type="dxa"/>
          </w:tcPr>
          <w:p w:rsidR="00261513" w:rsidRDefault="00B16777" w:rsidP="00B16777">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color w:val="666666"/>
                <w:sz w:val="24"/>
                <w:szCs w:val="24"/>
              </w:rPr>
              <w:t>5</w:t>
            </w:r>
            <w:r w:rsidR="00261513" w:rsidRPr="0091310B">
              <w:rPr>
                <w:rFonts w:ascii="微软雅黑" w:eastAsia="微软雅黑" w:hAnsi="微软雅黑" w:cs="Times New Roman" w:hint="eastAsia"/>
                <w:color w:val="666666"/>
                <w:sz w:val="24"/>
                <w:szCs w:val="24"/>
              </w:rPr>
              <w:t>月</w:t>
            </w:r>
            <w:r>
              <w:rPr>
                <w:rFonts w:ascii="微软雅黑" w:eastAsia="微软雅黑" w:hAnsi="微软雅黑" w:cs="Times New Roman"/>
                <w:color w:val="666666"/>
                <w:sz w:val="24"/>
                <w:szCs w:val="24"/>
              </w:rPr>
              <w:t>6</w:t>
            </w:r>
            <w:r w:rsidR="00261513" w:rsidRPr="0091310B">
              <w:rPr>
                <w:rFonts w:ascii="微软雅黑" w:eastAsia="微软雅黑" w:hAnsi="微软雅黑" w:cs="Times New Roman" w:hint="eastAsia"/>
                <w:color w:val="666666"/>
                <w:sz w:val="24"/>
                <w:szCs w:val="24"/>
              </w:rPr>
              <w:t>日</w:t>
            </w:r>
          </w:p>
        </w:tc>
      </w:tr>
      <w:tr w:rsidR="00261513" w:rsidTr="00E8403B">
        <w:tc>
          <w:tcPr>
            <w:tcW w:w="2972" w:type="dxa"/>
          </w:tcPr>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设计调研方案</w:t>
            </w:r>
          </w:p>
        </w:tc>
        <w:tc>
          <w:tcPr>
            <w:tcW w:w="3827" w:type="dxa"/>
          </w:tcPr>
          <w:p w:rsidR="00261513" w:rsidRDefault="00261513" w:rsidP="00261513">
            <w:pPr>
              <w:spacing w:before="100" w:beforeAutospacing="1" w:after="100" w:afterAutospacing="1" w:line="450" w:lineRule="atLeast"/>
              <w:rPr>
                <w:rFonts w:ascii="微软雅黑" w:eastAsia="微软雅黑" w:hAnsi="微软雅黑" w:cs="Times New Roman"/>
                <w:color w:val="666666"/>
                <w:sz w:val="24"/>
                <w:szCs w:val="24"/>
              </w:rPr>
            </w:pPr>
            <w:r w:rsidRPr="00261513">
              <w:rPr>
                <w:rFonts w:ascii="微软雅黑" w:eastAsia="微软雅黑" w:hAnsi="微软雅黑" w:cs="Times New Roman" w:hint="eastAsia"/>
                <w:color w:val="666666"/>
                <w:sz w:val="24"/>
                <w:szCs w:val="24"/>
              </w:rPr>
              <w:t>1、具体方案；</w:t>
            </w:r>
            <w:r w:rsidRPr="00261513">
              <w:rPr>
                <w:rFonts w:ascii="微软雅黑" w:eastAsia="微软雅黑" w:hAnsi="微软雅黑" w:cs="Times New Roman" w:hint="eastAsia"/>
                <w:color w:val="666666"/>
                <w:sz w:val="24"/>
                <w:szCs w:val="24"/>
              </w:rPr>
              <w:br/>
              <w:t>2、双方讨论、听取意见反馈</w:t>
            </w:r>
            <w:r>
              <w:rPr>
                <w:rFonts w:ascii="微软雅黑" w:eastAsia="微软雅黑" w:hAnsi="微软雅黑" w:cs="Times New Roman" w:hint="eastAsia"/>
                <w:color w:val="666666"/>
                <w:sz w:val="24"/>
                <w:szCs w:val="24"/>
              </w:rPr>
              <w:t>、</w:t>
            </w:r>
            <w:r>
              <w:rPr>
                <w:rFonts w:ascii="微软雅黑" w:eastAsia="微软雅黑" w:hAnsi="微软雅黑" w:cs="Times New Roman"/>
                <w:color w:val="666666"/>
                <w:sz w:val="24"/>
                <w:szCs w:val="24"/>
              </w:rPr>
              <w:t>调研访谈问卷预测试</w:t>
            </w:r>
            <w:r w:rsidRPr="00261513">
              <w:rPr>
                <w:rFonts w:ascii="微软雅黑" w:eastAsia="微软雅黑" w:hAnsi="微软雅黑" w:cs="Times New Roman" w:hint="eastAsia"/>
                <w:color w:val="666666"/>
                <w:sz w:val="24"/>
                <w:szCs w:val="24"/>
              </w:rPr>
              <w:t>；</w:t>
            </w:r>
            <w:r w:rsidRPr="00261513">
              <w:rPr>
                <w:rFonts w:ascii="微软雅黑" w:eastAsia="微软雅黑" w:hAnsi="微软雅黑" w:cs="Times New Roman" w:hint="eastAsia"/>
                <w:color w:val="666666"/>
                <w:sz w:val="24"/>
                <w:szCs w:val="24"/>
              </w:rPr>
              <w:br/>
              <w:t>3、确定最终方案和日程安排。 </w:t>
            </w:r>
          </w:p>
        </w:tc>
        <w:tc>
          <w:tcPr>
            <w:tcW w:w="2551" w:type="dxa"/>
          </w:tcPr>
          <w:p w:rsidR="00261513" w:rsidRDefault="00B16777"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color w:val="666666"/>
                <w:sz w:val="24"/>
                <w:szCs w:val="24"/>
              </w:rPr>
              <w:t>5</w:t>
            </w:r>
            <w:r w:rsidR="00261513">
              <w:rPr>
                <w:rFonts w:ascii="微软雅黑" w:eastAsia="微软雅黑" w:hAnsi="微软雅黑" w:cs="Times New Roman" w:hint="eastAsia"/>
                <w:color w:val="666666"/>
                <w:sz w:val="24"/>
                <w:szCs w:val="24"/>
              </w:rPr>
              <w:t>月</w:t>
            </w:r>
            <w:r>
              <w:rPr>
                <w:rFonts w:ascii="微软雅黑" w:eastAsia="微软雅黑" w:hAnsi="微软雅黑" w:cs="Times New Roman"/>
                <w:color w:val="666666"/>
                <w:sz w:val="24"/>
                <w:szCs w:val="24"/>
              </w:rPr>
              <w:t>20</w:t>
            </w:r>
            <w:r w:rsidR="00261513">
              <w:rPr>
                <w:rFonts w:ascii="微软雅黑" w:eastAsia="微软雅黑" w:hAnsi="微软雅黑" w:cs="Times New Roman" w:hint="eastAsia"/>
                <w:color w:val="666666"/>
                <w:sz w:val="24"/>
                <w:szCs w:val="24"/>
              </w:rPr>
              <w:t>日</w:t>
            </w:r>
          </w:p>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p>
        </w:tc>
      </w:tr>
      <w:tr w:rsidR="00261513" w:rsidTr="00E8403B">
        <w:tc>
          <w:tcPr>
            <w:tcW w:w="2972" w:type="dxa"/>
          </w:tcPr>
          <w:p w:rsidR="00261513" w:rsidRDefault="00261513" w:rsidP="0091310B">
            <w:pPr>
              <w:spacing w:before="100" w:beforeAutospacing="1" w:after="100" w:afterAutospacing="1" w:line="450" w:lineRule="atLeast"/>
              <w:rPr>
                <w:rFonts w:ascii="微软雅黑" w:eastAsia="微软雅黑" w:hAnsi="微软雅黑" w:cs="Times New Roman"/>
                <w:color w:val="666666"/>
                <w:sz w:val="24"/>
                <w:szCs w:val="24"/>
              </w:rPr>
            </w:pPr>
            <w:r w:rsidRPr="0091310B">
              <w:rPr>
                <w:rFonts w:ascii="微软雅黑" w:eastAsia="微软雅黑" w:hAnsi="微软雅黑" w:cs="Times New Roman" w:hint="eastAsia"/>
                <w:color w:val="666666"/>
                <w:sz w:val="24"/>
                <w:szCs w:val="24"/>
              </w:rPr>
              <w:t>现场调研</w:t>
            </w:r>
          </w:p>
        </w:tc>
        <w:tc>
          <w:tcPr>
            <w:tcW w:w="3827" w:type="dxa"/>
          </w:tcPr>
          <w:p w:rsidR="00261513" w:rsidRDefault="00F50570"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北京</w:t>
            </w:r>
            <w:r>
              <w:rPr>
                <w:rFonts w:ascii="微软雅黑" w:eastAsia="微软雅黑" w:hAnsi="微软雅黑" w:cs="Times New Roman"/>
                <w:color w:val="666666"/>
                <w:sz w:val="24"/>
                <w:szCs w:val="24"/>
              </w:rPr>
              <w:t>、青海、安徽三地实地调研</w:t>
            </w:r>
          </w:p>
        </w:tc>
        <w:tc>
          <w:tcPr>
            <w:tcW w:w="2551" w:type="dxa"/>
          </w:tcPr>
          <w:p w:rsidR="00261513" w:rsidRDefault="00F50570" w:rsidP="00F50570">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color w:val="666666"/>
                <w:sz w:val="24"/>
                <w:szCs w:val="24"/>
              </w:rPr>
              <w:t>6</w:t>
            </w:r>
            <w:r>
              <w:rPr>
                <w:rFonts w:ascii="微软雅黑" w:eastAsia="微软雅黑" w:hAnsi="微软雅黑" w:cs="Times New Roman" w:hint="eastAsia"/>
                <w:color w:val="666666"/>
                <w:sz w:val="24"/>
                <w:szCs w:val="24"/>
              </w:rPr>
              <w:t>月</w:t>
            </w:r>
            <w:r w:rsidR="00B16777">
              <w:rPr>
                <w:rFonts w:ascii="微软雅黑" w:eastAsia="微软雅黑" w:hAnsi="微软雅黑" w:cs="Times New Roman"/>
                <w:color w:val="666666"/>
                <w:sz w:val="24"/>
                <w:szCs w:val="24"/>
              </w:rPr>
              <w:t>30</w:t>
            </w:r>
            <w:r>
              <w:rPr>
                <w:rFonts w:ascii="微软雅黑" w:eastAsia="微软雅黑" w:hAnsi="微软雅黑" w:cs="Times New Roman" w:hint="eastAsia"/>
                <w:color w:val="666666"/>
                <w:sz w:val="24"/>
                <w:szCs w:val="24"/>
              </w:rPr>
              <w:t>日</w:t>
            </w:r>
          </w:p>
        </w:tc>
      </w:tr>
      <w:tr w:rsidR="00261513" w:rsidTr="00E8403B">
        <w:trPr>
          <w:trHeight w:val="660"/>
        </w:trPr>
        <w:tc>
          <w:tcPr>
            <w:tcW w:w="2972" w:type="dxa"/>
          </w:tcPr>
          <w:p w:rsidR="00261513" w:rsidRDefault="00F50570"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提交中英文</w:t>
            </w:r>
            <w:r>
              <w:rPr>
                <w:rFonts w:ascii="微软雅黑" w:eastAsia="微软雅黑" w:hAnsi="微软雅黑" w:cs="Times New Roman"/>
                <w:color w:val="666666"/>
                <w:sz w:val="24"/>
                <w:szCs w:val="24"/>
              </w:rPr>
              <w:t>初稿</w:t>
            </w:r>
          </w:p>
        </w:tc>
        <w:tc>
          <w:tcPr>
            <w:tcW w:w="3827" w:type="dxa"/>
          </w:tcPr>
          <w:p w:rsidR="00261513" w:rsidRDefault="00F50570"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统计</w:t>
            </w:r>
            <w:r>
              <w:rPr>
                <w:rFonts w:ascii="微软雅黑" w:eastAsia="微软雅黑" w:hAnsi="微软雅黑" w:cs="Times New Roman"/>
                <w:color w:val="666666"/>
                <w:sz w:val="24"/>
                <w:szCs w:val="24"/>
              </w:rPr>
              <w:t>分析，</w:t>
            </w:r>
            <w:r>
              <w:rPr>
                <w:rFonts w:ascii="微软雅黑" w:eastAsia="微软雅黑" w:hAnsi="微软雅黑" w:cs="Times New Roman" w:hint="eastAsia"/>
                <w:color w:val="666666"/>
                <w:sz w:val="24"/>
                <w:szCs w:val="24"/>
              </w:rPr>
              <w:t>撰写</w:t>
            </w:r>
            <w:r>
              <w:rPr>
                <w:rFonts w:ascii="微软雅黑" w:eastAsia="微软雅黑" w:hAnsi="微软雅黑" w:cs="Times New Roman"/>
                <w:color w:val="666666"/>
                <w:sz w:val="24"/>
                <w:szCs w:val="24"/>
              </w:rPr>
              <w:t>初稿</w:t>
            </w:r>
          </w:p>
        </w:tc>
        <w:tc>
          <w:tcPr>
            <w:tcW w:w="2551" w:type="dxa"/>
          </w:tcPr>
          <w:p w:rsidR="00F50570" w:rsidRDefault="00B16777" w:rsidP="00B16777">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color w:val="666666"/>
                <w:sz w:val="24"/>
                <w:szCs w:val="24"/>
              </w:rPr>
              <w:t>7</w:t>
            </w:r>
            <w:r w:rsidR="00F50570">
              <w:rPr>
                <w:rFonts w:ascii="微软雅黑" w:eastAsia="微软雅黑" w:hAnsi="微软雅黑" w:cs="Times New Roman" w:hint="eastAsia"/>
                <w:color w:val="666666"/>
                <w:sz w:val="24"/>
                <w:szCs w:val="24"/>
              </w:rPr>
              <w:t>月</w:t>
            </w:r>
            <w:r>
              <w:rPr>
                <w:rFonts w:ascii="微软雅黑" w:eastAsia="微软雅黑" w:hAnsi="微软雅黑" w:cs="Times New Roman"/>
                <w:color w:val="666666"/>
                <w:sz w:val="24"/>
                <w:szCs w:val="24"/>
              </w:rPr>
              <w:t>15</w:t>
            </w:r>
            <w:r w:rsidR="00F50570">
              <w:rPr>
                <w:rFonts w:ascii="微软雅黑" w:eastAsia="微软雅黑" w:hAnsi="微软雅黑" w:cs="Times New Roman" w:hint="eastAsia"/>
                <w:color w:val="666666"/>
                <w:sz w:val="24"/>
                <w:szCs w:val="24"/>
              </w:rPr>
              <w:t>日</w:t>
            </w:r>
          </w:p>
        </w:tc>
      </w:tr>
      <w:tr w:rsidR="00F50570" w:rsidTr="00E8403B">
        <w:trPr>
          <w:trHeight w:val="516"/>
        </w:trPr>
        <w:tc>
          <w:tcPr>
            <w:tcW w:w="2972" w:type="dxa"/>
          </w:tcPr>
          <w:p w:rsidR="00F50570" w:rsidRDefault="00F50570"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提交</w:t>
            </w:r>
            <w:r>
              <w:rPr>
                <w:rFonts w:ascii="微软雅黑" w:eastAsia="微软雅黑" w:hAnsi="微软雅黑" w:cs="Times New Roman"/>
                <w:color w:val="666666"/>
                <w:sz w:val="24"/>
                <w:szCs w:val="24"/>
              </w:rPr>
              <w:t>中英文终稿</w:t>
            </w:r>
          </w:p>
        </w:tc>
        <w:tc>
          <w:tcPr>
            <w:tcW w:w="3827" w:type="dxa"/>
          </w:tcPr>
          <w:p w:rsidR="00F50570" w:rsidRDefault="00F50570" w:rsidP="0091310B">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听取</w:t>
            </w:r>
            <w:r>
              <w:rPr>
                <w:rFonts w:ascii="微软雅黑" w:eastAsia="微软雅黑" w:hAnsi="微软雅黑" w:cs="Times New Roman"/>
                <w:color w:val="666666"/>
                <w:sz w:val="24"/>
                <w:szCs w:val="24"/>
              </w:rPr>
              <w:t>国际计划反馈意见，完善终稿</w:t>
            </w:r>
          </w:p>
        </w:tc>
        <w:tc>
          <w:tcPr>
            <w:tcW w:w="2551" w:type="dxa"/>
          </w:tcPr>
          <w:p w:rsidR="00F50570" w:rsidRDefault="00F50570" w:rsidP="00B16777">
            <w:p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7月</w:t>
            </w:r>
            <w:r w:rsidR="00B16777">
              <w:rPr>
                <w:rFonts w:ascii="微软雅黑" w:eastAsia="微软雅黑" w:hAnsi="微软雅黑" w:cs="Times New Roman"/>
                <w:color w:val="666666"/>
                <w:sz w:val="24"/>
                <w:szCs w:val="24"/>
              </w:rPr>
              <w:t>31</w:t>
            </w:r>
            <w:r>
              <w:rPr>
                <w:rFonts w:ascii="微软雅黑" w:eastAsia="微软雅黑" w:hAnsi="微软雅黑" w:cs="Times New Roman" w:hint="eastAsia"/>
                <w:color w:val="666666"/>
                <w:sz w:val="24"/>
                <w:szCs w:val="24"/>
              </w:rPr>
              <w:t>日</w:t>
            </w:r>
          </w:p>
        </w:tc>
      </w:tr>
    </w:tbl>
    <w:p w:rsidR="00A04872"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b/>
          <w:bCs/>
          <w:color w:val="666666"/>
          <w:sz w:val="24"/>
          <w:szCs w:val="24"/>
        </w:rPr>
        <w:t>投标资质要求</w:t>
      </w:r>
    </w:p>
    <w:p w:rsidR="00A04872" w:rsidRPr="00A04872" w:rsidRDefault="006A4926" w:rsidP="00A04872">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投标顾问</w:t>
      </w:r>
      <w:r>
        <w:rPr>
          <w:rFonts w:ascii="微软雅黑" w:eastAsia="微软雅黑" w:hAnsi="微软雅黑" w:cs="Times New Roman"/>
          <w:color w:val="666666"/>
          <w:sz w:val="24"/>
          <w:szCs w:val="24"/>
        </w:rPr>
        <w:t>团队主要成员</w:t>
      </w:r>
      <w:r w:rsidR="00F50570" w:rsidRPr="00A04872">
        <w:rPr>
          <w:rFonts w:ascii="微软雅黑" w:eastAsia="微软雅黑" w:hAnsi="微软雅黑" w:cs="Times New Roman" w:hint="eastAsia"/>
          <w:color w:val="666666"/>
          <w:sz w:val="24"/>
          <w:szCs w:val="24"/>
        </w:rPr>
        <w:t>在儿童保护、社会工作、公共政策</w:t>
      </w:r>
      <w:r w:rsidR="0091310B" w:rsidRPr="00A04872">
        <w:rPr>
          <w:rFonts w:ascii="微软雅黑" w:eastAsia="微软雅黑" w:hAnsi="微软雅黑" w:cs="Times New Roman" w:hint="eastAsia"/>
          <w:color w:val="666666"/>
          <w:sz w:val="24"/>
          <w:szCs w:val="24"/>
        </w:rPr>
        <w:t>等相关领域</w:t>
      </w:r>
      <w:r w:rsidR="00F50570" w:rsidRPr="00A04872">
        <w:rPr>
          <w:rFonts w:ascii="微软雅黑" w:eastAsia="微软雅黑" w:hAnsi="微软雅黑" w:cs="Times New Roman" w:hint="eastAsia"/>
          <w:color w:val="666666"/>
          <w:sz w:val="24"/>
          <w:szCs w:val="24"/>
        </w:rPr>
        <w:t>拥有</w:t>
      </w:r>
      <w:r w:rsidR="00F50570" w:rsidRPr="00A04872">
        <w:rPr>
          <w:rFonts w:ascii="微软雅黑" w:eastAsia="微软雅黑" w:hAnsi="微软雅黑" w:cs="Times New Roman"/>
          <w:color w:val="666666"/>
          <w:sz w:val="24"/>
          <w:szCs w:val="24"/>
        </w:rPr>
        <w:t>硕士以上学位</w:t>
      </w:r>
      <w:r w:rsidR="00A04872" w:rsidRPr="00A04872">
        <w:rPr>
          <w:rFonts w:ascii="微软雅黑" w:eastAsia="微软雅黑" w:hAnsi="微软雅黑" w:cs="Times New Roman" w:hint="eastAsia"/>
          <w:color w:val="666666"/>
          <w:sz w:val="24"/>
          <w:szCs w:val="24"/>
        </w:rPr>
        <w:t>；</w:t>
      </w:r>
    </w:p>
    <w:p w:rsidR="00A04872" w:rsidRDefault="0091310B" w:rsidP="00A04872">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color w:val="666666"/>
          <w:sz w:val="24"/>
          <w:szCs w:val="24"/>
        </w:rPr>
        <w:t>对</w:t>
      </w:r>
      <w:r w:rsidR="00F50570" w:rsidRPr="00A04872">
        <w:rPr>
          <w:rFonts w:ascii="微软雅黑" w:eastAsia="微软雅黑" w:hAnsi="微软雅黑" w:cs="Times New Roman" w:hint="eastAsia"/>
          <w:color w:val="666666"/>
          <w:sz w:val="24"/>
          <w:szCs w:val="24"/>
        </w:rPr>
        <w:t>文献</w:t>
      </w:r>
      <w:r w:rsidR="00F50570" w:rsidRPr="00A04872">
        <w:rPr>
          <w:rFonts w:ascii="微软雅黑" w:eastAsia="微软雅黑" w:hAnsi="微软雅黑" w:cs="Times New Roman"/>
          <w:color w:val="666666"/>
          <w:sz w:val="24"/>
          <w:szCs w:val="24"/>
        </w:rPr>
        <w:t>研究、问卷设计、访谈</w:t>
      </w:r>
      <w:r w:rsidRPr="00A04872">
        <w:rPr>
          <w:rFonts w:ascii="微软雅黑" w:eastAsia="微软雅黑" w:hAnsi="微软雅黑" w:cs="Times New Roman" w:hint="eastAsia"/>
          <w:color w:val="666666"/>
          <w:sz w:val="24"/>
          <w:szCs w:val="24"/>
        </w:rPr>
        <w:t>、定性和定量研究、数据分析和报告书写有</w:t>
      </w:r>
      <w:r w:rsidR="00A04872">
        <w:rPr>
          <w:rFonts w:ascii="微软雅黑" w:eastAsia="微软雅黑" w:hAnsi="微软雅黑" w:cs="Times New Roman" w:hint="eastAsia"/>
          <w:color w:val="666666"/>
          <w:sz w:val="24"/>
          <w:szCs w:val="24"/>
        </w:rPr>
        <w:t>至少5年</w:t>
      </w:r>
      <w:r w:rsidR="00A04872">
        <w:rPr>
          <w:rFonts w:ascii="微软雅黑" w:eastAsia="微软雅黑" w:hAnsi="微软雅黑" w:cs="Times New Roman"/>
          <w:color w:val="666666"/>
          <w:sz w:val="24"/>
          <w:szCs w:val="24"/>
        </w:rPr>
        <w:t>的</w:t>
      </w:r>
      <w:r w:rsidR="00A04872">
        <w:rPr>
          <w:rFonts w:ascii="微软雅黑" w:eastAsia="微软雅黑" w:hAnsi="微软雅黑" w:cs="Times New Roman" w:hint="eastAsia"/>
          <w:color w:val="666666"/>
          <w:sz w:val="24"/>
          <w:szCs w:val="24"/>
        </w:rPr>
        <w:t>丰富经验</w:t>
      </w:r>
      <w:r w:rsidR="00F50570" w:rsidRPr="00A04872">
        <w:rPr>
          <w:rFonts w:ascii="微软雅黑" w:eastAsia="微软雅黑" w:hAnsi="微软雅黑" w:cs="Times New Roman" w:hint="eastAsia"/>
          <w:color w:val="666666"/>
          <w:sz w:val="24"/>
          <w:szCs w:val="24"/>
        </w:rPr>
        <w:t>。</w:t>
      </w:r>
      <w:r w:rsidR="00F50570" w:rsidRPr="00A04872">
        <w:rPr>
          <w:rFonts w:ascii="微软雅黑" w:eastAsia="微软雅黑" w:hAnsi="微软雅黑" w:cs="Times New Roman"/>
          <w:color w:val="666666"/>
          <w:sz w:val="24"/>
          <w:szCs w:val="24"/>
        </w:rPr>
        <w:t>过去</w:t>
      </w:r>
      <w:r w:rsidR="00F50570" w:rsidRPr="00A04872">
        <w:rPr>
          <w:rFonts w:ascii="微软雅黑" w:eastAsia="微软雅黑" w:hAnsi="微软雅黑" w:cs="Times New Roman" w:hint="eastAsia"/>
          <w:color w:val="666666"/>
          <w:sz w:val="24"/>
          <w:szCs w:val="24"/>
        </w:rPr>
        <w:t>5年</w:t>
      </w:r>
      <w:r w:rsidR="00A04872">
        <w:rPr>
          <w:rFonts w:ascii="微软雅黑" w:eastAsia="微软雅黑" w:hAnsi="微软雅黑" w:cs="Times New Roman" w:hint="eastAsia"/>
          <w:color w:val="666666"/>
          <w:sz w:val="24"/>
          <w:szCs w:val="24"/>
        </w:rPr>
        <w:t>内</w:t>
      </w:r>
      <w:r w:rsidR="00F50570" w:rsidRPr="00A04872">
        <w:rPr>
          <w:rFonts w:ascii="微软雅黑" w:eastAsia="微软雅黑" w:hAnsi="微软雅黑" w:cs="Times New Roman" w:hint="eastAsia"/>
          <w:color w:val="666666"/>
          <w:sz w:val="24"/>
          <w:szCs w:val="24"/>
        </w:rPr>
        <w:t>为</w:t>
      </w:r>
      <w:r w:rsidR="00F50570" w:rsidRPr="00A04872">
        <w:rPr>
          <w:rFonts w:ascii="微软雅黑" w:eastAsia="微软雅黑" w:hAnsi="微软雅黑" w:cs="Times New Roman"/>
          <w:color w:val="666666"/>
          <w:sz w:val="24"/>
          <w:szCs w:val="24"/>
        </w:rPr>
        <w:t>国际非营利组织成功实施过基线调研</w:t>
      </w:r>
      <w:r w:rsidR="00F50570" w:rsidRPr="00A04872">
        <w:rPr>
          <w:rFonts w:ascii="微软雅黑" w:eastAsia="微软雅黑" w:hAnsi="微软雅黑" w:cs="Times New Roman" w:hint="eastAsia"/>
          <w:color w:val="666666"/>
          <w:sz w:val="24"/>
          <w:szCs w:val="24"/>
        </w:rPr>
        <w:t>者</w:t>
      </w:r>
      <w:r w:rsidR="00F50570" w:rsidRPr="00A04872">
        <w:rPr>
          <w:rFonts w:ascii="微软雅黑" w:eastAsia="微软雅黑" w:hAnsi="微软雅黑" w:cs="Times New Roman"/>
          <w:color w:val="666666"/>
          <w:sz w:val="24"/>
          <w:szCs w:val="24"/>
        </w:rPr>
        <w:t>优先考虑；</w:t>
      </w:r>
    </w:p>
    <w:p w:rsidR="00A04872" w:rsidRPr="00A04872" w:rsidRDefault="00F50570" w:rsidP="00A04872">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color w:val="666666"/>
          <w:sz w:val="24"/>
          <w:szCs w:val="24"/>
        </w:rPr>
        <w:t>具备良好沟通</w:t>
      </w:r>
      <w:r w:rsidR="00775EBF">
        <w:rPr>
          <w:rFonts w:ascii="微软雅黑" w:eastAsia="微软雅黑" w:hAnsi="微软雅黑" w:cs="Times New Roman" w:hint="eastAsia"/>
          <w:color w:val="666666"/>
          <w:sz w:val="24"/>
          <w:szCs w:val="24"/>
        </w:rPr>
        <w:t>与</w:t>
      </w:r>
      <w:r w:rsidR="00775EBF">
        <w:rPr>
          <w:rFonts w:ascii="微软雅黑" w:eastAsia="微软雅黑" w:hAnsi="微软雅黑" w:cs="Times New Roman"/>
          <w:color w:val="666666"/>
          <w:sz w:val="24"/>
          <w:szCs w:val="24"/>
        </w:rPr>
        <w:t>访谈</w:t>
      </w:r>
      <w:r w:rsidRPr="00A04872">
        <w:rPr>
          <w:rFonts w:ascii="微软雅黑" w:eastAsia="微软雅黑" w:hAnsi="微软雅黑" w:cs="Times New Roman" w:hint="eastAsia"/>
          <w:color w:val="666666"/>
          <w:sz w:val="24"/>
          <w:szCs w:val="24"/>
        </w:rPr>
        <w:t>技巧，可以用简单易懂的语言解释复杂的问题或概念；</w:t>
      </w:r>
    </w:p>
    <w:p w:rsidR="00A04872" w:rsidRDefault="0091310B" w:rsidP="00A04872">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color w:val="666666"/>
          <w:sz w:val="24"/>
          <w:szCs w:val="24"/>
        </w:rPr>
        <w:t xml:space="preserve">熟练使用相关统计软件：STATA, SPSS, </w:t>
      </w:r>
      <w:proofErr w:type="spellStart"/>
      <w:r w:rsidRPr="00A04872">
        <w:rPr>
          <w:rFonts w:ascii="微软雅黑" w:eastAsia="微软雅黑" w:hAnsi="微软雅黑" w:cs="Times New Roman" w:hint="eastAsia"/>
          <w:color w:val="666666"/>
          <w:sz w:val="24"/>
          <w:szCs w:val="24"/>
        </w:rPr>
        <w:t>CSPro</w:t>
      </w:r>
      <w:proofErr w:type="spellEnd"/>
      <w:r w:rsidRPr="00A04872">
        <w:rPr>
          <w:rFonts w:ascii="微软雅黑" w:eastAsia="微软雅黑" w:hAnsi="微软雅黑" w:cs="Times New Roman" w:hint="eastAsia"/>
          <w:color w:val="666666"/>
          <w:sz w:val="24"/>
          <w:szCs w:val="24"/>
        </w:rPr>
        <w:t>, SAS 等；</w:t>
      </w:r>
    </w:p>
    <w:p w:rsidR="0091310B" w:rsidRPr="00A04872" w:rsidRDefault="00F50570" w:rsidP="00A04872">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color w:val="666666"/>
          <w:sz w:val="24"/>
          <w:szCs w:val="24"/>
        </w:rPr>
        <w:t>英文</w:t>
      </w:r>
      <w:r w:rsidRPr="00A04872">
        <w:rPr>
          <w:rFonts w:ascii="微软雅黑" w:eastAsia="微软雅黑" w:hAnsi="微软雅黑" w:cs="Times New Roman"/>
          <w:color w:val="666666"/>
          <w:sz w:val="24"/>
          <w:szCs w:val="24"/>
        </w:rPr>
        <w:t>写作能力优秀</w:t>
      </w:r>
      <w:r w:rsidRPr="00A04872">
        <w:rPr>
          <w:rFonts w:ascii="微软雅黑" w:eastAsia="微软雅黑" w:hAnsi="微软雅黑" w:cs="Times New Roman" w:hint="eastAsia"/>
          <w:color w:val="666666"/>
          <w:sz w:val="24"/>
          <w:szCs w:val="24"/>
        </w:rPr>
        <w:t>、</w:t>
      </w:r>
      <w:r w:rsidR="0091310B" w:rsidRPr="00A04872">
        <w:rPr>
          <w:rFonts w:ascii="微软雅黑" w:eastAsia="微软雅黑" w:hAnsi="微软雅黑" w:cs="Times New Roman" w:hint="eastAsia"/>
          <w:color w:val="666666"/>
          <w:sz w:val="24"/>
          <w:szCs w:val="24"/>
        </w:rPr>
        <w:t>会讲调研当地方言优先</w:t>
      </w:r>
      <w:r w:rsidRPr="00A04872">
        <w:rPr>
          <w:rFonts w:ascii="微软雅黑" w:eastAsia="微软雅黑" w:hAnsi="微软雅黑" w:cs="Times New Roman" w:hint="eastAsia"/>
          <w:color w:val="666666"/>
          <w:sz w:val="24"/>
          <w:szCs w:val="24"/>
        </w:rPr>
        <w:t>考虑</w:t>
      </w:r>
      <w:r w:rsidR="0091310B" w:rsidRPr="00A04872">
        <w:rPr>
          <w:rFonts w:ascii="微软雅黑" w:eastAsia="微软雅黑" w:hAnsi="微软雅黑" w:cs="Times New Roman" w:hint="eastAsia"/>
          <w:color w:val="666666"/>
          <w:sz w:val="24"/>
          <w:szCs w:val="24"/>
        </w:rPr>
        <w:t>。</w:t>
      </w:r>
    </w:p>
    <w:p w:rsidR="006A4926" w:rsidRPr="006A4926" w:rsidRDefault="0091310B" w:rsidP="006A4926">
      <w:pPr>
        <w:spacing w:before="100" w:beforeAutospacing="1" w:after="100" w:afterAutospacing="1" w:line="450" w:lineRule="atLeast"/>
        <w:rPr>
          <w:rFonts w:ascii="微软雅黑" w:eastAsia="微软雅黑" w:hAnsi="微软雅黑" w:cs="Times New Roman"/>
          <w:color w:val="666666"/>
          <w:sz w:val="24"/>
          <w:szCs w:val="24"/>
        </w:rPr>
      </w:pPr>
      <w:r w:rsidRPr="006A4926">
        <w:rPr>
          <w:rFonts w:ascii="微软雅黑" w:eastAsia="微软雅黑" w:hAnsi="微软雅黑" w:cs="Times New Roman" w:hint="eastAsia"/>
          <w:b/>
          <w:color w:val="666666"/>
          <w:sz w:val="24"/>
          <w:szCs w:val="24"/>
        </w:rPr>
        <w:t>申请要求</w:t>
      </w:r>
    </w:p>
    <w:p w:rsidR="00020FC7" w:rsidRPr="006A4926" w:rsidRDefault="00020FC7" w:rsidP="006A4926">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sidRPr="006A4926">
        <w:rPr>
          <w:rFonts w:ascii="微软雅黑" w:eastAsia="微软雅黑" w:hAnsi="微软雅黑" w:cs="Times New Roman" w:hint="eastAsia"/>
          <w:color w:val="666666"/>
          <w:sz w:val="24"/>
          <w:szCs w:val="24"/>
        </w:rPr>
        <w:lastRenderedPageBreak/>
        <w:t>独立法人机构证书副本的复印件</w:t>
      </w:r>
      <w:r w:rsidR="00A453A8">
        <w:rPr>
          <w:rFonts w:ascii="微软雅黑" w:eastAsia="微软雅黑" w:hAnsi="微软雅黑" w:cs="Times New Roman" w:hint="eastAsia"/>
          <w:color w:val="666666"/>
          <w:sz w:val="24"/>
          <w:szCs w:val="24"/>
        </w:rPr>
        <w:t>或扫描件</w:t>
      </w:r>
      <w:r w:rsidRPr="006A4926">
        <w:rPr>
          <w:rFonts w:ascii="微软雅黑" w:eastAsia="微软雅黑" w:hAnsi="微软雅黑" w:cs="Times New Roman" w:hint="eastAsia"/>
          <w:color w:val="666666"/>
          <w:sz w:val="24"/>
          <w:szCs w:val="24"/>
        </w:rPr>
        <w:t>，并加盖公章</w:t>
      </w:r>
    </w:p>
    <w:p w:rsidR="00020FC7" w:rsidRPr="00020FC7" w:rsidRDefault="00020FC7" w:rsidP="00020FC7">
      <w:pPr>
        <w:pStyle w:val="ListParagraph"/>
        <w:numPr>
          <w:ilvl w:val="0"/>
          <w:numId w:val="7"/>
        </w:numPr>
        <w:spacing w:before="100" w:beforeAutospacing="1" w:after="100" w:afterAutospacing="1" w:line="450" w:lineRule="atLeast"/>
        <w:rPr>
          <w:rFonts w:ascii="微软雅黑" w:eastAsia="微软雅黑" w:hAnsi="微软雅黑" w:cs="Times New Roman"/>
          <w:color w:val="666666"/>
          <w:sz w:val="24"/>
          <w:szCs w:val="24"/>
        </w:rPr>
      </w:pPr>
      <w:r w:rsidRPr="00020FC7">
        <w:rPr>
          <w:rFonts w:ascii="微软雅黑" w:eastAsia="微软雅黑" w:hAnsi="微软雅黑" w:cs="Times New Roman" w:hint="eastAsia"/>
          <w:color w:val="666666"/>
          <w:sz w:val="24"/>
          <w:szCs w:val="24"/>
        </w:rPr>
        <w:t>以书面并加盖公章</w:t>
      </w:r>
      <w:r w:rsidR="00A453A8" w:rsidRPr="00020FC7">
        <w:rPr>
          <w:rFonts w:ascii="微软雅黑" w:eastAsia="微软雅黑" w:hAnsi="微软雅黑" w:cs="Times New Roman" w:hint="eastAsia"/>
          <w:color w:val="666666"/>
          <w:sz w:val="24"/>
          <w:szCs w:val="24"/>
        </w:rPr>
        <w:t>形式</w:t>
      </w:r>
      <w:r w:rsidR="00A453A8">
        <w:rPr>
          <w:rFonts w:ascii="微软雅黑" w:eastAsia="微软雅黑" w:hAnsi="微软雅黑" w:cs="Times New Roman" w:hint="eastAsia"/>
          <w:color w:val="666666"/>
          <w:sz w:val="24"/>
          <w:szCs w:val="24"/>
        </w:rPr>
        <w:t>（</w:t>
      </w:r>
      <w:r w:rsidR="00A453A8">
        <w:rPr>
          <w:rFonts w:ascii="微软雅黑" w:eastAsia="微软雅黑" w:hAnsi="微软雅黑" w:cs="Times New Roman"/>
          <w:color w:val="666666"/>
          <w:sz w:val="24"/>
          <w:szCs w:val="24"/>
        </w:rPr>
        <w:t>也可为扫描件）</w:t>
      </w:r>
      <w:r w:rsidRPr="00020FC7">
        <w:rPr>
          <w:rFonts w:ascii="微软雅黑" w:eastAsia="微软雅黑" w:hAnsi="微软雅黑" w:cs="Times New Roman" w:hint="eastAsia"/>
          <w:color w:val="666666"/>
          <w:sz w:val="24"/>
          <w:szCs w:val="24"/>
        </w:rPr>
        <w:t>描述：</w:t>
      </w:r>
    </w:p>
    <w:p w:rsidR="00020FC7" w:rsidRPr="00020FC7" w:rsidRDefault="00020FC7" w:rsidP="00020FC7">
      <w:pPr>
        <w:pStyle w:val="ListParagraph"/>
        <w:numPr>
          <w:ilvl w:val="1"/>
          <w:numId w:val="7"/>
        </w:numPr>
        <w:spacing w:before="100" w:beforeAutospacing="1" w:after="100" w:afterAutospacing="1" w:line="450" w:lineRule="atLeast"/>
        <w:rPr>
          <w:rFonts w:ascii="微软雅黑" w:eastAsia="微软雅黑" w:hAnsi="微软雅黑" w:cs="Times New Roman"/>
          <w:color w:val="666666"/>
          <w:sz w:val="24"/>
          <w:szCs w:val="24"/>
        </w:rPr>
      </w:pPr>
      <w:r w:rsidRPr="00020FC7">
        <w:rPr>
          <w:rFonts w:ascii="微软雅黑" w:eastAsia="微软雅黑" w:hAnsi="微软雅黑" w:cs="Times New Roman" w:hint="eastAsia"/>
          <w:color w:val="666666"/>
          <w:sz w:val="24"/>
          <w:szCs w:val="24"/>
        </w:rPr>
        <w:t>从事此项工作任务的能力和优势</w:t>
      </w:r>
    </w:p>
    <w:p w:rsidR="00020FC7" w:rsidRPr="00020FC7" w:rsidRDefault="00020FC7" w:rsidP="00020FC7">
      <w:pPr>
        <w:pStyle w:val="ListParagraph"/>
        <w:numPr>
          <w:ilvl w:val="1"/>
          <w:numId w:val="7"/>
        </w:numPr>
        <w:spacing w:before="100" w:beforeAutospacing="1" w:after="100" w:afterAutospacing="1" w:line="450" w:lineRule="atLeast"/>
        <w:rPr>
          <w:rFonts w:ascii="微软雅黑" w:eastAsia="微软雅黑" w:hAnsi="微软雅黑" w:cs="Times New Roman"/>
          <w:color w:val="666666"/>
          <w:sz w:val="24"/>
          <w:szCs w:val="24"/>
        </w:rPr>
      </w:pPr>
      <w:r>
        <w:rPr>
          <w:rFonts w:ascii="微软雅黑" w:eastAsia="微软雅黑" w:hAnsi="微软雅黑" w:cs="Times New Roman" w:hint="eastAsia"/>
          <w:color w:val="666666"/>
          <w:sz w:val="24"/>
          <w:szCs w:val="24"/>
        </w:rPr>
        <w:t>过往相关案例，如中文及英文调研评估报告</w:t>
      </w:r>
    </w:p>
    <w:p w:rsidR="00020FC7" w:rsidRPr="00020FC7" w:rsidRDefault="00020FC7" w:rsidP="00020FC7">
      <w:pPr>
        <w:pStyle w:val="ListParagraph"/>
        <w:numPr>
          <w:ilvl w:val="1"/>
          <w:numId w:val="7"/>
        </w:numPr>
        <w:spacing w:before="100" w:beforeAutospacing="1" w:after="100" w:afterAutospacing="1" w:line="450" w:lineRule="atLeast"/>
        <w:rPr>
          <w:rFonts w:ascii="微软雅黑" w:eastAsia="微软雅黑" w:hAnsi="微软雅黑" w:cs="Times New Roman"/>
          <w:color w:val="666666"/>
          <w:sz w:val="24"/>
          <w:szCs w:val="24"/>
        </w:rPr>
      </w:pPr>
      <w:r w:rsidRPr="00020FC7">
        <w:rPr>
          <w:rFonts w:ascii="微软雅黑" w:eastAsia="微软雅黑" w:hAnsi="微软雅黑" w:cs="Times New Roman" w:hint="eastAsia"/>
          <w:color w:val="666666"/>
          <w:sz w:val="24"/>
          <w:szCs w:val="24"/>
        </w:rPr>
        <w:t>能够保证此项目运作质量的高效团队成员，并附团队成员背景和职责简介</w:t>
      </w:r>
    </w:p>
    <w:p w:rsidR="00020FC7" w:rsidRDefault="00020FC7" w:rsidP="00020FC7">
      <w:pPr>
        <w:pStyle w:val="ListParagraph"/>
        <w:numPr>
          <w:ilvl w:val="1"/>
          <w:numId w:val="7"/>
        </w:numPr>
        <w:spacing w:before="100" w:beforeAutospacing="1" w:after="100" w:afterAutospacing="1" w:line="450" w:lineRule="atLeast"/>
        <w:rPr>
          <w:rFonts w:ascii="微软雅黑" w:eastAsia="微软雅黑" w:hAnsi="微软雅黑" w:cs="Times New Roman"/>
          <w:color w:val="666666"/>
          <w:sz w:val="24"/>
          <w:szCs w:val="24"/>
        </w:rPr>
      </w:pPr>
      <w:r w:rsidRPr="00020FC7">
        <w:rPr>
          <w:rFonts w:ascii="微软雅黑" w:eastAsia="微软雅黑" w:hAnsi="微软雅黑" w:cs="Times New Roman" w:hint="eastAsia"/>
          <w:color w:val="666666"/>
          <w:sz w:val="24"/>
          <w:szCs w:val="24"/>
        </w:rPr>
        <w:t>根据招标内容提交的执行方案及详细预算</w:t>
      </w:r>
    </w:p>
    <w:p w:rsidR="00020FC7" w:rsidRPr="00020FC7" w:rsidRDefault="00020FC7" w:rsidP="00020FC7">
      <w:pPr>
        <w:pStyle w:val="ListParagraph"/>
        <w:numPr>
          <w:ilvl w:val="0"/>
          <w:numId w:val="7"/>
        </w:numPr>
        <w:rPr>
          <w:rFonts w:ascii="微软雅黑" w:eastAsia="微软雅黑" w:hAnsi="微软雅黑" w:cs="Times New Roman"/>
          <w:color w:val="666666"/>
          <w:sz w:val="24"/>
          <w:szCs w:val="24"/>
        </w:rPr>
      </w:pPr>
      <w:r w:rsidRPr="00020FC7">
        <w:rPr>
          <w:rFonts w:ascii="微软雅黑" w:eastAsia="微软雅黑" w:hAnsi="微软雅黑" w:cs="Times New Roman" w:hint="eastAsia"/>
          <w:color w:val="666666"/>
          <w:sz w:val="24"/>
          <w:szCs w:val="24"/>
        </w:rPr>
        <w:t>投标人认为有必要提供的其他补充文件</w:t>
      </w:r>
    </w:p>
    <w:p w:rsidR="00904475" w:rsidRDefault="0091310B" w:rsidP="00752FE7">
      <w:pPr>
        <w:pStyle w:val="ListParagraph"/>
        <w:numPr>
          <w:ilvl w:val="0"/>
          <w:numId w:val="7"/>
        </w:numPr>
        <w:spacing w:before="100" w:beforeAutospacing="1" w:after="100" w:afterAutospacing="1" w:line="450" w:lineRule="atLeast"/>
        <w:rPr>
          <w:rFonts w:ascii="微软雅黑" w:eastAsia="微软雅黑" w:hAnsi="微软雅黑" w:cs="Times New Roman"/>
          <w:b/>
          <w:color w:val="666666"/>
          <w:sz w:val="24"/>
          <w:szCs w:val="24"/>
        </w:rPr>
      </w:pPr>
      <w:r w:rsidRPr="00904475">
        <w:rPr>
          <w:rFonts w:ascii="微软雅黑" w:eastAsia="微软雅黑" w:hAnsi="微软雅黑" w:cs="Times New Roman" w:hint="eastAsia"/>
          <w:color w:val="666666"/>
          <w:sz w:val="24"/>
          <w:szCs w:val="24"/>
        </w:rPr>
        <w:t>投标截止时间是201</w:t>
      </w:r>
      <w:r w:rsidR="00932F78" w:rsidRPr="00904475">
        <w:rPr>
          <w:rFonts w:ascii="微软雅黑" w:eastAsia="微软雅黑" w:hAnsi="微软雅黑" w:cs="Times New Roman"/>
          <w:color w:val="666666"/>
          <w:sz w:val="24"/>
          <w:szCs w:val="24"/>
        </w:rPr>
        <w:t>6</w:t>
      </w:r>
      <w:r w:rsidRPr="00904475">
        <w:rPr>
          <w:rFonts w:ascii="微软雅黑" w:eastAsia="微软雅黑" w:hAnsi="微软雅黑" w:cs="Times New Roman" w:hint="eastAsia"/>
          <w:color w:val="666666"/>
          <w:sz w:val="24"/>
          <w:szCs w:val="24"/>
        </w:rPr>
        <w:t>年</w:t>
      </w:r>
      <w:r w:rsidR="00675BEA">
        <w:rPr>
          <w:rFonts w:ascii="微软雅黑" w:eastAsia="微软雅黑" w:hAnsi="微软雅黑" w:cs="Times New Roman"/>
          <w:color w:val="666666"/>
          <w:sz w:val="24"/>
          <w:szCs w:val="24"/>
        </w:rPr>
        <w:t>5</w:t>
      </w:r>
      <w:r w:rsidRPr="00904475">
        <w:rPr>
          <w:rFonts w:ascii="微软雅黑" w:eastAsia="微软雅黑" w:hAnsi="微软雅黑" w:cs="Times New Roman" w:hint="eastAsia"/>
          <w:color w:val="666666"/>
          <w:sz w:val="24"/>
          <w:szCs w:val="24"/>
        </w:rPr>
        <w:t>月</w:t>
      </w:r>
      <w:r w:rsidR="00675BEA">
        <w:rPr>
          <w:rFonts w:ascii="微软雅黑" w:eastAsia="微软雅黑" w:hAnsi="微软雅黑" w:cs="Times New Roman"/>
          <w:color w:val="666666"/>
          <w:sz w:val="24"/>
          <w:szCs w:val="24"/>
        </w:rPr>
        <w:t>4</w:t>
      </w:r>
      <w:r w:rsidRPr="00904475">
        <w:rPr>
          <w:rFonts w:ascii="微软雅黑" w:eastAsia="微软雅黑" w:hAnsi="微软雅黑" w:cs="Times New Roman" w:hint="eastAsia"/>
          <w:color w:val="666666"/>
          <w:sz w:val="24"/>
          <w:szCs w:val="24"/>
        </w:rPr>
        <w:t>日。</w:t>
      </w:r>
    </w:p>
    <w:p w:rsidR="001C6A1D" w:rsidRPr="00904475" w:rsidRDefault="001C6A1D" w:rsidP="00904475">
      <w:pPr>
        <w:spacing w:before="100" w:beforeAutospacing="1" w:after="100" w:afterAutospacing="1" w:line="450" w:lineRule="atLeast"/>
        <w:rPr>
          <w:rFonts w:ascii="微软雅黑" w:eastAsia="微软雅黑" w:hAnsi="微软雅黑" w:cs="Times New Roman"/>
          <w:b/>
          <w:color w:val="666666"/>
          <w:sz w:val="24"/>
          <w:szCs w:val="24"/>
        </w:rPr>
      </w:pPr>
      <w:r w:rsidRPr="00904475">
        <w:rPr>
          <w:rFonts w:ascii="微软雅黑" w:eastAsia="微软雅黑" w:hAnsi="微软雅黑" w:cs="Times New Roman" w:hint="eastAsia"/>
          <w:b/>
          <w:color w:val="666666"/>
          <w:sz w:val="24"/>
          <w:szCs w:val="24"/>
        </w:rPr>
        <w:t>其他要求</w:t>
      </w:r>
    </w:p>
    <w:p w:rsidR="00DE60D2" w:rsidRDefault="00DE60D2" w:rsidP="00DE60D2">
      <w:p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color w:val="666666"/>
          <w:sz w:val="24"/>
          <w:szCs w:val="24"/>
        </w:rPr>
        <w:t>顾问公司/研究机构/个人</w:t>
      </w:r>
      <w:r>
        <w:rPr>
          <w:rFonts w:ascii="微软雅黑" w:eastAsia="微软雅黑" w:hAnsi="微软雅黑" w:cs="Times New Roman" w:hint="eastAsia"/>
          <w:color w:val="666666"/>
          <w:sz w:val="24"/>
          <w:szCs w:val="24"/>
        </w:rPr>
        <w:t>需</w:t>
      </w:r>
      <w:r>
        <w:rPr>
          <w:rFonts w:ascii="微软雅黑" w:eastAsia="微软雅黑" w:hAnsi="微软雅黑" w:cs="Times New Roman"/>
          <w:color w:val="666666"/>
          <w:sz w:val="24"/>
          <w:szCs w:val="24"/>
        </w:rPr>
        <w:t>认真</w:t>
      </w:r>
      <w:r>
        <w:rPr>
          <w:rFonts w:ascii="微软雅黑" w:eastAsia="微软雅黑" w:hAnsi="微软雅黑" w:cs="Times New Roman" w:hint="eastAsia"/>
          <w:color w:val="666666"/>
          <w:sz w:val="24"/>
          <w:szCs w:val="24"/>
        </w:rPr>
        <w:t>阅读</w:t>
      </w:r>
      <w:r>
        <w:rPr>
          <w:rFonts w:ascii="微软雅黑" w:eastAsia="微软雅黑" w:hAnsi="微软雅黑" w:cs="Times New Roman"/>
          <w:color w:val="666666"/>
          <w:sz w:val="24"/>
          <w:szCs w:val="24"/>
        </w:rPr>
        <w:t>并</w:t>
      </w:r>
      <w:r>
        <w:rPr>
          <w:rFonts w:ascii="微软雅黑" w:eastAsia="微软雅黑" w:hAnsi="微软雅黑" w:cs="Times New Roman" w:hint="eastAsia"/>
          <w:color w:val="666666"/>
          <w:sz w:val="24"/>
          <w:szCs w:val="24"/>
        </w:rPr>
        <w:t>承诺</w:t>
      </w:r>
      <w:r>
        <w:rPr>
          <w:rFonts w:ascii="微软雅黑" w:eastAsia="微软雅黑" w:hAnsi="微软雅黑" w:cs="Times New Roman"/>
          <w:color w:val="666666"/>
          <w:sz w:val="24"/>
          <w:szCs w:val="24"/>
        </w:rPr>
        <w:t>遵守</w:t>
      </w:r>
      <w:r>
        <w:rPr>
          <w:rFonts w:ascii="微软雅黑" w:eastAsia="微软雅黑" w:hAnsi="微软雅黑" w:cs="Times New Roman" w:hint="eastAsia"/>
          <w:color w:val="666666"/>
          <w:sz w:val="24"/>
          <w:szCs w:val="24"/>
        </w:rPr>
        <w:t>国际计划</w:t>
      </w:r>
      <w:r>
        <w:rPr>
          <w:rFonts w:ascii="微软雅黑" w:eastAsia="微软雅黑" w:hAnsi="微软雅黑" w:cs="Times New Roman"/>
          <w:color w:val="666666"/>
          <w:sz w:val="24"/>
          <w:szCs w:val="24"/>
        </w:rPr>
        <w:t>“儿童保护政策”和</w:t>
      </w:r>
      <w:r>
        <w:rPr>
          <w:rFonts w:ascii="微软雅黑" w:eastAsia="微软雅黑" w:hAnsi="微软雅黑" w:cs="Times New Roman" w:hint="eastAsia"/>
          <w:color w:val="666666"/>
          <w:sz w:val="24"/>
          <w:szCs w:val="24"/>
        </w:rPr>
        <w:t>“</w:t>
      </w:r>
      <w:r w:rsidRPr="00FF76C1">
        <w:rPr>
          <w:rFonts w:ascii="微软雅黑" w:eastAsia="微软雅黑" w:hAnsi="微软雅黑" w:cs="Times New Roman" w:hint="eastAsia"/>
          <w:color w:val="666666"/>
          <w:sz w:val="24"/>
          <w:szCs w:val="24"/>
        </w:rPr>
        <w:t>儿童保护行为守则</w:t>
      </w:r>
      <w:r>
        <w:rPr>
          <w:rFonts w:ascii="微软雅黑" w:eastAsia="微软雅黑" w:hAnsi="微软雅黑" w:cs="Times New Roman" w:hint="eastAsia"/>
          <w:color w:val="666666"/>
          <w:sz w:val="24"/>
          <w:szCs w:val="24"/>
        </w:rPr>
        <w:t>”</w:t>
      </w:r>
    </w:p>
    <w:p w:rsidR="00364F31" w:rsidRDefault="0091310B" w:rsidP="0091310B">
      <w:pPr>
        <w:spacing w:before="100" w:beforeAutospacing="1" w:after="100" w:afterAutospacing="1" w:line="450" w:lineRule="atLeast"/>
        <w:rPr>
          <w:rFonts w:ascii="微软雅黑" w:eastAsia="微软雅黑" w:hAnsi="微软雅黑" w:cs="Times New Roman"/>
          <w:color w:val="666666"/>
          <w:sz w:val="24"/>
          <w:szCs w:val="24"/>
        </w:rPr>
      </w:pPr>
      <w:r w:rsidRPr="00A04872">
        <w:rPr>
          <w:rFonts w:ascii="微软雅黑" w:eastAsia="微软雅黑" w:hAnsi="微软雅黑" w:cs="Times New Roman" w:hint="eastAsia"/>
          <w:b/>
          <w:color w:val="666666"/>
          <w:sz w:val="24"/>
          <w:szCs w:val="24"/>
        </w:rPr>
        <w:t>联系方式</w:t>
      </w:r>
      <w:r w:rsidRPr="0091310B">
        <w:rPr>
          <w:rFonts w:ascii="微软雅黑" w:eastAsia="微软雅黑" w:hAnsi="微软雅黑" w:cs="Times New Roman" w:hint="eastAsia"/>
          <w:color w:val="666666"/>
          <w:sz w:val="24"/>
          <w:szCs w:val="24"/>
        </w:rPr>
        <w:br/>
        <w:t>投标文件请</w:t>
      </w:r>
      <w:r w:rsidR="00364F31">
        <w:rPr>
          <w:rFonts w:ascii="微软雅黑" w:eastAsia="微软雅黑" w:hAnsi="微软雅黑" w:cs="Times New Roman" w:hint="eastAsia"/>
          <w:color w:val="666666"/>
          <w:sz w:val="24"/>
          <w:szCs w:val="24"/>
        </w:rPr>
        <w:t>在</w:t>
      </w:r>
      <w:r w:rsidR="00364F31" w:rsidRPr="00020FC7">
        <w:rPr>
          <w:rFonts w:ascii="微软雅黑" w:eastAsia="微软雅黑" w:hAnsi="微软雅黑" w:cs="Times New Roman" w:hint="eastAsia"/>
          <w:color w:val="666666"/>
          <w:sz w:val="24"/>
          <w:szCs w:val="24"/>
        </w:rPr>
        <w:t>201</w:t>
      </w:r>
      <w:r w:rsidR="00364F31" w:rsidRPr="00020FC7">
        <w:rPr>
          <w:rFonts w:ascii="微软雅黑" w:eastAsia="微软雅黑" w:hAnsi="微软雅黑" w:cs="Times New Roman"/>
          <w:color w:val="666666"/>
          <w:sz w:val="24"/>
          <w:szCs w:val="24"/>
        </w:rPr>
        <w:t>6</w:t>
      </w:r>
      <w:r w:rsidR="00364F31" w:rsidRPr="00020FC7">
        <w:rPr>
          <w:rFonts w:ascii="微软雅黑" w:eastAsia="微软雅黑" w:hAnsi="微软雅黑" w:cs="Times New Roman" w:hint="eastAsia"/>
          <w:color w:val="666666"/>
          <w:sz w:val="24"/>
          <w:szCs w:val="24"/>
        </w:rPr>
        <w:t>年</w:t>
      </w:r>
      <w:r w:rsidR="00675BEA">
        <w:rPr>
          <w:rFonts w:ascii="微软雅黑" w:eastAsia="微软雅黑" w:hAnsi="微软雅黑" w:cs="Times New Roman"/>
          <w:color w:val="666666"/>
          <w:sz w:val="24"/>
          <w:szCs w:val="24"/>
        </w:rPr>
        <w:t>5</w:t>
      </w:r>
      <w:r w:rsidR="00364F31" w:rsidRPr="00020FC7">
        <w:rPr>
          <w:rFonts w:ascii="微软雅黑" w:eastAsia="微软雅黑" w:hAnsi="微软雅黑" w:cs="Times New Roman" w:hint="eastAsia"/>
          <w:color w:val="666666"/>
          <w:sz w:val="24"/>
          <w:szCs w:val="24"/>
        </w:rPr>
        <w:t>月</w:t>
      </w:r>
      <w:r w:rsidR="00675BEA">
        <w:rPr>
          <w:rFonts w:ascii="微软雅黑" w:eastAsia="微软雅黑" w:hAnsi="微软雅黑" w:cs="Times New Roman"/>
          <w:color w:val="666666"/>
          <w:sz w:val="24"/>
          <w:szCs w:val="24"/>
        </w:rPr>
        <w:t>4</w:t>
      </w:r>
      <w:bookmarkStart w:id="0" w:name="_GoBack"/>
      <w:bookmarkEnd w:id="0"/>
      <w:r w:rsidR="00364F31" w:rsidRPr="00020FC7">
        <w:rPr>
          <w:rFonts w:ascii="微软雅黑" w:eastAsia="微软雅黑" w:hAnsi="微软雅黑" w:cs="Times New Roman" w:hint="eastAsia"/>
          <w:color w:val="666666"/>
          <w:sz w:val="24"/>
          <w:szCs w:val="24"/>
        </w:rPr>
        <w:t>日</w:t>
      </w:r>
      <w:r w:rsidR="00364F31">
        <w:rPr>
          <w:rFonts w:ascii="微软雅黑" w:eastAsia="微软雅黑" w:hAnsi="微软雅黑" w:cs="Times New Roman" w:hint="eastAsia"/>
          <w:color w:val="666666"/>
          <w:sz w:val="24"/>
          <w:szCs w:val="24"/>
        </w:rPr>
        <w:t>前以纸制形式或者电子邮件</w:t>
      </w:r>
      <w:r w:rsidR="00B16777">
        <w:rPr>
          <w:rFonts w:ascii="微软雅黑" w:eastAsia="微软雅黑" w:hAnsi="微软雅黑" w:cs="Times New Roman" w:hint="eastAsia"/>
          <w:color w:val="666666"/>
          <w:sz w:val="24"/>
          <w:szCs w:val="24"/>
        </w:rPr>
        <w:t>形式</w:t>
      </w:r>
      <w:r w:rsidRPr="0091310B">
        <w:rPr>
          <w:rFonts w:ascii="微软雅黑" w:eastAsia="微软雅黑" w:hAnsi="微软雅黑" w:cs="Times New Roman" w:hint="eastAsia"/>
          <w:color w:val="666666"/>
          <w:sz w:val="24"/>
          <w:szCs w:val="24"/>
        </w:rPr>
        <w:t>发到以下</w:t>
      </w:r>
      <w:r w:rsidR="00904475">
        <w:rPr>
          <w:rFonts w:ascii="微软雅黑" w:eastAsia="微软雅黑" w:hAnsi="微软雅黑" w:cs="Times New Roman" w:hint="eastAsia"/>
          <w:color w:val="666666"/>
          <w:sz w:val="24"/>
          <w:szCs w:val="24"/>
        </w:rPr>
        <w:t>联系</w:t>
      </w:r>
      <w:r w:rsidRPr="0091310B">
        <w:rPr>
          <w:rFonts w:ascii="微软雅黑" w:eastAsia="微软雅黑" w:hAnsi="微软雅黑" w:cs="Times New Roman" w:hint="eastAsia"/>
          <w:color w:val="666666"/>
          <w:sz w:val="24"/>
          <w:szCs w:val="24"/>
        </w:rPr>
        <w:t>地址：</w:t>
      </w:r>
    </w:p>
    <w:p w:rsidR="00364F31" w:rsidRPr="00B16777" w:rsidRDefault="00364F31" w:rsidP="0091310B">
      <w:pPr>
        <w:spacing w:before="100" w:beforeAutospacing="1" w:after="100" w:afterAutospacing="1" w:line="450" w:lineRule="atLeast"/>
      </w:pPr>
      <w:r w:rsidRPr="0091310B">
        <w:rPr>
          <w:rFonts w:ascii="微软雅黑" w:eastAsia="微软雅黑" w:hAnsi="微软雅黑" w:cs="Times New Roman" w:hint="eastAsia"/>
          <w:color w:val="666666"/>
          <w:sz w:val="24"/>
          <w:szCs w:val="24"/>
        </w:rPr>
        <w:t>联系人：国际计划（中国）</w:t>
      </w:r>
      <w:r>
        <w:rPr>
          <w:rFonts w:ascii="微软雅黑" w:eastAsia="微软雅黑" w:hAnsi="微软雅黑" w:cs="Times New Roman" w:hint="eastAsia"/>
          <w:color w:val="666666"/>
          <w:sz w:val="24"/>
          <w:szCs w:val="24"/>
        </w:rPr>
        <w:t>总部</w:t>
      </w:r>
      <w:r w:rsidRPr="0091310B">
        <w:rPr>
          <w:rFonts w:ascii="微软雅黑" w:eastAsia="微软雅黑" w:hAnsi="微软雅黑" w:cs="Times New Roman" w:hint="eastAsia"/>
          <w:color w:val="666666"/>
          <w:sz w:val="24"/>
          <w:szCs w:val="24"/>
        </w:rPr>
        <w:t>—</w:t>
      </w:r>
      <w:r w:rsidR="00B16777">
        <w:rPr>
          <w:rFonts w:ascii="微软雅黑" w:eastAsia="微软雅黑" w:hAnsi="微软雅黑" w:cs="Times New Roman" w:hint="eastAsia"/>
          <w:color w:val="666666"/>
          <w:sz w:val="24"/>
          <w:szCs w:val="24"/>
        </w:rPr>
        <w:t>崔小芸</w:t>
      </w:r>
      <w:r w:rsidRPr="0091310B">
        <w:rPr>
          <w:rFonts w:ascii="微软雅黑" w:eastAsia="微软雅黑" w:hAnsi="微软雅黑" w:cs="Times New Roman" w:hint="eastAsia"/>
          <w:color w:val="666666"/>
          <w:sz w:val="24"/>
          <w:szCs w:val="24"/>
        </w:rPr>
        <w:br/>
        <w:t>地址：</w:t>
      </w:r>
      <w:r>
        <w:rPr>
          <w:rFonts w:ascii="微软雅黑" w:eastAsia="微软雅黑" w:hAnsi="微软雅黑" w:cs="Times New Roman" w:hint="eastAsia"/>
          <w:color w:val="666666"/>
          <w:sz w:val="24"/>
          <w:szCs w:val="24"/>
        </w:rPr>
        <w:t>陕西省</w:t>
      </w:r>
      <w:r>
        <w:rPr>
          <w:rFonts w:ascii="微软雅黑" w:eastAsia="微软雅黑" w:hAnsi="微软雅黑" w:cs="Times New Roman"/>
          <w:color w:val="666666"/>
          <w:sz w:val="24"/>
          <w:szCs w:val="24"/>
        </w:rPr>
        <w:t>西安市南二环东段</w:t>
      </w:r>
      <w:r>
        <w:rPr>
          <w:rFonts w:ascii="微软雅黑" w:eastAsia="微软雅黑" w:hAnsi="微软雅黑" w:cs="Times New Roman" w:hint="eastAsia"/>
          <w:color w:val="666666"/>
          <w:sz w:val="24"/>
          <w:szCs w:val="24"/>
        </w:rPr>
        <w:t>396号</w:t>
      </w:r>
      <w:r>
        <w:rPr>
          <w:rFonts w:ascii="微软雅黑" w:eastAsia="微软雅黑" w:hAnsi="微软雅黑" w:cs="Times New Roman"/>
          <w:color w:val="666666"/>
          <w:sz w:val="24"/>
          <w:szCs w:val="24"/>
        </w:rPr>
        <w:t>秦电国际大厦七层</w:t>
      </w:r>
      <w:r w:rsidRPr="0091310B">
        <w:rPr>
          <w:rFonts w:ascii="微软雅黑" w:eastAsia="微软雅黑" w:hAnsi="微软雅黑" w:cs="Times New Roman" w:hint="eastAsia"/>
          <w:color w:val="666666"/>
          <w:sz w:val="24"/>
          <w:szCs w:val="24"/>
        </w:rPr>
        <w:br/>
        <w:t>电话：</w:t>
      </w:r>
      <w:r>
        <w:rPr>
          <w:rFonts w:ascii="微软雅黑" w:eastAsia="微软雅黑" w:hAnsi="微软雅黑" w:cs="Times New Roman"/>
          <w:color w:val="666666"/>
          <w:sz w:val="24"/>
          <w:szCs w:val="24"/>
        </w:rPr>
        <w:t xml:space="preserve">+86 29 8810 2399 </w:t>
      </w:r>
      <w:r>
        <w:rPr>
          <w:rFonts w:ascii="微软雅黑" w:eastAsia="微软雅黑" w:hAnsi="微软雅黑" w:cs="Times New Roman" w:hint="eastAsia"/>
          <w:color w:val="666666"/>
          <w:sz w:val="24"/>
          <w:szCs w:val="24"/>
        </w:rPr>
        <w:t>转</w:t>
      </w:r>
      <w:r w:rsidR="00B16777">
        <w:rPr>
          <w:rFonts w:ascii="微软雅黑" w:eastAsia="微软雅黑" w:hAnsi="微软雅黑" w:cs="Times New Roman" w:hint="eastAsia"/>
          <w:color w:val="666666"/>
          <w:sz w:val="24"/>
          <w:szCs w:val="24"/>
        </w:rPr>
        <w:t>7002</w:t>
      </w:r>
      <w:r w:rsidRPr="0091310B">
        <w:rPr>
          <w:rFonts w:ascii="微软雅黑" w:eastAsia="微软雅黑" w:hAnsi="微软雅黑" w:cs="Times New Roman" w:hint="eastAsia"/>
          <w:color w:val="666666"/>
          <w:sz w:val="24"/>
          <w:szCs w:val="24"/>
        </w:rPr>
        <w:br/>
        <w:t>邮箱：</w:t>
      </w:r>
      <w:r w:rsidR="00B16777" w:rsidRPr="00B16777">
        <w:rPr>
          <w:rFonts w:ascii="微软雅黑" w:eastAsia="微软雅黑" w:hAnsi="微软雅黑" w:cs="Times New Roman"/>
          <w:color w:val="666666"/>
          <w:sz w:val="24"/>
          <w:szCs w:val="24"/>
        </w:rPr>
        <w:t>sandy.Cui@plan-international.org</w:t>
      </w:r>
    </w:p>
    <w:sectPr w:rsidR="00364F31" w:rsidRPr="00B16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C1A52"/>
    <w:multiLevelType w:val="hybridMultilevel"/>
    <w:tmpl w:val="BEA8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02F25"/>
    <w:multiLevelType w:val="hybridMultilevel"/>
    <w:tmpl w:val="A102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E1911"/>
    <w:multiLevelType w:val="hybridMultilevel"/>
    <w:tmpl w:val="A5D6A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132E7"/>
    <w:multiLevelType w:val="hybridMultilevel"/>
    <w:tmpl w:val="6A5A8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543CA2"/>
    <w:multiLevelType w:val="hybridMultilevel"/>
    <w:tmpl w:val="BD38C8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BC74DA"/>
    <w:multiLevelType w:val="hybridMultilevel"/>
    <w:tmpl w:val="FE6E4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D55E50"/>
    <w:multiLevelType w:val="hybridMultilevel"/>
    <w:tmpl w:val="EBF8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33"/>
    <w:rsid w:val="000011B8"/>
    <w:rsid w:val="00020FC7"/>
    <w:rsid w:val="00053050"/>
    <w:rsid w:val="0014021D"/>
    <w:rsid w:val="00176A6A"/>
    <w:rsid w:val="001939FC"/>
    <w:rsid w:val="001C6A1D"/>
    <w:rsid w:val="001E4A5E"/>
    <w:rsid w:val="00201B7C"/>
    <w:rsid w:val="00232EE1"/>
    <w:rsid w:val="00240746"/>
    <w:rsid w:val="00242856"/>
    <w:rsid w:val="002540BB"/>
    <w:rsid w:val="00261513"/>
    <w:rsid w:val="00266328"/>
    <w:rsid w:val="002A4A7D"/>
    <w:rsid w:val="002F5864"/>
    <w:rsid w:val="00364F31"/>
    <w:rsid w:val="00390BE2"/>
    <w:rsid w:val="003F315C"/>
    <w:rsid w:val="00425D86"/>
    <w:rsid w:val="004428A4"/>
    <w:rsid w:val="00444D44"/>
    <w:rsid w:val="00451BDB"/>
    <w:rsid w:val="004F378A"/>
    <w:rsid w:val="004F5273"/>
    <w:rsid w:val="00506CEE"/>
    <w:rsid w:val="005A2BF1"/>
    <w:rsid w:val="005C3DDC"/>
    <w:rsid w:val="005E1BCF"/>
    <w:rsid w:val="005F6EA8"/>
    <w:rsid w:val="006110EF"/>
    <w:rsid w:val="0061343A"/>
    <w:rsid w:val="00635F33"/>
    <w:rsid w:val="00675BEA"/>
    <w:rsid w:val="00681426"/>
    <w:rsid w:val="006A4926"/>
    <w:rsid w:val="006B7262"/>
    <w:rsid w:val="006D4378"/>
    <w:rsid w:val="00775EBF"/>
    <w:rsid w:val="007C1315"/>
    <w:rsid w:val="00852277"/>
    <w:rsid w:val="008D4305"/>
    <w:rsid w:val="008D61D4"/>
    <w:rsid w:val="00904475"/>
    <w:rsid w:val="0091310B"/>
    <w:rsid w:val="009227BA"/>
    <w:rsid w:val="00932F78"/>
    <w:rsid w:val="00953862"/>
    <w:rsid w:val="0096651C"/>
    <w:rsid w:val="009D51E5"/>
    <w:rsid w:val="009F38E1"/>
    <w:rsid w:val="00A04872"/>
    <w:rsid w:val="00A21A42"/>
    <w:rsid w:val="00A453A8"/>
    <w:rsid w:val="00A55555"/>
    <w:rsid w:val="00AD25EE"/>
    <w:rsid w:val="00AD67E0"/>
    <w:rsid w:val="00AE6D19"/>
    <w:rsid w:val="00B03BF2"/>
    <w:rsid w:val="00B16777"/>
    <w:rsid w:val="00B20AA1"/>
    <w:rsid w:val="00B83F56"/>
    <w:rsid w:val="00BA795D"/>
    <w:rsid w:val="00BD77A6"/>
    <w:rsid w:val="00C5621B"/>
    <w:rsid w:val="00D1595E"/>
    <w:rsid w:val="00D44DC8"/>
    <w:rsid w:val="00D66732"/>
    <w:rsid w:val="00D73619"/>
    <w:rsid w:val="00D82EEF"/>
    <w:rsid w:val="00DC6107"/>
    <w:rsid w:val="00DE60D2"/>
    <w:rsid w:val="00E61A15"/>
    <w:rsid w:val="00E62C86"/>
    <w:rsid w:val="00E65274"/>
    <w:rsid w:val="00E8403B"/>
    <w:rsid w:val="00EC0E01"/>
    <w:rsid w:val="00F50570"/>
    <w:rsid w:val="00F917D7"/>
    <w:rsid w:val="00F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D015A-9BAD-4714-B9E9-56E7D89C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10B"/>
    <w:rPr>
      <w:strike w:val="0"/>
      <w:dstrike w:val="0"/>
      <w:color w:val="333333"/>
      <w:u w:val="none"/>
      <w:effect w:val="none"/>
    </w:rPr>
  </w:style>
  <w:style w:type="character" w:styleId="Strong">
    <w:name w:val="Strong"/>
    <w:basedOn w:val="DefaultParagraphFont"/>
    <w:uiPriority w:val="22"/>
    <w:qFormat/>
    <w:rsid w:val="0091310B"/>
    <w:rPr>
      <w:b/>
      <w:bCs/>
    </w:rPr>
  </w:style>
  <w:style w:type="paragraph" w:styleId="ListParagraph">
    <w:name w:val="List Paragraph"/>
    <w:basedOn w:val="Normal"/>
    <w:uiPriority w:val="34"/>
    <w:qFormat/>
    <w:rsid w:val="00B20AA1"/>
    <w:pPr>
      <w:ind w:left="720"/>
      <w:contextualSpacing/>
    </w:pPr>
  </w:style>
  <w:style w:type="table" w:styleId="TableGrid">
    <w:name w:val="Table Grid"/>
    <w:basedOn w:val="TableNormal"/>
    <w:uiPriority w:val="39"/>
    <w:rsid w:val="0026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0488">
      <w:bodyDiv w:val="1"/>
      <w:marLeft w:val="0"/>
      <w:marRight w:val="0"/>
      <w:marTop w:val="0"/>
      <w:marBottom w:val="0"/>
      <w:divBdr>
        <w:top w:val="none" w:sz="0" w:space="0" w:color="auto"/>
        <w:left w:val="none" w:sz="0" w:space="0" w:color="auto"/>
        <w:bottom w:val="none" w:sz="0" w:space="0" w:color="auto"/>
        <w:right w:val="none" w:sz="0" w:space="0" w:color="auto"/>
      </w:divBdr>
      <w:divsChild>
        <w:div w:id="617227234">
          <w:marLeft w:val="0"/>
          <w:marRight w:val="0"/>
          <w:marTop w:val="0"/>
          <w:marBottom w:val="0"/>
          <w:divBdr>
            <w:top w:val="none" w:sz="0" w:space="0" w:color="auto"/>
            <w:left w:val="none" w:sz="0" w:space="0" w:color="auto"/>
            <w:bottom w:val="none" w:sz="0" w:space="0" w:color="auto"/>
            <w:right w:val="none" w:sz="0" w:space="0" w:color="auto"/>
          </w:divBdr>
          <w:divsChild>
            <w:div w:id="706758979">
              <w:marLeft w:val="0"/>
              <w:marRight w:val="0"/>
              <w:marTop w:val="0"/>
              <w:marBottom w:val="0"/>
              <w:divBdr>
                <w:top w:val="none" w:sz="0" w:space="0" w:color="auto"/>
                <w:left w:val="none" w:sz="0" w:space="0" w:color="auto"/>
                <w:bottom w:val="none" w:sz="0" w:space="0" w:color="auto"/>
                <w:right w:val="none" w:sz="0" w:space="0" w:color="auto"/>
              </w:divBdr>
              <w:divsChild>
                <w:div w:id="1840391392">
                  <w:marLeft w:val="0"/>
                  <w:marRight w:val="0"/>
                  <w:marTop w:val="0"/>
                  <w:marBottom w:val="0"/>
                  <w:divBdr>
                    <w:top w:val="none" w:sz="0" w:space="0" w:color="auto"/>
                    <w:left w:val="none" w:sz="0" w:space="0" w:color="auto"/>
                    <w:bottom w:val="none" w:sz="0" w:space="0" w:color="auto"/>
                    <w:right w:val="none" w:sz="0" w:space="0" w:color="auto"/>
                  </w:divBdr>
                  <w:divsChild>
                    <w:div w:id="509760000">
                      <w:marLeft w:val="0"/>
                      <w:marRight w:val="0"/>
                      <w:marTop w:val="0"/>
                      <w:marBottom w:val="0"/>
                      <w:divBdr>
                        <w:top w:val="none" w:sz="0" w:space="0" w:color="auto"/>
                        <w:left w:val="none" w:sz="0" w:space="0" w:color="auto"/>
                        <w:bottom w:val="none" w:sz="0" w:space="0" w:color="auto"/>
                        <w:right w:val="none" w:sz="0" w:space="0" w:color="auto"/>
                      </w:divBdr>
                      <w:divsChild>
                        <w:div w:id="170148581">
                          <w:marLeft w:val="0"/>
                          <w:marRight w:val="0"/>
                          <w:marTop w:val="0"/>
                          <w:marBottom w:val="0"/>
                          <w:divBdr>
                            <w:top w:val="none" w:sz="0" w:space="0" w:color="auto"/>
                            <w:left w:val="none" w:sz="0" w:space="0" w:color="auto"/>
                            <w:bottom w:val="none" w:sz="0" w:space="0" w:color="auto"/>
                            <w:right w:val="none" w:sz="0" w:space="0" w:color="auto"/>
                          </w:divBdr>
                        </w:div>
                        <w:div w:id="690300745">
                          <w:marLeft w:val="0"/>
                          <w:marRight w:val="0"/>
                          <w:marTop w:val="0"/>
                          <w:marBottom w:val="0"/>
                          <w:divBdr>
                            <w:top w:val="none" w:sz="0" w:space="0" w:color="auto"/>
                            <w:left w:val="none" w:sz="0" w:space="0" w:color="auto"/>
                            <w:bottom w:val="none" w:sz="0" w:space="0" w:color="auto"/>
                            <w:right w:val="none" w:sz="0" w:space="0" w:color="auto"/>
                          </w:divBdr>
                          <w:divsChild>
                            <w:div w:id="18818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865589">
      <w:bodyDiv w:val="1"/>
      <w:marLeft w:val="0"/>
      <w:marRight w:val="0"/>
      <w:marTop w:val="0"/>
      <w:marBottom w:val="0"/>
      <w:divBdr>
        <w:top w:val="none" w:sz="0" w:space="0" w:color="auto"/>
        <w:left w:val="none" w:sz="0" w:space="0" w:color="auto"/>
        <w:bottom w:val="none" w:sz="0" w:space="0" w:color="auto"/>
        <w:right w:val="none" w:sz="0" w:space="0" w:color="auto"/>
      </w:divBdr>
    </w:div>
    <w:div w:id="1816293154">
      <w:bodyDiv w:val="1"/>
      <w:marLeft w:val="0"/>
      <w:marRight w:val="0"/>
      <w:marTop w:val="0"/>
      <w:marBottom w:val="0"/>
      <w:divBdr>
        <w:top w:val="none" w:sz="0" w:space="0" w:color="auto"/>
        <w:left w:val="none" w:sz="0" w:space="0" w:color="auto"/>
        <w:bottom w:val="none" w:sz="0" w:space="0" w:color="auto"/>
        <w:right w:val="none" w:sz="0" w:space="0" w:color="auto"/>
      </w:divBdr>
      <w:divsChild>
        <w:div w:id="87699656">
          <w:marLeft w:val="0"/>
          <w:marRight w:val="0"/>
          <w:marTop w:val="0"/>
          <w:marBottom w:val="0"/>
          <w:divBdr>
            <w:top w:val="none" w:sz="0" w:space="0" w:color="auto"/>
            <w:left w:val="none" w:sz="0" w:space="0" w:color="auto"/>
            <w:bottom w:val="none" w:sz="0" w:space="0" w:color="auto"/>
            <w:right w:val="none" w:sz="0" w:space="0" w:color="auto"/>
          </w:divBdr>
          <w:divsChild>
            <w:div w:id="556547033">
              <w:marLeft w:val="0"/>
              <w:marRight w:val="0"/>
              <w:marTop w:val="0"/>
              <w:marBottom w:val="0"/>
              <w:divBdr>
                <w:top w:val="none" w:sz="0" w:space="0" w:color="auto"/>
                <w:left w:val="none" w:sz="0" w:space="0" w:color="auto"/>
                <w:bottom w:val="none" w:sz="0" w:space="0" w:color="auto"/>
                <w:right w:val="none" w:sz="0" w:space="0" w:color="auto"/>
              </w:divBdr>
              <w:divsChild>
                <w:div w:id="1775709398">
                  <w:marLeft w:val="0"/>
                  <w:marRight w:val="0"/>
                  <w:marTop w:val="0"/>
                  <w:marBottom w:val="0"/>
                  <w:divBdr>
                    <w:top w:val="none" w:sz="0" w:space="0" w:color="auto"/>
                    <w:left w:val="none" w:sz="0" w:space="0" w:color="auto"/>
                    <w:bottom w:val="none" w:sz="0" w:space="0" w:color="auto"/>
                    <w:right w:val="none" w:sz="0" w:space="0" w:color="auto"/>
                  </w:divBdr>
                  <w:divsChild>
                    <w:div w:id="1818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76BE-252D-40F3-BD90-68F65544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planchina</cp:lastModifiedBy>
  <cp:revision>2</cp:revision>
  <dcterms:created xsi:type="dcterms:W3CDTF">2016-04-22T07:35:00Z</dcterms:created>
  <dcterms:modified xsi:type="dcterms:W3CDTF">2016-04-22T07:35:00Z</dcterms:modified>
</cp:coreProperties>
</file>