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BF" w:rsidRPr="002D2A6F" w:rsidRDefault="00EE0EA7" w:rsidP="00EE0EA7">
      <w:pPr>
        <w:tabs>
          <w:tab w:val="left" w:pos="2410"/>
        </w:tabs>
        <w:ind w:leftChars="67" w:left="141" w:rightChars="53" w:right="111" w:firstLineChars="974" w:firstLine="2338"/>
        <w:rPr>
          <w:rFonts w:ascii="全新硬笔行书简" w:eastAsia="全新硬笔行书简"/>
          <w:b/>
        </w:rPr>
      </w:pPr>
      <w:r>
        <w:rPr>
          <w:rFonts w:ascii="全新硬笔行书简" w:eastAsia="全新硬笔行书简" w:hAnsi="Franklin Gothic Medium Cond"/>
          <w:b/>
          <w:noProof/>
          <w:sz w:val="24"/>
        </w:rPr>
        <w:drawing>
          <wp:anchor distT="0" distB="0" distL="114300" distR="114300" simplePos="0" relativeHeight="251662336" behindDoc="0" locked="0" layoutInCell="1" allowOverlap="1">
            <wp:simplePos x="0" y="0"/>
            <wp:positionH relativeFrom="margin">
              <wp:posOffset>280670</wp:posOffset>
            </wp:positionH>
            <wp:positionV relativeFrom="margin">
              <wp:posOffset>-69215</wp:posOffset>
            </wp:positionV>
            <wp:extent cx="643255" cy="643255"/>
            <wp:effectExtent l="38100" t="0" r="23495" b="1949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19cf09b9461bb2d0581b6d.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255" cy="643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全新硬笔行书简" w:eastAsia="全新硬笔行书简" w:hAnsi="Franklin Gothic Medium Cond"/>
          <w:b/>
          <w:noProof/>
          <w:sz w:val="24"/>
        </w:rPr>
        <w:drawing>
          <wp:anchor distT="0" distB="0" distL="114300" distR="114300" simplePos="0" relativeHeight="251657215" behindDoc="0" locked="0" layoutInCell="1" allowOverlap="1">
            <wp:simplePos x="0" y="0"/>
            <wp:positionH relativeFrom="column">
              <wp:posOffset>3909695</wp:posOffset>
            </wp:positionH>
            <wp:positionV relativeFrom="paragraph">
              <wp:posOffset>-121285</wp:posOffset>
            </wp:positionV>
            <wp:extent cx="1901825" cy="695325"/>
            <wp:effectExtent l="19050" t="0" r="31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6151442120510-1.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072" t="13615" r="2666" b="16432"/>
                    <a:stretch/>
                  </pic:blipFill>
                  <pic:spPr bwMode="auto">
                    <a:xfrm>
                      <a:off x="0" y="0"/>
                      <a:ext cx="1901825" cy="6953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C12C6" w:rsidRPr="007C12C6">
        <w:rPr>
          <w:rFonts w:ascii="全新硬笔行书简" w:eastAsia="全新硬笔行书简" w:hAnsi="Franklin Gothic Medium Cond"/>
          <w:b/>
          <w:noProof/>
          <w:sz w:val="24"/>
        </w:rPr>
        <w:pict>
          <v:line id="直接连接符 6" o:spid="_x0000_s1026" style="position:absolute;left:0;text-align:left;flip:y;z-index:251663360;visibility:visible;mso-position-horizontal-relative:text;mso-position-vertical-relative:text;mso-width-relative:margin;mso-height-relative:margin" from="5.35pt,44.45pt" to="462.6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" strokeweight="2.5pt">
            <v:stroke endcap="round"/>
          </v:line>
        </w:pict>
      </w:r>
      <w:r w:rsidR="001670B0" w:rsidRPr="002D2A6F">
        <w:rPr>
          <w:rFonts w:ascii="全新硬笔行书简" w:eastAsia="全新硬笔行书简" w:hint="eastAsia"/>
          <w:b/>
          <w:sz w:val="56"/>
        </w:rPr>
        <w:t>曾欣然</w:t>
      </w:r>
      <w:r>
        <w:rPr>
          <w:rFonts w:ascii="全新硬笔行书简" w:eastAsia="全新硬笔行书简" w:hint="eastAsia"/>
          <w:b/>
          <w:sz w:val="56"/>
        </w:rPr>
        <w:t xml:space="preserve"> </w:t>
      </w:r>
      <w:r w:rsidR="001670B0" w:rsidRPr="002D2A6F">
        <w:rPr>
          <w:rFonts w:ascii="全新硬笔行书简" w:eastAsia="全新硬笔行书简" w:hint="eastAsia"/>
          <w:b/>
          <w:sz w:val="44"/>
        </w:rPr>
        <w:t>简历</w:t>
      </w:r>
    </w:p>
    <w:p w:rsidR="001670B0" w:rsidRPr="00EE0EA7" w:rsidRDefault="001670B0" w:rsidP="00F0591E">
      <w:pPr>
        <w:jc w:val="left"/>
        <w:rPr>
          <w:rFonts w:ascii="全新硬笔行书简" w:eastAsia="全新硬笔行书简" w:hAnsi="Franklin Gothic Medium Cond"/>
          <w:b/>
          <w:kern w:val="0"/>
          <w:sz w:val="24"/>
        </w:rPr>
      </w:pPr>
      <w:r w:rsidRPr="00EE0EA7">
        <w:rPr>
          <w:rFonts w:ascii="全新硬笔行书简" w:eastAsia="全新硬笔行书简" w:hAnsi="Franklin Gothic Medium Cond" w:hint="eastAsia"/>
          <w:b/>
          <w:spacing w:val="1"/>
          <w:w w:val="87"/>
          <w:kern w:val="0"/>
          <w:sz w:val="24"/>
          <w:fitText w:val="9256" w:id="753666305"/>
        </w:rPr>
        <w:t>教育部直属重点师范大学</w:t>
      </w:r>
      <w:r w:rsidR="002D2A6F" w:rsidRPr="00EE0EA7">
        <w:rPr>
          <w:rFonts w:ascii="全新硬笔行书简" w:eastAsia="全新硬笔行书简" w:hAnsi="Franklin Gothic Medium Cond" w:hint="eastAsia"/>
          <w:b/>
          <w:spacing w:val="1"/>
          <w:w w:val="87"/>
          <w:kern w:val="0"/>
          <w:sz w:val="24"/>
          <w:fitText w:val="9256" w:id="753666305"/>
        </w:rPr>
        <w:t xml:space="preserve">   </w:t>
      </w:r>
      <w:r w:rsidR="00F0591E" w:rsidRPr="00EE0EA7">
        <w:rPr>
          <w:rFonts w:ascii="全新硬笔行书简" w:eastAsia="全新硬笔行书简" w:hAnsi="Franklin Gothic Medium Cond" w:hint="eastAsia"/>
          <w:b/>
          <w:spacing w:val="1"/>
          <w:w w:val="87"/>
          <w:kern w:val="0"/>
          <w:sz w:val="24"/>
          <w:fitText w:val="9256" w:id="753666305"/>
        </w:rPr>
        <w:t xml:space="preserve">  </w:t>
      </w:r>
      <w:r w:rsidR="002D2A6F" w:rsidRPr="00EE0EA7">
        <w:rPr>
          <w:rFonts w:ascii="全新硬笔行书简" w:eastAsia="全新硬笔行书简" w:hAnsi="Franklin Gothic Medium Cond" w:hint="eastAsia"/>
          <w:b/>
          <w:spacing w:val="1"/>
          <w:w w:val="87"/>
          <w:kern w:val="0"/>
          <w:sz w:val="24"/>
          <w:fitText w:val="9256" w:id="753666305"/>
        </w:rPr>
        <w:t xml:space="preserve"> 国家211工程重点建设高校   </w:t>
      </w:r>
      <w:r w:rsidR="00F0591E" w:rsidRPr="00EE0EA7">
        <w:rPr>
          <w:rFonts w:ascii="全新硬笔行书简" w:eastAsia="全新硬笔行书简" w:hAnsi="Franklin Gothic Medium Cond" w:hint="eastAsia"/>
          <w:b/>
          <w:spacing w:val="1"/>
          <w:w w:val="87"/>
          <w:kern w:val="0"/>
          <w:sz w:val="24"/>
          <w:fitText w:val="9256" w:id="753666305"/>
        </w:rPr>
        <w:t xml:space="preserve">   </w:t>
      </w:r>
      <w:r w:rsidR="002D2A6F" w:rsidRPr="00EE0EA7">
        <w:rPr>
          <w:rFonts w:ascii="全新硬笔行书简" w:eastAsia="全新硬笔行书简" w:hAnsi="Franklin Gothic Medium Cond" w:hint="eastAsia"/>
          <w:b/>
          <w:spacing w:val="1"/>
          <w:w w:val="87"/>
          <w:kern w:val="0"/>
          <w:sz w:val="24"/>
          <w:fitText w:val="9256" w:id="753666305"/>
        </w:rPr>
        <w:t xml:space="preserve"> 985优势学科创新平台建设高</w:t>
      </w:r>
      <w:r w:rsidR="002D2A6F" w:rsidRPr="00EE0EA7">
        <w:rPr>
          <w:rFonts w:ascii="全新硬笔行书简" w:eastAsia="全新硬笔行书简" w:hAnsi="Franklin Gothic Medium Cond" w:hint="eastAsia"/>
          <w:b/>
          <w:spacing w:val="-4"/>
          <w:w w:val="87"/>
          <w:kern w:val="0"/>
          <w:sz w:val="24"/>
          <w:fitText w:val="9256" w:id="753666305"/>
        </w:rPr>
        <w:t>校</w:t>
      </w:r>
      <w:r w:rsidR="00F0591E" w:rsidRPr="00EE0EA7">
        <w:rPr>
          <w:rFonts w:ascii="全新硬笔行书简" w:eastAsia="全新硬笔行书简" w:hAnsi="Franklin Gothic Medium Cond" w:hint="eastAsia"/>
          <w:b/>
          <w:kern w:val="0"/>
          <w:sz w:val="24"/>
        </w:rPr>
        <w:t xml:space="preserve">       </w:t>
      </w:r>
    </w:p>
    <w:p w:rsidR="00797A5B" w:rsidRDefault="00797A5B" w:rsidP="002D2A6F">
      <w:pPr>
        <w:jc w:val="center"/>
        <w:rPr>
          <w:rStyle w:val="a8"/>
          <w:b/>
          <w:sz w:val="24"/>
          <w:szCs w:val="24"/>
        </w:rPr>
      </w:pPr>
      <w:r w:rsidRPr="002D2A6F">
        <w:rPr>
          <w:rFonts w:hint="eastAsia"/>
          <w:b/>
          <w:sz w:val="24"/>
          <w:szCs w:val="24"/>
        </w:rPr>
        <w:t>联系方式：</w:t>
      </w:r>
      <w:r w:rsidRPr="002D2A6F">
        <w:rPr>
          <w:rFonts w:hint="eastAsia"/>
          <w:b/>
          <w:sz w:val="24"/>
          <w:szCs w:val="24"/>
        </w:rPr>
        <w:t>15</w:t>
      </w:r>
      <w:r w:rsidR="00122A46">
        <w:rPr>
          <w:rFonts w:hint="eastAsia"/>
          <w:b/>
          <w:sz w:val="24"/>
          <w:szCs w:val="24"/>
        </w:rPr>
        <w:t>0</w:t>
      </w:r>
      <w:r w:rsidRPr="002D2A6F">
        <w:rPr>
          <w:rFonts w:hint="eastAsia"/>
          <w:b/>
          <w:sz w:val="24"/>
          <w:szCs w:val="24"/>
        </w:rPr>
        <w:t>-</w:t>
      </w:r>
      <w:r w:rsidR="00122A46">
        <w:rPr>
          <w:rFonts w:hint="eastAsia"/>
          <w:b/>
          <w:sz w:val="24"/>
          <w:szCs w:val="24"/>
        </w:rPr>
        <w:t>1078</w:t>
      </w:r>
      <w:r w:rsidRPr="002D2A6F">
        <w:rPr>
          <w:rFonts w:hint="eastAsia"/>
          <w:b/>
          <w:sz w:val="24"/>
          <w:szCs w:val="24"/>
        </w:rPr>
        <w:t>-</w:t>
      </w:r>
      <w:r w:rsidR="00122A46">
        <w:rPr>
          <w:rFonts w:hint="eastAsia"/>
          <w:b/>
          <w:sz w:val="24"/>
          <w:szCs w:val="24"/>
        </w:rPr>
        <w:t>0947</w:t>
      </w:r>
      <w:r w:rsidR="002D2A6F" w:rsidRPr="002D2A6F">
        <w:rPr>
          <w:rFonts w:hint="eastAsia"/>
          <w:b/>
          <w:sz w:val="24"/>
          <w:szCs w:val="24"/>
        </w:rPr>
        <w:t xml:space="preserve">           </w:t>
      </w:r>
      <w:r w:rsidR="00F0591E">
        <w:rPr>
          <w:rFonts w:hint="eastAsia"/>
          <w:b/>
          <w:sz w:val="24"/>
          <w:szCs w:val="24"/>
        </w:rPr>
        <w:t xml:space="preserve">  </w:t>
      </w:r>
      <w:r w:rsidRPr="002D2A6F">
        <w:rPr>
          <w:rFonts w:hint="eastAsia"/>
          <w:b/>
          <w:sz w:val="24"/>
          <w:szCs w:val="24"/>
        </w:rPr>
        <w:t>邮箱：</w:t>
      </w:r>
      <w:r w:rsidRPr="003A6FBA">
        <w:rPr>
          <w:b/>
          <w:sz w:val="24"/>
          <w:szCs w:val="24"/>
        </w:rPr>
        <w:t>wadmzadm@163.com</w:t>
      </w:r>
    </w:p>
    <w:p w:rsidR="009E4720" w:rsidRPr="002D2A6F" w:rsidRDefault="007C12C6" w:rsidP="002D2A6F">
      <w:pPr>
        <w:jc w:val="center"/>
        <w:rPr>
          <w:b/>
          <w:sz w:val="24"/>
          <w:szCs w:val="24"/>
        </w:rPr>
      </w:pPr>
      <w:r>
        <w:rPr>
          <w:b/>
          <w:noProof/>
          <w:sz w:val="24"/>
          <w:szCs w:val="24"/>
        </w:rPr>
        <w:pict>
          <v:rect id="矩形 8" o:spid="_x0000_s1029" style="position:absolute;left:0;text-align:left;margin-left:-6.2pt;margin-top:-.3pt;width:463.65pt;height:3.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" fillcolor="black [3213]" stroked="f" strokeweight="2pt">
            <v:fill color2="black [3213]" angle="350" colors="0 black;15008f #3a3a3a;.5 #7f7f7f;1 black" focus="100%" type="gradient">
              <o:fill v:ext="view" type="gradientUnscaled"/>
            </v:fill>
          </v:rect>
        </w:pi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92"/>
        <w:gridCol w:w="2126"/>
        <w:gridCol w:w="1701"/>
        <w:gridCol w:w="2552"/>
        <w:gridCol w:w="1275"/>
      </w:tblGrid>
      <w:tr w:rsidR="00035D1E" w:rsidRPr="00730A8E" w:rsidTr="000B4257">
        <w:tc>
          <w:tcPr>
            <w:tcW w:w="1526" w:type="dxa"/>
            <w:gridSpan w:val="2"/>
          </w:tcPr>
          <w:p w:rsidR="00035D1E" w:rsidRPr="00730A8E" w:rsidRDefault="00035D1E" w:rsidP="000B4257">
            <w:pPr>
              <w:ind w:firstLineChars="50" w:firstLine="120"/>
              <w:rPr>
                <w:rFonts w:ascii="仿宋" w:eastAsia="仿宋" w:hAnsi="仿宋"/>
                <w:b/>
                <w:sz w:val="24"/>
                <w:szCs w:val="24"/>
              </w:rPr>
            </w:pPr>
            <w:r w:rsidRPr="00F0591E">
              <w:rPr>
                <w:rFonts w:ascii="仿宋" w:eastAsia="仿宋" w:hAnsi="仿宋" w:hint="eastAsia"/>
                <w:b/>
                <w:color w:val="215868" w:themeColor="accent5" w:themeShade="80"/>
                <w:sz w:val="24"/>
                <w:szCs w:val="24"/>
              </w:rPr>
              <w:t>求职意向</w:t>
            </w:r>
          </w:p>
        </w:tc>
        <w:tc>
          <w:tcPr>
            <w:tcW w:w="6379" w:type="dxa"/>
            <w:gridSpan w:val="3"/>
          </w:tcPr>
          <w:p w:rsidR="00035D1E" w:rsidRPr="003B3DDF" w:rsidRDefault="003B3DDF" w:rsidP="003B3DDF">
            <w:pPr>
              <w:pStyle w:val="HTML"/>
              <w:shd w:val="clear" w:color="auto" w:fill="FFFFFF"/>
              <w:rPr>
                <w:rFonts w:ascii="微软雅黑" w:eastAsia="微软雅黑" w:hAnsi="微软雅黑"/>
                <w:b/>
                <w:color w:val="333333"/>
                <w:sz w:val="21"/>
                <w:szCs w:val="21"/>
              </w:rPr>
            </w:pPr>
            <w:r w:rsidRPr="003B3DDF">
              <w:rPr>
                <w:rFonts w:ascii="仿宋" w:eastAsia="仿宋" w:hAnsi="仿宋" w:cstheme="minorBidi" w:hint="eastAsia"/>
                <w:b/>
                <w:kern w:val="2"/>
              </w:rPr>
              <w:t>实习生</w:t>
            </w:r>
          </w:p>
        </w:tc>
        <w:tc>
          <w:tcPr>
            <w:tcW w:w="1275" w:type="dxa"/>
            <w:vMerge w:val="restart"/>
          </w:tcPr>
          <w:p w:rsidR="00035D1E" w:rsidRPr="00730A8E" w:rsidRDefault="00035D1E">
            <w:pPr>
              <w:rPr>
                <w:rFonts w:ascii="仿宋" w:eastAsia="仿宋" w:hAnsi="仿宋"/>
                <w:sz w:val="24"/>
                <w:szCs w:val="24"/>
              </w:rPr>
            </w:pPr>
          </w:p>
        </w:tc>
      </w:tr>
      <w:tr w:rsidR="00730A8E" w:rsidRPr="00730A8E" w:rsidTr="00F0591E">
        <w:trPr>
          <w:trHeight w:val="215"/>
        </w:trPr>
        <w:tc>
          <w:tcPr>
            <w:tcW w:w="7905" w:type="dxa"/>
            <w:gridSpan w:val="5"/>
          </w:tcPr>
          <w:p w:rsidR="00730A8E" w:rsidRPr="00730A8E" w:rsidRDefault="003A6FBA">
            <w:pPr>
              <w:rPr>
                <w:rFonts w:ascii="仿宋" w:eastAsia="仿宋" w:hAnsi="仿宋"/>
                <w:b/>
                <w:sz w:val="24"/>
                <w:szCs w:val="24"/>
              </w:rPr>
            </w:pPr>
            <w:r>
              <w:rPr>
                <w:noProof/>
                <w:sz w:val="24"/>
              </w:rPr>
              <w:drawing>
                <wp:anchor distT="0" distB="0" distL="114300" distR="114300" simplePos="0" relativeHeight="251672576" behindDoc="0" locked="0" layoutInCell="1" allowOverlap="1">
                  <wp:simplePos x="0" y="0"/>
                  <wp:positionH relativeFrom="column">
                    <wp:posOffset>4843145</wp:posOffset>
                  </wp:positionH>
                  <wp:positionV relativeFrom="paragraph">
                    <wp:posOffset>122555</wp:posOffset>
                  </wp:positionV>
                  <wp:extent cx="912136" cy="1333500"/>
                  <wp:effectExtent l="0" t="0" r="254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p过.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2136" cy="1333500"/>
                          </a:xfrm>
                          <a:prstGeom prst="rect">
                            <a:avLst/>
                          </a:prstGeom>
                        </pic:spPr>
                      </pic:pic>
                    </a:graphicData>
                  </a:graphic>
                </wp:anchor>
              </w:drawing>
            </w:r>
            <w:r w:rsidR="00730A8E" w:rsidRPr="00730A8E">
              <w:rPr>
                <w:rFonts w:ascii="仿宋" w:eastAsia="仿宋" w:hAnsi="仿宋" w:hint="eastAsia"/>
                <w:b/>
                <w:noProof/>
                <w:sz w:val="24"/>
                <w:szCs w:val="24"/>
              </w:rPr>
              <w:drawing>
                <wp:inline distT="0" distB="0" distL="0" distR="0">
                  <wp:extent cx="5202059" cy="4571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46354"/>
                          </a:xfrm>
                          <a:prstGeom prst="rect">
                            <a:avLst/>
                          </a:prstGeom>
                        </pic:spPr>
                      </pic:pic>
                    </a:graphicData>
                  </a:graphic>
                </wp:inline>
              </w:drawing>
            </w:r>
          </w:p>
        </w:tc>
        <w:tc>
          <w:tcPr>
            <w:tcW w:w="1275" w:type="dxa"/>
            <w:vMerge/>
          </w:tcPr>
          <w:p w:rsidR="00730A8E" w:rsidRPr="00730A8E" w:rsidRDefault="00730A8E">
            <w:pPr>
              <w:rPr>
                <w:rFonts w:ascii="仿宋" w:eastAsia="仿宋" w:hAnsi="仿宋"/>
                <w:noProof/>
                <w:sz w:val="24"/>
                <w:szCs w:val="24"/>
              </w:rPr>
            </w:pPr>
          </w:p>
        </w:tc>
      </w:tr>
      <w:tr w:rsidR="009E4720" w:rsidRPr="00730A8E" w:rsidTr="000B4257">
        <w:tc>
          <w:tcPr>
            <w:tcW w:w="534" w:type="dxa"/>
            <w:vMerge w:val="restart"/>
          </w:tcPr>
          <w:p w:rsidR="002D2A6F" w:rsidRPr="005B0EA1" w:rsidRDefault="00F0591E">
            <w:pPr>
              <w:rPr>
                <w:rFonts w:ascii="仿宋" w:eastAsia="仿宋" w:hAnsi="仿宋"/>
                <w:b/>
                <w:sz w:val="24"/>
                <w:szCs w:val="24"/>
              </w:rPr>
            </w:pPr>
            <w:bookmarkStart w:id="0" w:name="_GoBack" w:colFirst="0" w:colLast="0"/>
            <w:r w:rsidRPr="005B0EA1">
              <w:rPr>
                <w:rFonts w:ascii="仿宋" w:eastAsia="仿宋" w:hAnsi="仿宋" w:hint="eastAsia"/>
                <w:b/>
                <w:sz w:val="24"/>
                <w:szCs w:val="24"/>
              </w:rPr>
              <w:t>基本信息</w:t>
            </w:r>
          </w:p>
        </w:tc>
        <w:tc>
          <w:tcPr>
            <w:tcW w:w="992"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姓名</w:t>
            </w:r>
          </w:p>
        </w:tc>
        <w:tc>
          <w:tcPr>
            <w:tcW w:w="2126" w:type="dxa"/>
          </w:tcPr>
          <w:p w:rsidR="002D2A6F" w:rsidRPr="00F0591E" w:rsidRDefault="002D2A6F" w:rsidP="000B4257">
            <w:pPr>
              <w:jc w:val="left"/>
              <w:rPr>
                <w:rFonts w:ascii="仿宋" w:eastAsia="仿宋" w:hAnsi="仿宋"/>
                <w:sz w:val="24"/>
                <w:szCs w:val="24"/>
              </w:rPr>
            </w:pPr>
            <w:r w:rsidRPr="00F0591E">
              <w:rPr>
                <w:rFonts w:ascii="仿宋" w:eastAsia="仿宋" w:hAnsi="仿宋" w:hint="eastAsia"/>
                <w:sz w:val="24"/>
                <w:szCs w:val="24"/>
              </w:rPr>
              <w:t>曾欣然</w:t>
            </w:r>
          </w:p>
        </w:tc>
        <w:tc>
          <w:tcPr>
            <w:tcW w:w="1701"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户籍</w:t>
            </w:r>
          </w:p>
        </w:tc>
        <w:tc>
          <w:tcPr>
            <w:tcW w:w="2552" w:type="dxa"/>
          </w:tcPr>
          <w:p w:rsidR="002D2A6F" w:rsidRPr="00F0591E" w:rsidRDefault="002D2A6F" w:rsidP="000B4257">
            <w:pPr>
              <w:jc w:val="left"/>
              <w:rPr>
                <w:rFonts w:ascii="仿宋" w:eastAsia="仿宋" w:hAnsi="仿宋"/>
                <w:sz w:val="24"/>
                <w:szCs w:val="24"/>
              </w:rPr>
            </w:pPr>
            <w:r w:rsidRPr="00F0591E">
              <w:rPr>
                <w:rFonts w:ascii="仿宋" w:eastAsia="仿宋" w:hAnsi="仿宋" w:hint="eastAsia"/>
                <w:sz w:val="24"/>
                <w:szCs w:val="24"/>
              </w:rPr>
              <w:t>北京市</w:t>
            </w:r>
          </w:p>
        </w:tc>
        <w:tc>
          <w:tcPr>
            <w:tcW w:w="1275" w:type="dxa"/>
            <w:vMerge/>
            <w:tcBorders>
              <w:left w:val="nil"/>
            </w:tcBorders>
          </w:tcPr>
          <w:p w:rsidR="002D2A6F" w:rsidRPr="00730A8E" w:rsidRDefault="002D2A6F">
            <w:pPr>
              <w:rPr>
                <w:rFonts w:ascii="仿宋" w:eastAsia="仿宋" w:hAnsi="仿宋"/>
                <w:sz w:val="24"/>
                <w:szCs w:val="24"/>
              </w:rPr>
            </w:pPr>
          </w:p>
        </w:tc>
      </w:tr>
      <w:bookmarkEnd w:id="0"/>
      <w:tr w:rsidR="002D2A6F" w:rsidRPr="00730A8E" w:rsidTr="000B4257">
        <w:tc>
          <w:tcPr>
            <w:tcW w:w="534" w:type="dxa"/>
            <w:vMerge/>
          </w:tcPr>
          <w:p w:rsidR="002D2A6F" w:rsidRPr="00F0591E" w:rsidRDefault="002D2A6F">
            <w:pPr>
              <w:rPr>
                <w:rFonts w:ascii="仿宋" w:eastAsia="仿宋" w:hAnsi="仿宋"/>
                <w:sz w:val="24"/>
                <w:szCs w:val="24"/>
              </w:rPr>
            </w:pPr>
          </w:p>
        </w:tc>
        <w:tc>
          <w:tcPr>
            <w:tcW w:w="992"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学校</w:t>
            </w:r>
          </w:p>
        </w:tc>
        <w:tc>
          <w:tcPr>
            <w:tcW w:w="2126" w:type="dxa"/>
          </w:tcPr>
          <w:p w:rsidR="002D2A6F" w:rsidRPr="00F0591E" w:rsidRDefault="002D2A6F" w:rsidP="000B4257">
            <w:pPr>
              <w:jc w:val="left"/>
              <w:rPr>
                <w:rFonts w:ascii="仿宋" w:eastAsia="仿宋" w:hAnsi="仿宋"/>
                <w:b/>
                <w:sz w:val="24"/>
                <w:szCs w:val="24"/>
              </w:rPr>
            </w:pPr>
            <w:r w:rsidRPr="00F0591E">
              <w:rPr>
                <w:rFonts w:ascii="仿宋" w:eastAsia="仿宋" w:hAnsi="仿宋" w:hint="eastAsia"/>
                <w:b/>
                <w:sz w:val="24"/>
                <w:szCs w:val="24"/>
              </w:rPr>
              <w:t>华中师范大学</w:t>
            </w:r>
          </w:p>
        </w:tc>
        <w:tc>
          <w:tcPr>
            <w:tcW w:w="1701"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专业</w:t>
            </w:r>
          </w:p>
        </w:tc>
        <w:tc>
          <w:tcPr>
            <w:tcW w:w="2552" w:type="dxa"/>
          </w:tcPr>
          <w:p w:rsidR="002D2A6F" w:rsidRPr="00F0591E" w:rsidRDefault="002D2A6F" w:rsidP="000B4257">
            <w:pPr>
              <w:jc w:val="left"/>
              <w:rPr>
                <w:rFonts w:ascii="仿宋" w:eastAsia="仿宋" w:hAnsi="仿宋"/>
                <w:b/>
                <w:sz w:val="24"/>
                <w:szCs w:val="24"/>
              </w:rPr>
            </w:pPr>
            <w:r w:rsidRPr="00F0591E">
              <w:rPr>
                <w:rFonts w:ascii="仿宋" w:eastAsia="仿宋" w:hAnsi="仿宋" w:hint="eastAsia"/>
                <w:b/>
                <w:sz w:val="24"/>
                <w:szCs w:val="24"/>
              </w:rPr>
              <w:t>行政管理</w:t>
            </w:r>
          </w:p>
        </w:tc>
        <w:tc>
          <w:tcPr>
            <w:tcW w:w="1275" w:type="dxa"/>
            <w:vMerge/>
            <w:tcBorders>
              <w:left w:val="nil"/>
            </w:tcBorders>
          </w:tcPr>
          <w:p w:rsidR="002D2A6F" w:rsidRPr="00730A8E" w:rsidRDefault="002D2A6F">
            <w:pPr>
              <w:rPr>
                <w:rFonts w:ascii="仿宋" w:eastAsia="仿宋" w:hAnsi="仿宋"/>
                <w:sz w:val="24"/>
                <w:szCs w:val="24"/>
              </w:rPr>
            </w:pPr>
          </w:p>
        </w:tc>
      </w:tr>
      <w:tr w:rsidR="002D2A6F" w:rsidRPr="00730A8E" w:rsidTr="000B4257">
        <w:tc>
          <w:tcPr>
            <w:tcW w:w="534" w:type="dxa"/>
            <w:vMerge/>
          </w:tcPr>
          <w:p w:rsidR="002D2A6F" w:rsidRPr="00F0591E" w:rsidRDefault="002D2A6F">
            <w:pPr>
              <w:rPr>
                <w:rFonts w:ascii="仿宋" w:eastAsia="仿宋" w:hAnsi="仿宋"/>
                <w:sz w:val="24"/>
                <w:szCs w:val="24"/>
              </w:rPr>
            </w:pPr>
          </w:p>
        </w:tc>
        <w:tc>
          <w:tcPr>
            <w:tcW w:w="992"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民族</w:t>
            </w:r>
          </w:p>
        </w:tc>
        <w:tc>
          <w:tcPr>
            <w:tcW w:w="2126" w:type="dxa"/>
          </w:tcPr>
          <w:p w:rsidR="002D2A6F" w:rsidRPr="00F0591E" w:rsidRDefault="002D2A6F" w:rsidP="000B4257">
            <w:pPr>
              <w:jc w:val="left"/>
              <w:rPr>
                <w:rFonts w:ascii="仿宋" w:eastAsia="仿宋" w:hAnsi="仿宋"/>
                <w:sz w:val="24"/>
                <w:szCs w:val="24"/>
              </w:rPr>
            </w:pPr>
            <w:r w:rsidRPr="00F0591E">
              <w:rPr>
                <w:rFonts w:ascii="仿宋" w:eastAsia="仿宋" w:hAnsi="仿宋" w:hint="eastAsia"/>
                <w:sz w:val="24"/>
                <w:szCs w:val="24"/>
              </w:rPr>
              <w:t>汉族</w:t>
            </w:r>
          </w:p>
        </w:tc>
        <w:tc>
          <w:tcPr>
            <w:tcW w:w="1701"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出生年月</w:t>
            </w:r>
          </w:p>
        </w:tc>
        <w:tc>
          <w:tcPr>
            <w:tcW w:w="2552" w:type="dxa"/>
          </w:tcPr>
          <w:p w:rsidR="002D2A6F" w:rsidRPr="00F0591E" w:rsidRDefault="002D2A6F" w:rsidP="000B4257">
            <w:pPr>
              <w:jc w:val="left"/>
              <w:rPr>
                <w:rFonts w:ascii="仿宋" w:eastAsia="仿宋" w:hAnsi="仿宋"/>
                <w:sz w:val="24"/>
                <w:szCs w:val="24"/>
              </w:rPr>
            </w:pPr>
            <w:r w:rsidRPr="00F0591E">
              <w:rPr>
                <w:rFonts w:ascii="仿宋" w:eastAsia="仿宋" w:hAnsi="仿宋" w:hint="eastAsia"/>
                <w:sz w:val="24"/>
                <w:szCs w:val="24"/>
              </w:rPr>
              <w:t>1994</w:t>
            </w:r>
            <w:r w:rsidR="003F6C41">
              <w:rPr>
                <w:rFonts w:ascii="仿宋" w:eastAsia="仿宋" w:hAnsi="仿宋" w:hint="eastAsia"/>
                <w:sz w:val="24"/>
                <w:szCs w:val="24"/>
              </w:rPr>
              <w:t>.</w:t>
            </w:r>
            <w:r w:rsidRPr="00F0591E">
              <w:rPr>
                <w:rFonts w:ascii="仿宋" w:eastAsia="仿宋" w:hAnsi="仿宋" w:hint="eastAsia"/>
                <w:sz w:val="24"/>
                <w:szCs w:val="24"/>
              </w:rPr>
              <w:t>9</w:t>
            </w:r>
            <w:r w:rsidR="003F6C41">
              <w:rPr>
                <w:rFonts w:ascii="仿宋" w:eastAsia="仿宋" w:hAnsi="仿宋" w:hint="eastAsia"/>
                <w:sz w:val="24"/>
                <w:szCs w:val="24"/>
              </w:rPr>
              <w:t>.</w:t>
            </w:r>
            <w:r w:rsidRPr="00F0591E">
              <w:rPr>
                <w:rFonts w:ascii="仿宋" w:eastAsia="仿宋" w:hAnsi="仿宋" w:hint="eastAsia"/>
                <w:sz w:val="24"/>
                <w:szCs w:val="24"/>
              </w:rPr>
              <w:t>8</w:t>
            </w:r>
          </w:p>
        </w:tc>
        <w:tc>
          <w:tcPr>
            <w:tcW w:w="1275" w:type="dxa"/>
            <w:vMerge/>
            <w:tcBorders>
              <w:left w:val="nil"/>
            </w:tcBorders>
          </w:tcPr>
          <w:p w:rsidR="002D2A6F" w:rsidRPr="00730A8E" w:rsidRDefault="002D2A6F">
            <w:pPr>
              <w:rPr>
                <w:rFonts w:ascii="仿宋" w:eastAsia="仿宋" w:hAnsi="仿宋"/>
                <w:sz w:val="24"/>
                <w:szCs w:val="24"/>
              </w:rPr>
            </w:pPr>
          </w:p>
        </w:tc>
      </w:tr>
      <w:tr w:rsidR="002D2A6F" w:rsidRPr="00730A8E" w:rsidTr="000B4257">
        <w:trPr>
          <w:trHeight w:val="390"/>
        </w:trPr>
        <w:tc>
          <w:tcPr>
            <w:tcW w:w="534" w:type="dxa"/>
            <w:vMerge/>
          </w:tcPr>
          <w:p w:rsidR="002D2A6F" w:rsidRPr="00F0591E" w:rsidRDefault="002D2A6F">
            <w:pPr>
              <w:rPr>
                <w:rFonts w:ascii="仿宋" w:eastAsia="仿宋" w:hAnsi="仿宋"/>
                <w:sz w:val="24"/>
                <w:szCs w:val="24"/>
              </w:rPr>
            </w:pPr>
          </w:p>
        </w:tc>
        <w:tc>
          <w:tcPr>
            <w:tcW w:w="992" w:type="dxa"/>
          </w:tcPr>
          <w:p w:rsidR="002D2A6F" w:rsidRPr="00F0591E" w:rsidRDefault="002D2A6F" w:rsidP="000B4257">
            <w:pPr>
              <w:jc w:val="center"/>
              <w:rPr>
                <w:rFonts w:ascii="仿宋" w:eastAsia="仿宋" w:hAnsi="仿宋"/>
                <w:b/>
                <w:sz w:val="24"/>
                <w:szCs w:val="24"/>
              </w:rPr>
            </w:pPr>
            <w:r w:rsidRPr="00F0591E">
              <w:rPr>
                <w:rFonts w:ascii="仿宋" w:eastAsia="仿宋" w:hAnsi="仿宋" w:hint="eastAsia"/>
                <w:b/>
                <w:sz w:val="24"/>
                <w:szCs w:val="24"/>
              </w:rPr>
              <w:t>地址</w:t>
            </w:r>
          </w:p>
        </w:tc>
        <w:tc>
          <w:tcPr>
            <w:tcW w:w="6379" w:type="dxa"/>
            <w:gridSpan w:val="3"/>
          </w:tcPr>
          <w:p w:rsidR="0091417D" w:rsidRDefault="002D2A6F">
            <w:pPr>
              <w:rPr>
                <w:rFonts w:ascii="仿宋" w:eastAsia="仿宋" w:hAnsi="仿宋"/>
                <w:sz w:val="24"/>
                <w:szCs w:val="24"/>
              </w:rPr>
            </w:pPr>
            <w:r w:rsidRPr="00F0591E">
              <w:rPr>
                <w:rFonts w:ascii="仿宋" w:eastAsia="仿宋" w:hAnsi="仿宋" w:hint="eastAsia"/>
                <w:sz w:val="24"/>
                <w:szCs w:val="24"/>
              </w:rPr>
              <w:t>湖北省武汉市洪山区珞瑜路152号</w:t>
            </w:r>
          </w:p>
          <w:p w:rsidR="002D2A6F" w:rsidRPr="00F0591E" w:rsidRDefault="002D2A6F">
            <w:pPr>
              <w:rPr>
                <w:rFonts w:ascii="仿宋" w:eastAsia="仿宋" w:hAnsi="仿宋"/>
                <w:sz w:val="24"/>
                <w:szCs w:val="24"/>
              </w:rPr>
            </w:pPr>
            <w:r w:rsidRPr="00F0591E">
              <w:rPr>
                <w:rFonts w:ascii="仿宋" w:eastAsia="仿宋" w:hAnsi="仿宋" w:hint="eastAsia"/>
                <w:sz w:val="24"/>
                <w:szCs w:val="24"/>
              </w:rPr>
              <w:t>华中师范大学公共管理学院</w:t>
            </w:r>
            <w:r w:rsidR="006B75B5" w:rsidRPr="00F0591E">
              <w:rPr>
                <w:rFonts w:ascii="仿宋" w:eastAsia="仿宋" w:hAnsi="仿宋" w:hint="eastAsia"/>
                <w:sz w:val="24"/>
                <w:szCs w:val="24"/>
              </w:rPr>
              <w:t>2012级（430079）</w:t>
            </w:r>
          </w:p>
        </w:tc>
        <w:tc>
          <w:tcPr>
            <w:tcW w:w="1275" w:type="dxa"/>
            <w:vMerge/>
            <w:tcBorders>
              <w:left w:val="nil"/>
            </w:tcBorders>
          </w:tcPr>
          <w:p w:rsidR="002D2A6F" w:rsidRPr="00730A8E" w:rsidRDefault="002D2A6F">
            <w:pPr>
              <w:rPr>
                <w:rFonts w:ascii="仿宋" w:eastAsia="仿宋" w:hAnsi="仿宋"/>
                <w:sz w:val="24"/>
                <w:szCs w:val="24"/>
              </w:rPr>
            </w:pPr>
          </w:p>
        </w:tc>
      </w:tr>
      <w:tr w:rsidR="002D2A6F" w:rsidRPr="00730A8E" w:rsidTr="000B4257">
        <w:trPr>
          <w:trHeight w:val="328"/>
        </w:trPr>
        <w:tc>
          <w:tcPr>
            <w:tcW w:w="9180" w:type="dxa"/>
            <w:gridSpan w:val="6"/>
            <w:vAlign w:val="bottom"/>
          </w:tcPr>
          <w:p w:rsidR="002D2A6F" w:rsidRPr="00730A8E" w:rsidRDefault="002D2A6F" w:rsidP="0091417D">
            <w:pPr>
              <w:ind w:firstLineChars="58" w:firstLine="140"/>
              <w:rPr>
                <w:rFonts w:ascii="仿宋" w:eastAsia="仿宋" w:hAnsi="仿宋"/>
                <w:b/>
                <w:sz w:val="24"/>
                <w:szCs w:val="24"/>
              </w:rPr>
            </w:pPr>
            <w:r w:rsidRPr="0091417D">
              <w:rPr>
                <w:rFonts w:ascii="仿宋" w:eastAsia="仿宋" w:hAnsi="仿宋" w:hint="eastAsia"/>
                <w:b/>
                <w:color w:val="215868" w:themeColor="accent5" w:themeShade="80"/>
                <w:sz w:val="24"/>
                <w:szCs w:val="24"/>
              </w:rPr>
              <w:t>专业课程</w:t>
            </w:r>
          </w:p>
        </w:tc>
      </w:tr>
      <w:tr w:rsidR="00F0591E" w:rsidRPr="00730A8E" w:rsidTr="00F0591E">
        <w:tc>
          <w:tcPr>
            <w:tcW w:w="9180" w:type="dxa"/>
            <w:gridSpan w:val="6"/>
          </w:tcPr>
          <w:p w:rsidR="00F0591E" w:rsidRPr="00730A8E" w:rsidRDefault="00F0591E">
            <w:pPr>
              <w:rPr>
                <w:rFonts w:ascii="仿宋" w:eastAsia="仿宋" w:hAnsi="仿宋"/>
                <w:b/>
                <w:sz w:val="24"/>
                <w:szCs w:val="24"/>
              </w:rPr>
            </w:pPr>
            <w:r w:rsidRPr="00730A8E">
              <w:rPr>
                <w:rFonts w:ascii="仿宋" w:eastAsia="仿宋" w:hAnsi="仿宋" w:hint="eastAsia"/>
                <w:b/>
                <w:noProof/>
                <w:sz w:val="24"/>
                <w:szCs w:val="24"/>
              </w:rPr>
              <w:drawing>
                <wp:inline distT="0" distB="0" distL="0" distR="0">
                  <wp:extent cx="5698454" cy="4571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V="1">
                            <a:off x="0" y="0"/>
                            <a:ext cx="5698541" cy="45720"/>
                          </a:xfrm>
                          <a:prstGeom prst="rect">
                            <a:avLst/>
                          </a:prstGeom>
                        </pic:spPr>
                      </pic:pic>
                    </a:graphicData>
                  </a:graphic>
                </wp:inline>
              </w:drawing>
            </w:r>
          </w:p>
        </w:tc>
      </w:tr>
      <w:tr w:rsidR="002D2A6F" w:rsidRPr="00730A8E" w:rsidTr="00F0591E">
        <w:tc>
          <w:tcPr>
            <w:tcW w:w="9180" w:type="dxa"/>
            <w:gridSpan w:val="6"/>
          </w:tcPr>
          <w:p w:rsidR="002D2A6F" w:rsidRPr="00730A8E" w:rsidRDefault="00631878" w:rsidP="00F315C2">
            <w:pPr>
              <w:rPr>
                <w:rFonts w:ascii="仿宋" w:eastAsia="仿宋" w:hAnsi="仿宋"/>
                <w:sz w:val="24"/>
                <w:szCs w:val="24"/>
              </w:rPr>
            </w:pPr>
            <w:r>
              <w:rPr>
                <w:rFonts w:ascii="仿宋" w:eastAsia="仿宋" w:hAnsi="仿宋" w:hint="eastAsia"/>
                <w:sz w:val="24"/>
                <w:szCs w:val="24"/>
              </w:rPr>
              <w:t>《绩效管理》《员工培训理论与方法》《市场营销》《组织行为学》</w:t>
            </w:r>
            <w:r w:rsidR="002D2A6F" w:rsidRPr="000B4257">
              <w:rPr>
                <w:rFonts w:ascii="仿宋" w:eastAsia="仿宋" w:hAnsi="仿宋" w:hint="eastAsia"/>
                <w:sz w:val="24"/>
                <w:szCs w:val="24"/>
              </w:rPr>
              <w:t>《</w:t>
            </w:r>
            <w:r w:rsidR="00F315C2">
              <w:rPr>
                <w:rFonts w:ascii="仿宋" w:eastAsia="仿宋" w:hAnsi="仿宋" w:hint="eastAsia"/>
                <w:sz w:val="24"/>
                <w:szCs w:val="24"/>
              </w:rPr>
              <w:t>人力资源管理概论</w:t>
            </w:r>
            <w:r w:rsidR="002D2A6F" w:rsidRPr="000B4257">
              <w:rPr>
                <w:rFonts w:ascii="仿宋" w:eastAsia="仿宋" w:hAnsi="仿宋" w:hint="eastAsia"/>
                <w:sz w:val="24"/>
                <w:szCs w:val="24"/>
              </w:rPr>
              <w:t>》</w:t>
            </w:r>
            <w:r w:rsidR="00F315C2">
              <w:rPr>
                <w:rFonts w:ascii="仿宋" w:eastAsia="仿宋" w:hAnsi="仿宋" w:hint="eastAsia"/>
                <w:sz w:val="24"/>
                <w:szCs w:val="24"/>
              </w:rPr>
              <w:t>《地方政府学》</w:t>
            </w:r>
            <w:r w:rsidR="00987439">
              <w:rPr>
                <w:rFonts w:ascii="仿宋" w:eastAsia="仿宋" w:hAnsi="仿宋" w:hint="eastAsia"/>
                <w:sz w:val="24"/>
                <w:szCs w:val="24"/>
              </w:rPr>
              <w:t>《电子政务》</w:t>
            </w:r>
            <w:r w:rsidR="00881E02">
              <w:rPr>
                <w:rFonts w:ascii="仿宋" w:eastAsia="仿宋" w:hAnsi="仿宋" w:hint="eastAsia"/>
                <w:sz w:val="24"/>
                <w:szCs w:val="24"/>
              </w:rPr>
              <w:t>《社会学基础》《战略管理》</w:t>
            </w:r>
            <w:r w:rsidR="002D2A6F" w:rsidRPr="000B4257">
              <w:rPr>
                <w:rFonts w:ascii="仿宋" w:eastAsia="仿宋" w:hAnsi="仿宋" w:hint="eastAsia"/>
                <w:sz w:val="24"/>
                <w:szCs w:val="24"/>
              </w:rPr>
              <w:t>等</w:t>
            </w:r>
          </w:p>
        </w:tc>
      </w:tr>
      <w:tr w:rsidR="002D2A6F" w:rsidRPr="00730A8E" w:rsidTr="0091417D">
        <w:trPr>
          <w:trHeight w:val="475"/>
        </w:trPr>
        <w:tc>
          <w:tcPr>
            <w:tcW w:w="9180" w:type="dxa"/>
            <w:gridSpan w:val="6"/>
            <w:vAlign w:val="bottom"/>
          </w:tcPr>
          <w:p w:rsidR="002D2A6F" w:rsidRPr="00730A8E" w:rsidRDefault="002D2A6F" w:rsidP="000B4257">
            <w:pPr>
              <w:ind w:firstLineChars="58" w:firstLine="140"/>
              <w:rPr>
                <w:rFonts w:ascii="仿宋" w:eastAsia="仿宋" w:hAnsi="仿宋"/>
                <w:b/>
                <w:sz w:val="24"/>
                <w:szCs w:val="24"/>
              </w:rPr>
            </w:pPr>
            <w:r w:rsidRPr="000B4257">
              <w:rPr>
                <w:rFonts w:ascii="仿宋" w:eastAsia="仿宋" w:hAnsi="仿宋" w:hint="eastAsia"/>
                <w:b/>
                <w:color w:val="215868" w:themeColor="accent5" w:themeShade="80"/>
                <w:sz w:val="24"/>
                <w:szCs w:val="24"/>
              </w:rPr>
              <w:t>社会实践</w:t>
            </w:r>
          </w:p>
        </w:tc>
      </w:tr>
      <w:tr w:rsidR="00F0591E" w:rsidRPr="00730A8E" w:rsidTr="00F0591E">
        <w:trPr>
          <w:trHeight w:val="137"/>
        </w:trPr>
        <w:tc>
          <w:tcPr>
            <w:tcW w:w="9180" w:type="dxa"/>
            <w:gridSpan w:val="6"/>
          </w:tcPr>
          <w:p w:rsidR="00F0591E" w:rsidRPr="00730A8E" w:rsidRDefault="00F0591E">
            <w:pPr>
              <w:rPr>
                <w:rFonts w:ascii="仿宋" w:eastAsia="仿宋" w:hAnsi="仿宋"/>
                <w:b/>
                <w:sz w:val="24"/>
                <w:szCs w:val="24"/>
              </w:rPr>
            </w:pPr>
            <w:r w:rsidRPr="00730A8E">
              <w:rPr>
                <w:rFonts w:ascii="仿宋" w:eastAsia="仿宋" w:hAnsi="仿宋" w:hint="eastAsia"/>
                <w:b/>
                <w:noProof/>
                <w:sz w:val="24"/>
                <w:szCs w:val="24"/>
              </w:rPr>
              <w:drawing>
                <wp:inline distT="0" distB="0" distL="0" distR="0">
                  <wp:extent cx="5698454" cy="4571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V="1">
                            <a:off x="0" y="0"/>
                            <a:ext cx="5698541" cy="45720"/>
                          </a:xfrm>
                          <a:prstGeom prst="rect">
                            <a:avLst/>
                          </a:prstGeom>
                        </pic:spPr>
                      </pic:pic>
                    </a:graphicData>
                  </a:graphic>
                </wp:inline>
              </w:drawing>
            </w:r>
          </w:p>
        </w:tc>
      </w:tr>
      <w:tr w:rsidR="002D2A6F" w:rsidRPr="00730A8E" w:rsidTr="00F0591E">
        <w:tc>
          <w:tcPr>
            <w:tcW w:w="9180" w:type="dxa"/>
            <w:gridSpan w:val="6"/>
          </w:tcPr>
          <w:p w:rsidR="00122A46" w:rsidRDefault="00122A46" w:rsidP="00035D1E">
            <w:pPr>
              <w:rPr>
                <w:rFonts w:ascii="仿宋" w:eastAsia="仿宋" w:hAnsi="仿宋"/>
                <w:sz w:val="24"/>
                <w:szCs w:val="24"/>
              </w:rPr>
            </w:pPr>
            <w:r w:rsidRPr="000B4257">
              <w:rPr>
                <w:rFonts w:ascii="仿宋" w:eastAsia="仿宋" w:hAnsi="仿宋" w:hint="eastAsia"/>
                <w:b/>
                <w:sz w:val="24"/>
                <w:szCs w:val="24"/>
              </w:rPr>
              <w:sym w:font="Wingdings" w:char="F074"/>
            </w:r>
            <w:r>
              <w:rPr>
                <w:rFonts w:ascii="仿宋" w:eastAsia="仿宋" w:hAnsi="仿宋" w:hint="eastAsia"/>
                <w:b/>
                <w:sz w:val="24"/>
                <w:szCs w:val="24"/>
              </w:rPr>
              <w:t xml:space="preserve"> 2015.7.24-8.5         君子峰全国大学生绿色营                  【营员】</w:t>
            </w:r>
          </w:p>
          <w:p w:rsidR="00122A46" w:rsidRDefault="00122A46" w:rsidP="00035D1E">
            <w:pPr>
              <w:rPr>
                <w:rFonts w:ascii="仿宋" w:eastAsia="仿宋" w:hAnsi="仿宋"/>
                <w:sz w:val="24"/>
                <w:szCs w:val="24"/>
              </w:rPr>
            </w:pPr>
            <w:r>
              <w:rPr>
                <w:rFonts w:ascii="仿宋" w:eastAsia="仿宋" w:hAnsi="仿宋" w:hint="eastAsia"/>
                <w:sz w:val="24"/>
                <w:szCs w:val="24"/>
              </w:rPr>
              <w:t>-与台湾荒野保护协会的徐仁修老师，野马老师，猴子老师，福建乐享自然的鸟叔等多位老师进行交流，对自然教育、环境保护的现状以及人与自然的关系有了新的认识。</w:t>
            </w:r>
          </w:p>
          <w:p w:rsidR="002D2A6F" w:rsidRPr="00DB4659" w:rsidRDefault="002D2A6F" w:rsidP="00035D1E">
            <w:pPr>
              <w:rPr>
                <w:rFonts w:ascii="仿宋" w:eastAsia="仿宋" w:hAnsi="仿宋"/>
                <w:sz w:val="22"/>
                <w:szCs w:val="24"/>
              </w:rPr>
            </w:pPr>
            <w:r w:rsidRPr="000B4257">
              <w:rPr>
                <w:rFonts w:ascii="仿宋" w:eastAsia="仿宋" w:hAnsi="仿宋" w:hint="eastAsia"/>
                <w:sz w:val="24"/>
                <w:szCs w:val="24"/>
              </w:rPr>
              <w:sym w:font="Wingdings" w:char="F074"/>
            </w:r>
            <w:r w:rsidRPr="000B4257">
              <w:rPr>
                <w:rFonts w:ascii="仿宋" w:eastAsia="仿宋" w:hAnsi="仿宋" w:hint="eastAsia"/>
                <w:b/>
                <w:sz w:val="24"/>
                <w:szCs w:val="24"/>
              </w:rPr>
              <w:t xml:space="preserve"> 2014.4-2014.7        第三届湖北大学生观鸟营      </w:t>
            </w:r>
            <w:r w:rsidR="00355C23" w:rsidRPr="000B4257">
              <w:rPr>
                <w:rFonts w:ascii="仿宋" w:eastAsia="仿宋" w:hAnsi="仿宋" w:hint="eastAsia"/>
                <w:b/>
                <w:sz w:val="24"/>
                <w:szCs w:val="24"/>
              </w:rPr>
              <w:t xml:space="preserve"> </w:t>
            </w:r>
            <w:r w:rsidR="0091417D" w:rsidRPr="000B4257">
              <w:rPr>
                <w:rFonts w:ascii="仿宋" w:eastAsia="仿宋" w:hAnsi="仿宋" w:hint="eastAsia"/>
                <w:b/>
                <w:sz w:val="24"/>
                <w:szCs w:val="24"/>
              </w:rPr>
              <w:t xml:space="preserve">     </w:t>
            </w:r>
            <w:r w:rsidR="000B4257">
              <w:rPr>
                <w:rFonts w:ascii="仿宋" w:eastAsia="仿宋" w:hAnsi="仿宋" w:hint="eastAsia"/>
                <w:b/>
                <w:sz w:val="24"/>
                <w:szCs w:val="24"/>
              </w:rPr>
              <w:t xml:space="preserve"> </w:t>
            </w:r>
            <w:r w:rsidR="00DB4659" w:rsidRPr="000B4257">
              <w:rPr>
                <w:rFonts w:ascii="仿宋" w:eastAsia="仿宋" w:hAnsi="仿宋" w:hint="eastAsia"/>
                <w:b/>
                <w:sz w:val="24"/>
                <w:szCs w:val="24"/>
              </w:rPr>
              <w:t xml:space="preserve"> </w:t>
            </w:r>
            <w:r w:rsidRPr="000B4257">
              <w:rPr>
                <w:rFonts w:ascii="仿宋" w:eastAsia="仿宋" w:hAnsi="仿宋" w:hint="eastAsia"/>
                <w:b/>
                <w:sz w:val="24"/>
                <w:szCs w:val="24"/>
              </w:rPr>
              <w:t>【项目负责人】</w:t>
            </w:r>
          </w:p>
          <w:p w:rsidR="004E6369" w:rsidRDefault="004E6369" w:rsidP="00035D1E">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w:t>
            </w:r>
            <w:r w:rsidR="002D2A6F" w:rsidRPr="00730A8E">
              <w:rPr>
                <w:rFonts w:ascii="仿宋" w:eastAsia="仿宋" w:hAnsi="仿宋" w:hint="eastAsia"/>
                <w:sz w:val="22"/>
                <w:szCs w:val="24"/>
              </w:rPr>
              <w:t>负责</w:t>
            </w:r>
            <w:r>
              <w:rPr>
                <w:rFonts w:ascii="仿宋" w:eastAsia="仿宋" w:hAnsi="仿宋" w:hint="eastAsia"/>
                <w:sz w:val="22"/>
                <w:szCs w:val="24"/>
              </w:rPr>
              <w:t>组织团队完成第三届湖北大学生观鸟营策划书，从全国招募并选拔10名项目成员</w:t>
            </w:r>
          </w:p>
          <w:p w:rsidR="004E6369" w:rsidRDefault="004E6369" w:rsidP="00035D1E">
            <w:pPr>
              <w:rPr>
                <w:rFonts w:ascii="仿宋" w:eastAsia="仿宋" w:hAnsi="仿宋"/>
                <w:sz w:val="22"/>
                <w:szCs w:val="24"/>
              </w:rPr>
            </w:pPr>
            <w:r>
              <w:rPr>
                <w:rFonts w:ascii="仿宋" w:eastAsia="仿宋" w:hAnsi="仿宋" w:hint="eastAsia"/>
                <w:sz w:val="22"/>
                <w:szCs w:val="24"/>
              </w:rPr>
              <w:t>-</w:t>
            </w:r>
            <w:r w:rsidR="002D2A6F" w:rsidRPr="00730A8E">
              <w:rPr>
                <w:rFonts w:ascii="仿宋" w:eastAsia="仿宋" w:hAnsi="仿宋" w:hint="eastAsia"/>
                <w:sz w:val="22"/>
                <w:szCs w:val="24"/>
              </w:rPr>
              <w:t>活动期间与来自上海交通大学，浙江大学等多地的大学生前往</w:t>
            </w:r>
            <w:r>
              <w:rPr>
                <w:rFonts w:ascii="仿宋" w:eastAsia="仿宋" w:hAnsi="仿宋" w:hint="eastAsia"/>
                <w:sz w:val="22"/>
                <w:szCs w:val="24"/>
              </w:rPr>
              <w:t>大老岭自然</w:t>
            </w:r>
            <w:r w:rsidR="0091417D">
              <w:rPr>
                <w:rFonts w:ascii="仿宋" w:eastAsia="仿宋" w:hAnsi="仿宋" w:hint="eastAsia"/>
                <w:sz w:val="22"/>
                <w:szCs w:val="24"/>
              </w:rPr>
              <w:t>保护区观鸟，从观，听，摄，画多个方面培养项目成员成为观鸟讲解员</w:t>
            </w:r>
          </w:p>
          <w:p w:rsidR="004E6369" w:rsidRDefault="004E6369" w:rsidP="00035D1E">
            <w:pPr>
              <w:rPr>
                <w:rFonts w:ascii="仿宋" w:eastAsia="仿宋" w:hAnsi="仿宋"/>
                <w:sz w:val="22"/>
                <w:szCs w:val="24"/>
              </w:rPr>
            </w:pPr>
            <w:r>
              <w:rPr>
                <w:rFonts w:ascii="仿宋" w:eastAsia="仿宋" w:hAnsi="仿宋" w:hint="eastAsia"/>
                <w:sz w:val="22"/>
                <w:szCs w:val="24"/>
              </w:rPr>
              <w:t>-在武汉植物园进行</w:t>
            </w:r>
            <w:r w:rsidR="00DB4659">
              <w:rPr>
                <w:rFonts w:ascii="仿宋" w:eastAsia="仿宋" w:hAnsi="仿宋" w:hint="eastAsia"/>
                <w:sz w:val="22"/>
                <w:szCs w:val="24"/>
              </w:rPr>
              <w:t>的</w:t>
            </w:r>
            <w:r>
              <w:rPr>
                <w:rFonts w:ascii="仿宋" w:eastAsia="仿宋" w:hAnsi="仿宋" w:hint="eastAsia"/>
                <w:sz w:val="22"/>
                <w:szCs w:val="24"/>
              </w:rPr>
              <w:t>亲子</w:t>
            </w:r>
            <w:r w:rsidR="002D2A6F" w:rsidRPr="00730A8E">
              <w:rPr>
                <w:rFonts w:ascii="仿宋" w:eastAsia="仿宋" w:hAnsi="仿宋" w:hint="eastAsia"/>
                <w:sz w:val="22"/>
                <w:szCs w:val="24"/>
              </w:rPr>
              <w:t>观鸟普及活动</w:t>
            </w:r>
            <w:r>
              <w:rPr>
                <w:rFonts w:ascii="仿宋" w:eastAsia="仿宋" w:hAnsi="仿宋" w:hint="eastAsia"/>
                <w:sz w:val="22"/>
                <w:szCs w:val="24"/>
              </w:rPr>
              <w:t>，受到参与家庭的好评</w:t>
            </w:r>
          </w:p>
          <w:p w:rsidR="002D2A6F" w:rsidRPr="00730A8E" w:rsidRDefault="004E6369" w:rsidP="00035D1E">
            <w:pPr>
              <w:rPr>
                <w:rFonts w:ascii="仿宋" w:eastAsia="仿宋" w:hAnsi="仿宋"/>
                <w:sz w:val="22"/>
                <w:szCs w:val="24"/>
              </w:rPr>
            </w:pPr>
            <w:r>
              <w:rPr>
                <w:rFonts w:ascii="仿宋" w:eastAsia="仿宋" w:hAnsi="仿宋" w:hint="eastAsia"/>
                <w:sz w:val="22"/>
                <w:szCs w:val="24"/>
              </w:rPr>
              <w:t>-</w:t>
            </w:r>
            <w:r w:rsidR="002D2A6F" w:rsidRPr="00730A8E">
              <w:rPr>
                <w:rFonts w:ascii="仿宋" w:eastAsia="仿宋" w:hAnsi="仿宋" w:hint="eastAsia"/>
                <w:sz w:val="22"/>
                <w:szCs w:val="24"/>
              </w:rPr>
              <w:t>能够体察</w:t>
            </w:r>
            <w:r w:rsidR="0091417D">
              <w:rPr>
                <w:rFonts w:ascii="仿宋" w:eastAsia="仿宋" w:hAnsi="仿宋" w:hint="eastAsia"/>
                <w:sz w:val="22"/>
                <w:szCs w:val="24"/>
              </w:rPr>
              <w:t>团队成员的需求，协调成员的矛盾，并可以积极的发现问题和解决问题</w:t>
            </w:r>
          </w:p>
          <w:p w:rsidR="002D2A6F" w:rsidRPr="000B4257" w:rsidRDefault="002D2A6F" w:rsidP="00035D1E">
            <w:pPr>
              <w:rPr>
                <w:rFonts w:ascii="仿宋" w:eastAsia="仿宋" w:hAnsi="仿宋"/>
                <w:b/>
                <w:sz w:val="24"/>
                <w:szCs w:val="24"/>
              </w:rPr>
            </w:pPr>
            <w:r w:rsidRPr="000B4257">
              <w:rPr>
                <w:rFonts w:ascii="仿宋" w:eastAsia="仿宋" w:hAnsi="仿宋" w:hint="eastAsia"/>
                <w:b/>
                <w:sz w:val="24"/>
                <w:szCs w:val="24"/>
              </w:rPr>
              <w:sym w:font="Wingdings" w:char="F074"/>
            </w:r>
            <w:r w:rsidRPr="000B4257">
              <w:rPr>
                <w:rFonts w:ascii="仿宋" w:eastAsia="仿宋" w:hAnsi="仿宋" w:hint="eastAsia"/>
                <w:b/>
                <w:sz w:val="24"/>
                <w:szCs w:val="24"/>
              </w:rPr>
              <w:t xml:space="preserve"> 2013.10.10-10.21    </w:t>
            </w:r>
            <w:r w:rsidR="00DB4659" w:rsidRPr="000B4257">
              <w:rPr>
                <w:rFonts w:ascii="仿宋" w:eastAsia="仿宋" w:hAnsi="仿宋" w:hint="eastAsia"/>
                <w:b/>
                <w:sz w:val="24"/>
                <w:szCs w:val="24"/>
              </w:rPr>
              <w:t>绿色江河</w:t>
            </w:r>
            <w:r w:rsidRPr="000B4257">
              <w:rPr>
                <w:rFonts w:ascii="仿宋" w:eastAsia="仿宋" w:hAnsi="仿宋" w:hint="eastAsia"/>
                <w:b/>
                <w:sz w:val="24"/>
                <w:szCs w:val="24"/>
              </w:rPr>
              <w:t>“清洁青藏线 保护长江源”项目</w:t>
            </w:r>
            <w:r w:rsidR="00DB4659" w:rsidRPr="000B4257">
              <w:rPr>
                <w:rFonts w:ascii="仿宋" w:eastAsia="仿宋" w:hAnsi="仿宋" w:hint="eastAsia"/>
                <w:b/>
                <w:sz w:val="24"/>
                <w:szCs w:val="24"/>
              </w:rPr>
              <w:t xml:space="preserve">   </w:t>
            </w:r>
            <w:r w:rsidRPr="000B4257">
              <w:rPr>
                <w:rFonts w:ascii="仿宋" w:eastAsia="仿宋" w:hAnsi="仿宋" w:hint="eastAsia"/>
                <w:b/>
                <w:sz w:val="24"/>
                <w:szCs w:val="24"/>
              </w:rPr>
              <w:t>【志愿者】</w:t>
            </w:r>
          </w:p>
          <w:p w:rsidR="004E6369" w:rsidRDefault="004E6369" w:rsidP="00035D1E">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w:t>
            </w:r>
            <w:r w:rsidR="002D2A6F" w:rsidRPr="00730A8E">
              <w:rPr>
                <w:rFonts w:ascii="仿宋" w:eastAsia="仿宋" w:hAnsi="仿宋" w:hint="eastAsia"/>
                <w:sz w:val="22"/>
                <w:szCs w:val="24"/>
              </w:rPr>
              <w:t>作为来自全国的37</w:t>
            </w:r>
            <w:r w:rsidR="0091417D">
              <w:rPr>
                <w:rFonts w:ascii="仿宋" w:eastAsia="仿宋" w:hAnsi="仿宋" w:hint="eastAsia"/>
                <w:sz w:val="22"/>
                <w:szCs w:val="24"/>
              </w:rPr>
              <w:t>名志愿者之一进行青藏公路两侧的垃圾调研</w:t>
            </w:r>
          </w:p>
          <w:p w:rsidR="002D2A6F" w:rsidRPr="00730A8E" w:rsidRDefault="004E6369" w:rsidP="00035D1E">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能从身体上和心理上适应高海拔的调研活动</w:t>
            </w:r>
          </w:p>
          <w:p w:rsidR="002D2A6F" w:rsidRPr="000B4257" w:rsidRDefault="002D2A6F" w:rsidP="00241202">
            <w:pPr>
              <w:rPr>
                <w:rFonts w:ascii="仿宋" w:eastAsia="仿宋" w:hAnsi="仿宋"/>
                <w:b/>
                <w:sz w:val="24"/>
                <w:szCs w:val="24"/>
              </w:rPr>
            </w:pPr>
            <w:r w:rsidRPr="000B4257">
              <w:rPr>
                <w:rFonts w:ascii="仿宋" w:eastAsia="仿宋" w:hAnsi="仿宋" w:hint="eastAsia"/>
                <w:b/>
                <w:sz w:val="24"/>
                <w:szCs w:val="24"/>
              </w:rPr>
              <w:sym w:font="Wingdings" w:char="F074"/>
            </w:r>
            <w:r w:rsidR="000B4257" w:rsidRPr="000B4257">
              <w:rPr>
                <w:rFonts w:ascii="仿宋" w:eastAsia="仿宋" w:hAnsi="仿宋" w:hint="eastAsia"/>
                <w:b/>
                <w:sz w:val="24"/>
                <w:szCs w:val="24"/>
              </w:rPr>
              <w:t xml:space="preserve"> </w:t>
            </w:r>
            <w:r w:rsidRPr="000B4257">
              <w:rPr>
                <w:rFonts w:ascii="仿宋" w:eastAsia="仿宋" w:hAnsi="仿宋" w:hint="eastAsia"/>
                <w:b/>
                <w:sz w:val="24"/>
                <w:szCs w:val="24"/>
              </w:rPr>
              <w:t>2013.7</w:t>
            </w:r>
            <w:r w:rsidR="00270B64">
              <w:rPr>
                <w:rFonts w:ascii="仿宋" w:eastAsia="仿宋" w:hAnsi="仿宋" w:hint="eastAsia"/>
                <w:b/>
                <w:sz w:val="24"/>
                <w:szCs w:val="24"/>
              </w:rPr>
              <w:t>.15-7.30</w:t>
            </w:r>
            <w:r w:rsidRPr="000B4257">
              <w:rPr>
                <w:rFonts w:ascii="仿宋" w:eastAsia="仿宋" w:hAnsi="仿宋" w:hint="eastAsia"/>
                <w:b/>
                <w:sz w:val="24"/>
                <w:szCs w:val="24"/>
              </w:rPr>
              <w:t xml:space="preserve">           兰州大学第六届绿色营         </w:t>
            </w:r>
            <w:r w:rsidR="00DB4659" w:rsidRPr="000B4257">
              <w:rPr>
                <w:rFonts w:ascii="仿宋" w:eastAsia="仿宋" w:hAnsi="仿宋" w:hint="eastAsia"/>
                <w:b/>
                <w:sz w:val="24"/>
                <w:szCs w:val="24"/>
              </w:rPr>
              <w:t xml:space="preserve">  </w:t>
            </w:r>
            <w:r w:rsidR="000B4257">
              <w:rPr>
                <w:rFonts w:ascii="仿宋" w:eastAsia="仿宋" w:hAnsi="仿宋" w:hint="eastAsia"/>
                <w:b/>
                <w:sz w:val="24"/>
                <w:szCs w:val="24"/>
              </w:rPr>
              <w:t xml:space="preserve">   </w:t>
            </w:r>
            <w:r w:rsidRPr="000B4257">
              <w:rPr>
                <w:rFonts w:ascii="仿宋" w:eastAsia="仿宋" w:hAnsi="仿宋" w:hint="eastAsia"/>
                <w:b/>
                <w:sz w:val="24"/>
                <w:szCs w:val="24"/>
              </w:rPr>
              <w:t>【项目成员】</w:t>
            </w:r>
          </w:p>
          <w:p w:rsidR="00122A46" w:rsidRDefault="00DB4659" w:rsidP="00035D1E">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w:t>
            </w:r>
            <w:r w:rsidR="002D2A6F" w:rsidRPr="00730A8E">
              <w:rPr>
                <w:rFonts w:ascii="仿宋" w:eastAsia="仿宋" w:hAnsi="仿宋" w:hint="eastAsia"/>
                <w:sz w:val="22"/>
                <w:szCs w:val="24"/>
              </w:rPr>
              <w:t>参加兰州大学绿队主办的兰州大学第六届绿色营，前往抓喜秀龙草原进行为期15天关注草原破坏的调研</w:t>
            </w:r>
            <w:r>
              <w:rPr>
                <w:rFonts w:ascii="仿宋" w:eastAsia="仿宋" w:hAnsi="仿宋" w:hint="eastAsia"/>
                <w:sz w:val="22"/>
                <w:szCs w:val="24"/>
              </w:rPr>
              <w:t>、</w:t>
            </w:r>
            <w:r w:rsidR="002D2A6F" w:rsidRPr="00730A8E">
              <w:rPr>
                <w:rFonts w:ascii="仿宋" w:eastAsia="仿宋" w:hAnsi="仿宋" w:hint="eastAsia"/>
                <w:sz w:val="22"/>
                <w:szCs w:val="24"/>
              </w:rPr>
              <w:t>自然体验</w:t>
            </w:r>
            <w:r>
              <w:rPr>
                <w:rFonts w:ascii="仿宋" w:eastAsia="仿宋" w:hAnsi="仿宋" w:hint="eastAsia"/>
                <w:sz w:val="22"/>
                <w:szCs w:val="24"/>
              </w:rPr>
              <w:t>以及</w:t>
            </w:r>
            <w:r w:rsidR="002D2A6F" w:rsidRPr="00730A8E">
              <w:rPr>
                <w:rFonts w:ascii="仿宋" w:eastAsia="仿宋" w:hAnsi="仿宋" w:hint="eastAsia"/>
                <w:sz w:val="22"/>
                <w:szCs w:val="24"/>
              </w:rPr>
              <w:t>环境教育活动。</w:t>
            </w:r>
          </w:p>
          <w:p w:rsidR="00DB4659" w:rsidRPr="00730A8E" w:rsidRDefault="00DB4659" w:rsidP="00035D1E">
            <w:pPr>
              <w:rPr>
                <w:rFonts w:ascii="仿宋" w:eastAsia="仿宋" w:hAnsi="仿宋"/>
                <w:sz w:val="22"/>
                <w:szCs w:val="24"/>
              </w:rPr>
            </w:pPr>
            <w:r>
              <w:rPr>
                <w:rFonts w:ascii="仿宋" w:eastAsia="仿宋" w:hAnsi="仿宋" w:hint="eastAsia"/>
                <w:sz w:val="22"/>
                <w:szCs w:val="24"/>
              </w:rPr>
              <w:t>-</w:t>
            </w:r>
            <w:r w:rsidRPr="00730A8E">
              <w:rPr>
                <w:rFonts w:ascii="仿宋" w:eastAsia="仿宋" w:hAnsi="仿宋"/>
                <w:sz w:val="22"/>
                <w:szCs w:val="24"/>
              </w:rPr>
              <w:t xml:space="preserve"> </w:t>
            </w:r>
            <w:r>
              <w:rPr>
                <w:rFonts w:ascii="仿宋" w:eastAsia="仿宋" w:hAnsi="仿宋" w:hint="eastAsia"/>
                <w:sz w:val="22"/>
                <w:szCs w:val="24"/>
              </w:rPr>
              <w:t>学会在身兼多职的情况下与不同的团队成员讨论并安排第二天的任务。</w:t>
            </w:r>
          </w:p>
          <w:p w:rsidR="002D2A6F" w:rsidRPr="000B4257" w:rsidRDefault="002D2A6F" w:rsidP="00035D1E">
            <w:pPr>
              <w:rPr>
                <w:rFonts w:ascii="仿宋" w:eastAsia="仿宋" w:hAnsi="仿宋"/>
                <w:b/>
                <w:sz w:val="24"/>
                <w:szCs w:val="24"/>
              </w:rPr>
            </w:pPr>
            <w:r w:rsidRPr="000B4257">
              <w:rPr>
                <w:rFonts w:ascii="仿宋" w:eastAsia="仿宋" w:hAnsi="仿宋" w:hint="eastAsia"/>
                <w:b/>
                <w:sz w:val="24"/>
                <w:szCs w:val="24"/>
              </w:rPr>
              <w:sym w:font="Wingdings" w:char="F074"/>
            </w:r>
            <w:r w:rsidRPr="000B4257">
              <w:rPr>
                <w:rFonts w:ascii="仿宋" w:eastAsia="仿宋" w:hAnsi="仿宋" w:hint="eastAsia"/>
                <w:b/>
                <w:sz w:val="24"/>
                <w:szCs w:val="24"/>
              </w:rPr>
              <w:t xml:space="preserve"> 2012</w:t>
            </w:r>
            <w:r w:rsidR="00DB4659" w:rsidRPr="000B4257">
              <w:rPr>
                <w:rFonts w:ascii="仿宋" w:eastAsia="仿宋" w:hAnsi="仿宋" w:hint="eastAsia"/>
                <w:b/>
                <w:sz w:val="24"/>
                <w:szCs w:val="24"/>
              </w:rPr>
              <w:t>-</w:t>
            </w:r>
            <w:r w:rsidRPr="000B4257">
              <w:rPr>
                <w:rFonts w:ascii="仿宋" w:eastAsia="仿宋" w:hAnsi="仿宋" w:hint="eastAsia"/>
                <w:b/>
                <w:sz w:val="24"/>
                <w:szCs w:val="24"/>
              </w:rPr>
              <w:t>至今     武汉植物园市民观鸟导赏     【观鸟导赏志愿者/人事部门负责人】</w:t>
            </w:r>
          </w:p>
          <w:p w:rsidR="00DB4659" w:rsidRDefault="00DB4659" w:rsidP="00035D1E">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w:t>
            </w:r>
            <w:r w:rsidR="002D2A6F" w:rsidRPr="00730A8E">
              <w:rPr>
                <w:rFonts w:ascii="仿宋" w:eastAsia="仿宋" w:hAnsi="仿宋" w:hint="eastAsia"/>
                <w:sz w:val="22"/>
                <w:szCs w:val="24"/>
              </w:rPr>
              <w:t>在武汉观鸟会主办的武汉植物园市民观鸟导赏活动，作为观鸟导赏志愿者</w:t>
            </w:r>
            <w:r>
              <w:rPr>
                <w:rFonts w:ascii="仿宋" w:eastAsia="仿宋" w:hAnsi="仿宋" w:hint="eastAsia"/>
                <w:sz w:val="22"/>
                <w:szCs w:val="24"/>
              </w:rPr>
              <w:t>带领</w:t>
            </w:r>
            <w:r w:rsidR="002D2A6F" w:rsidRPr="00730A8E">
              <w:rPr>
                <w:rFonts w:ascii="仿宋" w:eastAsia="仿宋" w:hAnsi="仿宋" w:hint="eastAsia"/>
                <w:sz w:val="22"/>
                <w:szCs w:val="24"/>
              </w:rPr>
              <w:t>市民</w:t>
            </w:r>
            <w:r>
              <w:rPr>
                <w:rFonts w:ascii="仿宋" w:eastAsia="仿宋" w:hAnsi="仿宋" w:hint="eastAsia"/>
                <w:sz w:val="22"/>
                <w:szCs w:val="24"/>
              </w:rPr>
              <w:t>，尤其是亲子家庭在植物园发现鸟，欣赏鸟类之美</w:t>
            </w:r>
          </w:p>
          <w:p w:rsidR="002D2A6F" w:rsidRPr="00122A46" w:rsidRDefault="00DB4659" w:rsidP="00122A46">
            <w:pPr>
              <w:rPr>
                <w:rFonts w:ascii="仿宋" w:eastAsia="仿宋" w:hAnsi="仿宋"/>
                <w:sz w:val="22"/>
                <w:szCs w:val="24"/>
              </w:rPr>
            </w:pPr>
            <w:r>
              <w:rPr>
                <w:rFonts w:ascii="仿宋" w:eastAsia="仿宋" w:hAnsi="仿宋" w:hint="eastAsia"/>
                <w:sz w:val="22"/>
                <w:szCs w:val="24"/>
              </w:rPr>
              <w:t>-</w:t>
            </w:r>
            <w:r w:rsidR="0091417D">
              <w:rPr>
                <w:rFonts w:ascii="仿宋" w:eastAsia="仿宋" w:hAnsi="仿宋" w:hint="eastAsia"/>
                <w:sz w:val="22"/>
                <w:szCs w:val="24"/>
              </w:rPr>
              <w:t xml:space="preserve"> </w:t>
            </w:r>
            <w:r w:rsidR="002D2A6F" w:rsidRPr="00730A8E">
              <w:rPr>
                <w:rFonts w:ascii="仿宋" w:eastAsia="仿宋" w:hAnsi="仿宋" w:hint="eastAsia"/>
                <w:sz w:val="22"/>
                <w:szCs w:val="24"/>
              </w:rPr>
              <w:t>在</w:t>
            </w:r>
            <w:r>
              <w:rPr>
                <w:rFonts w:ascii="仿宋" w:eastAsia="仿宋" w:hAnsi="仿宋" w:hint="eastAsia"/>
                <w:sz w:val="22"/>
                <w:szCs w:val="24"/>
              </w:rPr>
              <w:t>人事部门负责团队新成</w:t>
            </w:r>
            <w:r w:rsidR="0091417D">
              <w:rPr>
                <w:rFonts w:ascii="仿宋" w:eastAsia="仿宋" w:hAnsi="仿宋" w:hint="eastAsia"/>
                <w:sz w:val="22"/>
                <w:szCs w:val="24"/>
              </w:rPr>
              <w:t>员的招募，新老成员的培训及志愿者的考核工作。</w:t>
            </w:r>
          </w:p>
        </w:tc>
      </w:tr>
      <w:tr w:rsidR="002D2A6F" w:rsidRPr="00730A8E" w:rsidTr="00F315C2">
        <w:trPr>
          <w:trHeight w:val="418"/>
        </w:trPr>
        <w:tc>
          <w:tcPr>
            <w:tcW w:w="9180" w:type="dxa"/>
            <w:gridSpan w:val="6"/>
            <w:vAlign w:val="bottom"/>
          </w:tcPr>
          <w:p w:rsidR="002D2A6F" w:rsidRPr="00730A8E" w:rsidRDefault="002D2A6F" w:rsidP="0091417D">
            <w:pPr>
              <w:ind w:firstLineChars="58" w:firstLine="140"/>
              <w:rPr>
                <w:rFonts w:ascii="仿宋" w:eastAsia="仿宋" w:hAnsi="仿宋"/>
                <w:b/>
                <w:sz w:val="24"/>
                <w:szCs w:val="24"/>
              </w:rPr>
            </w:pPr>
            <w:r w:rsidRPr="0091417D">
              <w:rPr>
                <w:rFonts w:ascii="仿宋" w:eastAsia="仿宋" w:hAnsi="仿宋" w:hint="eastAsia"/>
                <w:b/>
                <w:color w:val="215868" w:themeColor="accent5" w:themeShade="80"/>
                <w:sz w:val="24"/>
                <w:szCs w:val="24"/>
              </w:rPr>
              <w:t>其他技能</w:t>
            </w:r>
          </w:p>
        </w:tc>
      </w:tr>
      <w:tr w:rsidR="00F0591E" w:rsidRPr="00730A8E" w:rsidTr="00F0591E">
        <w:tc>
          <w:tcPr>
            <w:tcW w:w="9180" w:type="dxa"/>
            <w:gridSpan w:val="6"/>
          </w:tcPr>
          <w:p w:rsidR="00F0591E" w:rsidRPr="00730A8E" w:rsidRDefault="00F0591E">
            <w:pPr>
              <w:rPr>
                <w:rFonts w:ascii="仿宋" w:eastAsia="仿宋" w:hAnsi="仿宋"/>
                <w:b/>
                <w:sz w:val="24"/>
                <w:szCs w:val="24"/>
              </w:rPr>
            </w:pPr>
            <w:r w:rsidRPr="00730A8E">
              <w:rPr>
                <w:rFonts w:ascii="仿宋" w:eastAsia="仿宋" w:hAnsi="仿宋" w:hint="eastAsia"/>
                <w:b/>
                <w:noProof/>
                <w:sz w:val="24"/>
                <w:szCs w:val="24"/>
              </w:rPr>
              <w:drawing>
                <wp:inline distT="0" distB="0" distL="0" distR="0">
                  <wp:extent cx="5698454" cy="4571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V="1">
                            <a:off x="0" y="0"/>
                            <a:ext cx="5698541" cy="45720"/>
                          </a:xfrm>
                          <a:prstGeom prst="rect">
                            <a:avLst/>
                          </a:prstGeom>
                        </pic:spPr>
                      </pic:pic>
                    </a:graphicData>
                  </a:graphic>
                </wp:inline>
              </w:drawing>
            </w:r>
          </w:p>
        </w:tc>
      </w:tr>
      <w:tr w:rsidR="002D2A6F" w:rsidRPr="00730A8E" w:rsidTr="00F0591E">
        <w:tc>
          <w:tcPr>
            <w:tcW w:w="9180" w:type="dxa"/>
            <w:gridSpan w:val="6"/>
          </w:tcPr>
          <w:p w:rsidR="002D2A6F" w:rsidRPr="00730A8E" w:rsidRDefault="002D2A6F" w:rsidP="00657E30">
            <w:pPr>
              <w:rPr>
                <w:rFonts w:ascii="仿宋" w:eastAsia="仿宋" w:hAnsi="仿宋"/>
                <w:sz w:val="24"/>
                <w:szCs w:val="24"/>
              </w:rPr>
            </w:pPr>
            <w:r w:rsidRPr="00F0591E">
              <w:rPr>
                <w:rFonts w:ascii="仿宋" w:eastAsia="仿宋" w:hAnsi="仿宋" w:hint="eastAsia"/>
                <w:b/>
                <w:sz w:val="24"/>
                <w:szCs w:val="24"/>
              </w:rPr>
              <w:t>计算机</w:t>
            </w:r>
            <w:r w:rsidRPr="00730A8E">
              <w:rPr>
                <w:rFonts w:ascii="仿宋" w:eastAsia="仿宋" w:hAnsi="仿宋" w:hint="eastAsia"/>
                <w:sz w:val="24"/>
                <w:szCs w:val="24"/>
              </w:rPr>
              <w:t>：全国计算机二级证书，熟练运用office软件的Word，PowerPoint软件</w:t>
            </w:r>
          </w:p>
          <w:p w:rsidR="002D2A6F" w:rsidRPr="00730A8E" w:rsidRDefault="002D2A6F" w:rsidP="00657E30">
            <w:pPr>
              <w:rPr>
                <w:rFonts w:ascii="仿宋" w:eastAsia="仿宋" w:hAnsi="仿宋"/>
                <w:sz w:val="24"/>
                <w:szCs w:val="24"/>
              </w:rPr>
            </w:pPr>
            <w:r w:rsidRPr="00F0591E">
              <w:rPr>
                <w:rFonts w:ascii="仿宋" w:eastAsia="仿宋" w:hAnsi="仿宋" w:hint="eastAsia"/>
                <w:b/>
                <w:sz w:val="24"/>
                <w:szCs w:val="24"/>
              </w:rPr>
              <w:t>英语</w:t>
            </w:r>
            <w:r w:rsidRPr="00730A8E">
              <w:rPr>
                <w:rFonts w:ascii="仿宋" w:eastAsia="仿宋" w:hAnsi="仿宋" w:hint="eastAsia"/>
                <w:sz w:val="24"/>
                <w:szCs w:val="24"/>
              </w:rPr>
              <w:t>：CET-4，基本的交流沟通能力</w:t>
            </w:r>
            <w:r w:rsidR="002270F1">
              <w:rPr>
                <w:rFonts w:ascii="仿宋" w:eastAsia="仿宋" w:hAnsi="仿宋" w:hint="eastAsia"/>
                <w:sz w:val="24"/>
                <w:szCs w:val="24"/>
              </w:rPr>
              <w:t>；简单的日语交流能力</w:t>
            </w:r>
          </w:p>
          <w:p w:rsidR="002D2A6F" w:rsidRPr="00730A8E" w:rsidRDefault="002D2A6F" w:rsidP="00657E30">
            <w:pPr>
              <w:rPr>
                <w:rFonts w:ascii="仿宋" w:eastAsia="仿宋" w:hAnsi="仿宋"/>
                <w:sz w:val="24"/>
                <w:szCs w:val="24"/>
              </w:rPr>
            </w:pPr>
            <w:r w:rsidRPr="00F0591E">
              <w:rPr>
                <w:rFonts w:ascii="仿宋" w:eastAsia="仿宋" w:hAnsi="仿宋" w:hint="eastAsia"/>
                <w:b/>
                <w:sz w:val="24"/>
                <w:szCs w:val="24"/>
              </w:rPr>
              <w:t>其他</w:t>
            </w:r>
            <w:r w:rsidRPr="00730A8E">
              <w:rPr>
                <w:rFonts w:ascii="仿宋" w:eastAsia="仿宋" w:hAnsi="仿宋" w:hint="eastAsia"/>
                <w:sz w:val="24"/>
                <w:szCs w:val="24"/>
              </w:rPr>
              <w:t>：中国书画等级考试硬笔书法六级证书</w:t>
            </w:r>
          </w:p>
        </w:tc>
      </w:tr>
    </w:tbl>
    <w:p w:rsidR="00270B64" w:rsidRPr="001203DD" w:rsidRDefault="00270B64" w:rsidP="002270F1">
      <w:pPr>
        <w:tabs>
          <w:tab w:val="left" w:pos="2410"/>
        </w:tabs>
        <w:spacing w:line="20" w:lineRule="exact"/>
        <w:ind w:firstLineChars="400" w:firstLine="960"/>
        <w:rPr>
          <w:rFonts w:ascii="Calibri" w:hAnsi="Calibri"/>
          <w:sz w:val="24"/>
        </w:rPr>
      </w:pPr>
    </w:p>
    <w:sectPr w:rsidR="00270B64" w:rsidRPr="001203DD" w:rsidSect="001203DD">
      <w:footerReference w:type="default" r:id="rId13"/>
      <w:pgSz w:w="11906" w:h="16838"/>
      <w:pgMar w:top="851" w:right="1191"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28" w:rsidRDefault="00FF4E28" w:rsidP="00157C4F">
      <w:r>
        <w:separator/>
      </w:r>
    </w:p>
  </w:endnote>
  <w:endnote w:type="continuationSeparator" w:id="0">
    <w:p w:rsidR="00FF4E28" w:rsidRDefault="00FF4E28" w:rsidP="0015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全新硬笔行书简">
    <w:altName w:val="微软雅黑"/>
    <w:charset w:val="86"/>
    <w:family w:val="auto"/>
    <w:pitch w:val="variable"/>
    <w:sig w:usb0="00000000" w:usb1="080E0000" w:usb2="00000010" w:usb3="00000000" w:csb0="00040000" w:csb1="00000000"/>
  </w:font>
  <w:font w:name="Franklin Gothic Medium Cond">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4F" w:rsidRPr="0091417D" w:rsidRDefault="0091417D" w:rsidP="0091417D">
    <w:pPr>
      <w:pStyle w:val="a6"/>
      <w:jc w:val="center"/>
      <w:rPr>
        <w:rFonts w:ascii="仿宋" w:eastAsia="仿宋" w:hAnsi="仿宋"/>
        <w:b/>
        <w:sz w:val="22"/>
      </w:rPr>
    </w:pPr>
    <w:r w:rsidRPr="0091417D">
      <w:rPr>
        <w:rFonts w:ascii="仿宋" w:eastAsia="仿宋" w:hAnsi="仿宋" w:hint="eastAsia"/>
        <w:b/>
        <w:sz w:val="22"/>
      </w:rPr>
      <w:t>TEL：</w:t>
    </w:r>
    <w:r w:rsidR="00631878" w:rsidRPr="002D2A6F">
      <w:rPr>
        <w:rFonts w:hint="eastAsia"/>
        <w:b/>
        <w:sz w:val="24"/>
        <w:szCs w:val="24"/>
      </w:rPr>
      <w:t>15</w:t>
    </w:r>
    <w:r w:rsidR="00631878">
      <w:rPr>
        <w:rFonts w:hint="eastAsia"/>
        <w:b/>
        <w:sz w:val="24"/>
        <w:szCs w:val="24"/>
      </w:rPr>
      <w:t>0</w:t>
    </w:r>
    <w:r w:rsidR="00631878" w:rsidRPr="002D2A6F">
      <w:rPr>
        <w:rFonts w:hint="eastAsia"/>
        <w:b/>
        <w:sz w:val="24"/>
        <w:szCs w:val="24"/>
      </w:rPr>
      <w:t>-</w:t>
    </w:r>
    <w:r w:rsidR="00631878">
      <w:rPr>
        <w:rFonts w:hint="eastAsia"/>
        <w:b/>
        <w:sz w:val="24"/>
        <w:szCs w:val="24"/>
      </w:rPr>
      <w:t>1078</w:t>
    </w:r>
    <w:r w:rsidR="00631878" w:rsidRPr="002D2A6F">
      <w:rPr>
        <w:rFonts w:hint="eastAsia"/>
        <w:b/>
        <w:sz w:val="24"/>
        <w:szCs w:val="24"/>
      </w:rPr>
      <w:t>-</w:t>
    </w:r>
    <w:r w:rsidR="00631878">
      <w:rPr>
        <w:rFonts w:hint="eastAsia"/>
        <w:b/>
        <w:sz w:val="24"/>
        <w:szCs w:val="24"/>
      </w:rPr>
      <w:t>0947</w:t>
    </w:r>
    <w:r w:rsidRPr="0091417D">
      <w:rPr>
        <w:rFonts w:ascii="仿宋" w:eastAsia="仿宋" w:hAnsi="仿宋" w:hint="eastAsia"/>
        <w:b/>
        <w:sz w:val="22"/>
      </w:rPr>
      <w:t xml:space="preserve">     Email：wadmzadm@163.com</w:t>
    </w:r>
    <w:r w:rsidR="007C12C6" w:rsidRPr="007C12C6">
      <w:rPr>
        <w:noProof/>
      </w:rPr>
      <w:pict>
        <v:group id="组合 14" o:spid="_x0000_s4099" style="position:absolute;left:0;text-align:left;margin-left:0;margin-top:0;width:611.15pt;height:64.75pt;flip:y;z-index:25166131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" o:allowincell="f">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sLwAAADbAAAADwAAAGRycy9kb3ducmV2LnhtbERPSwrCMBDdC94hjOBOU0WlVKOIKIgL&#10;wd9+aMa22kxKE7Xe3giCu3m878wWjSnFk2pXWFYw6EcgiFOrC84UnE+bXgzCeWSNpWVS8CYHi3m7&#10;NcNE2xcf6Hn0mQgh7BJUkHtfJVK6NCeDrm8r4sBdbW3QB1hnUtf4CuGmlMMomkiDBYeGHCta5ZTe&#10;jw+j4HK72fVA70fp+q3loYh35rxDpbqdZjkF4anxf/HPvdVh/hi+v4QD5Pw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r3MsLwAAADbAAAADwAAAAAAAAAAAAAAAAChAgAA&#10;ZHJzL2Rvd25yZXYueG1sUEsFBgAAAAAEAAQA+QAAAIoDAAAAAA==&#10;" strokecolor="#31849b [2408]"/>
          <v:rect id="Rectangle 5"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page" anchory="page"/>
        </v:group>
      </w:pict>
    </w:r>
    <w:r w:rsidR="007C12C6" w:rsidRPr="007C12C6">
      <w:rPr>
        <w:noProof/>
      </w:rPr>
      <w:pict>
        <v:rect id="矩形 13" o:spid="_x0000_s4098" style="position:absolute;left:0;text-align:left;margin-left:0;margin-top:0;width:7.15pt;height:63.95pt;z-index:251660288;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" fillcolor="#4bacc6 [3208]" strokecolor="#205867 [1608]">
          <w10:wrap anchorx="margin" anchory="page"/>
        </v:rect>
      </w:pict>
    </w:r>
    <w:r w:rsidR="007C12C6" w:rsidRPr="007C12C6">
      <w:rPr>
        <w:noProof/>
      </w:rPr>
      <w:pict>
        <v:rect id="矩形 12" o:spid="_x0000_s4097" style="position:absolute;left:0;text-align:left;margin-left:0;margin-top:0;width:7.15pt;height:63.95pt;z-index:251659264;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" fillcolor="#4bacc6 [3208]" strokecolor="#205867 [1608]">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28" w:rsidRDefault="00FF4E28" w:rsidP="00157C4F">
      <w:r>
        <w:separator/>
      </w:r>
    </w:p>
  </w:footnote>
  <w:footnote w:type="continuationSeparator" w:id="0">
    <w:p w:rsidR="00FF4E28" w:rsidRDefault="00FF4E28" w:rsidP="00157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7EE6"/>
    <w:multiLevelType w:val="hybridMultilevel"/>
    <w:tmpl w:val="101C70B8"/>
    <w:lvl w:ilvl="0" w:tplc="E41461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5F95B8F"/>
    <w:multiLevelType w:val="hybridMultilevel"/>
    <w:tmpl w:val="AFE47060"/>
    <w:lvl w:ilvl="0" w:tplc="78F4A3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4"/>
      <o:rules v:ext="edit">
        <o:r id="V:Rule2" type="connector" idref="#AutoShape 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D1E"/>
    <w:rsid w:val="00014736"/>
    <w:rsid w:val="00035D1E"/>
    <w:rsid w:val="00062059"/>
    <w:rsid w:val="000B4257"/>
    <w:rsid w:val="000C6D05"/>
    <w:rsid w:val="000E42B1"/>
    <w:rsid w:val="000E644A"/>
    <w:rsid w:val="000E7417"/>
    <w:rsid w:val="001203DD"/>
    <w:rsid w:val="00122A46"/>
    <w:rsid w:val="00133C3C"/>
    <w:rsid w:val="00144101"/>
    <w:rsid w:val="00157C4F"/>
    <w:rsid w:val="001670B0"/>
    <w:rsid w:val="00173DF1"/>
    <w:rsid w:val="001C3396"/>
    <w:rsid w:val="002270F1"/>
    <w:rsid w:val="0023102B"/>
    <w:rsid w:val="00231958"/>
    <w:rsid w:val="00241202"/>
    <w:rsid w:val="00242004"/>
    <w:rsid w:val="00270B64"/>
    <w:rsid w:val="002D2A6F"/>
    <w:rsid w:val="00355C23"/>
    <w:rsid w:val="003A6FBA"/>
    <w:rsid w:val="003B3DDF"/>
    <w:rsid w:val="003F6C41"/>
    <w:rsid w:val="00451287"/>
    <w:rsid w:val="004A0393"/>
    <w:rsid w:val="004D4D0C"/>
    <w:rsid w:val="004E6369"/>
    <w:rsid w:val="005743CD"/>
    <w:rsid w:val="005B0EA1"/>
    <w:rsid w:val="005B2465"/>
    <w:rsid w:val="005B5639"/>
    <w:rsid w:val="005C7E6E"/>
    <w:rsid w:val="00603D26"/>
    <w:rsid w:val="00613526"/>
    <w:rsid w:val="00631878"/>
    <w:rsid w:val="00657E30"/>
    <w:rsid w:val="006756E3"/>
    <w:rsid w:val="00681650"/>
    <w:rsid w:val="006B75B5"/>
    <w:rsid w:val="006C2DCE"/>
    <w:rsid w:val="006D32E2"/>
    <w:rsid w:val="00730A8E"/>
    <w:rsid w:val="00740C2A"/>
    <w:rsid w:val="0077697C"/>
    <w:rsid w:val="007862B5"/>
    <w:rsid w:val="0079281E"/>
    <w:rsid w:val="00797A5B"/>
    <w:rsid w:val="007B6CF5"/>
    <w:rsid w:val="007C12C6"/>
    <w:rsid w:val="00875AA5"/>
    <w:rsid w:val="00881E02"/>
    <w:rsid w:val="00895D80"/>
    <w:rsid w:val="008B6622"/>
    <w:rsid w:val="00901699"/>
    <w:rsid w:val="0091417D"/>
    <w:rsid w:val="00987439"/>
    <w:rsid w:val="00990F40"/>
    <w:rsid w:val="009B355D"/>
    <w:rsid w:val="009E4720"/>
    <w:rsid w:val="009E5FF9"/>
    <w:rsid w:val="00A01E4E"/>
    <w:rsid w:val="00A64B7B"/>
    <w:rsid w:val="00A95AC7"/>
    <w:rsid w:val="00AA515F"/>
    <w:rsid w:val="00AC6FBF"/>
    <w:rsid w:val="00B23F34"/>
    <w:rsid w:val="00BD7D46"/>
    <w:rsid w:val="00C0691D"/>
    <w:rsid w:val="00C611AD"/>
    <w:rsid w:val="00CD5DFF"/>
    <w:rsid w:val="00D33985"/>
    <w:rsid w:val="00D45A98"/>
    <w:rsid w:val="00DB4659"/>
    <w:rsid w:val="00DC1230"/>
    <w:rsid w:val="00E441A1"/>
    <w:rsid w:val="00E47A85"/>
    <w:rsid w:val="00E565E9"/>
    <w:rsid w:val="00E576AE"/>
    <w:rsid w:val="00EA0974"/>
    <w:rsid w:val="00EE0EA7"/>
    <w:rsid w:val="00F0591E"/>
    <w:rsid w:val="00F100A1"/>
    <w:rsid w:val="00F315C2"/>
    <w:rsid w:val="00F35246"/>
    <w:rsid w:val="00F8270D"/>
    <w:rsid w:val="00FF27B5"/>
    <w:rsid w:val="00FF4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7E30"/>
    <w:pPr>
      <w:ind w:firstLineChars="200" w:firstLine="420"/>
    </w:pPr>
  </w:style>
  <w:style w:type="paragraph" w:styleId="a5">
    <w:name w:val="header"/>
    <w:basedOn w:val="a"/>
    <w:link w:val="Char"/>
    <w:uiPriority w:val="99"/>
    <w:unhideWhenUsed/>
    <w:rsid w:val="00157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7C4F"/>
    <w:rPr>
      <w:sz w:val="18"/>
      <w:szCs w:val="18"/>
    </w:rPr>
  </w:style>
  <w:style w:type="paragraph" w:styleId="a6">
    <w:name w:val="footer"/>
    <w:basedOn w:val="a"/>
    <w:link w:val="Char0"/>
    <w:uiPriority w:val="99"/>
    <w:unhideWhenUsed/>
    <w:rsid w:val="00157C4F"/>
    <w:pPr>
      <w:tabs>
        <w:tab w:val="center" w:pos="4153"/>
        <w:tab w:val="right" w:pos="8306"/>
      </w:tabs>
      <w:snapToGrid w:val="0"/>
      <w:jc w:val="left"/>
    </w:pPr>
    <w:rPr>
      <w:sz w:val="18"/>
      <w:szCs w:val="18"/>
    </w:rPr>
  </w:style>
  <w:style w:type="character" w:customStyle="1" w:styleId="Char0">
    <w:name w:val="页脚 Char"/>
    <w:basedOn w:val="a0"/>
    <w:link w:val="a6"/>
    <w:uiPriority w:val="99"/>
    <w:rsid w:val="00157C4F"/>
    <w:rPr>
      <w:sz w:val="18"/>
      <w:szCs w:val="18"/>
    </w:rPr>
  </w:style>
  <w:style w:type="paragraph" w:styleId="a7">
    <w:name w:val="Balloon Text"/>
    <w:basedOn w:val="a"/>
    <w:link w:val="Char1"/>
    <w:uiPriority w:val="99"/>
    <w:semiHidden/>
    <w:unhideWhenUsed/>
    <w:rsid w:val="00157C4F"/>
    <w:rPr>
      <w:sz w:val="18"/>
      <w:szCs w:val="18"/>
    </w:rPr>
  </w:style>
  <w:style w:type="character" w:customStyle="1" w:styleId="Char1">
    <w:name w:val="批注框文本 Char"/>
    <w:basedOn w:val="a0"/>
    <w:link w:val="a7"/>
    <w:uiPriority w:val="99"/>
    <w:semiHidden/>
    <w:rsid w:val="00157C4F"/>
    <w:rPr>
      <w:sz w:val="18"/>
      <w:szCs w:val="18"/>
    </w:rPr>
  </w:style>
  <w:style w:type="character" w:styleId="a8">
    <w:name w:val="Hyperlink"/>
    <w:basedOn w:val="a0"/>
    <w:uiPriority w:val="99"/>
    <w:unhideWhenUsed/>
    <w:rsid w:val="001C3396"/>
    <w:rPr>
      <w:color w:val="0000FF" w:themeColor="hyperlink"/>
      <w:u w:val="single"/>
    </w:rPr>
  </w:style>
  <w:style w:type="character" w:styleId="a9">
    <w:name w:val="FollowedHyperlink"/>
    <w:basedOn w:val="a0"/>
    <w:uiPriority w:val="99"/>
    <w:semiHidden/>
    <w:unhideWhenUsed/>
    <w:rsid w:val="001C3396"/>
    <w:rPr>
      <w:color w:val="800080" w:themeColor="followedHyperlink"/>
      <w:u w:val="single"/>
    </w:rPr>
  </w:style>
  <w:style w:type="paragraph" w:customStyle="1" w:styleId="CharCharCharCharCharCharChar">
    <w:name w:val="Char Char Char Char Char Char Char"/>
    <w:basedOn w:val="aa"/>
    <w:rsid w:val="0023102B"/>
    <w:pPr>
      <w:shd w:val="clear" w:color="auto" w:fill="000080"/>
      <w:spacing w:line="360" w:lineRule="auto"/>
    </w:pPr>
    <w:rPr>
      <w:rFonts w:ascii="Times New Roman" w:hAnsi="Times New Roman" w:cs="Times New Roman"/>
      <w:szCs w:val="24"/>
    </w:rPr>
  </w:style>
  <w:style w:type="paragraph" w:styleId="aa">
    <w:name w:val="Document Map"/>
    <w:basedOn w:val="a"/>
    <w:link w:val="Char2"/>
    <w:uiPriority w:val="99"/>
    <w:semiHidden/>
    <w:unhideWhenUsed/>
    <w:rsid w:val="0023102B"/>
    <w:rPr>
      <w:rFonts w:ascii="宋体" w:eastAsia="宋体"/>
      <w:sz w:val="18"/>
      <w:szCs w:val="18"/>
    </w:rPr>
  </w:style>
  <w:style w:type="character" w:customStyle="1" w:styleId="Char2">
    <w:name w:val="文档结构图 Char"/>
    <w:basedOn w:val="a0"/>
    <w:link w:val="aa"/>
    <w:uiPriority w:val="99"/>
    <w:semiHidden/>
    <w:rsid w:val="0023102B"/>
    <w:rPr>
      <w:rFonts w:ascii="宋体" w:eastAsia="宋体"/>
      <w:sz w:val="18"/>
      <w:szCs w:val="18"/>
    </w:rPr>
  </w:style>
  <w:style w:type="paragraph" w:customStyle="1" w:styleId="Details">
    <w:name w:val="Details"/>
    <w:basedOn w:val="a"/>
    <w:rsid w:val="0023102B"/>
    <w:pPr>
      <w:widowControl/>
      <w:ind w:left="2520" w:hanging="360"/>
      <w:jc w:val="left"/>
    </w:pPr>
    <w:rPr>
      <w:rFonts w:ascii="Times New Roman" w:eastAsia="宋体" w:hAnsi="Times New Roman" w:cs="Times New Roman"/>
      <w:kern w:val="0"/>
      <w:sz w:val="24"/>
      <w:szCs w:val="20"/>
      <w:lang w:eastAsia="en-US"/>
    </w:rPr>
  </w:style>
  <w:style w:type="character" w:customStyle="1" w:styleId="apple-converted-space">
    <w:name w:val="apple-converted-space"/>
    <w:basedOn w:val="a0"/>
    <w:rsid w:val="005C7E6E"/>
  </w:style>
  <w:style w:type="character" w:customStyle="1" w:styleId="highlight">
    <w:name w:val="highlight"/>
    <w:basedOn w:val="a0"/>
    <w:rsid w:val="005C7E6E"/>
  </w:style>
  <w:style w:type="paragraph" w:styleId="HTML">
    <w:name w:val="HTML Preformatted"/>
    <w:basedOn w:val="a"/>
    <w:link w:val="HTMLChar"/>
    <w:uiPriority w:val="99"/>
    <w:unhideWhenUsed/>
    <w:rsid w:val="0045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5128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7E30"/>
    <w:pPr>
      <w:ind w:firstLineChars="200" w:firstLine="420"/>
    </w:pPr>
  </w:style>
  <w:style w:type="paragraph" w:styleId="a5">
    <w:name w:val="header"/>
    <w:basedOn w:val="a"/>
    <w:link w:val="Char"/>
    <w:uiPriority w:val="99"/>
    <w:unhideWhenUsed/>
    <w:rsid w:val="00157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7C4F"/>
    <w:rPr>
      <w:sz w:val="18"/>
      <w:szCs w:val="18"/>
    </w:rPr>
  </w:style>
  <w:style w:type="paragraph" w:styleId="a6">
    <w:name w:val="footer"/>
    <w:basedOn w:val="a"/>
    <w:link w:val="Char0"/>
    <w:uiPriority w:val="99"/>
    <w:unhideWhenUsed/>
    <w:rsid w:val="00157C4F"/>
    <w:pPr>
      <w:tabs>
        <w:tab w:val="center" w:pos="4153"/>
        <w:tab w:val="right" w:pos="8306"/>
      </w:tabs>
      <w:snapToGrid w:val="0"/>
      <w:jc w:val="left"/>
    </w:pPr>
    <w:rPr>
      <w:sz w:val="18"/>
      <w:szCs w:val="18"/>
    </w:rPr>
  </w:style>
  <w:style w:type="character" w:customStyle="1" w:styleId="Char0">
    <w:name w:val="页脚 Char"/>
    <w:basedOn w:val="a0"/>
    <w:link w:val="a6"/>
    <w:uiPriority w:val="99"/>
    <w:rsid w:val="00157C4F"/>
    <w:rPr>
      <w:sz w:val="18"/>
      <w:szCs w:val="18"/>
    </w:rPr>
  </w:style>
  <w:style w:type="paragraph" w:styleId="a7">
    <w:name w:val="Balloon Text"/>
    <w:basedOn w:val="a"/>
    <w:link w:val="Char1"/>
    <w:uiPriority w:val="99"/>
    <w:semiHidden/>
    <w:unhideWhenUsed/>
    <w:rsid w:val="00157C4F"/>
    <w:rPr>
      <w:sz w:val="18"/>
      <w:szCs w:val="18"/>
    </w:rPr>
  </w:style>
  <w:style w:type="character" w:customStyle="1" w:styleId="Char1">
    <w:name w:val="批注框文本 Char"/>
    <w:basedOn w:val="a0"/>
    <w:link w:val="a7"/>
    <w:uiPriority w:val="99"/>
    <w:semiHidden/>
    <w:rsid w:val="00157C4F"/>
    <w:rPr>
      <w:sz w:val="18"/>
      <w:szCs w:val="18"/>
    </w:rPr>
  </w:style>
  <w:style w:type="character" w:styleId="a8">
    <w:name w:val="Hyperlink"/>
    <w:basedOn w:val="a0"/>
    <w:uiPriority w:val="99"/>
    <w:unhideWhenUsed/>
    <w:rsid w:val="001C3396"/>
    <w:rPr>
      <w:color w:val="0000FF" w:themeColor="hyperlink"/>
      <w:u w:val="single"/>
    </w:rPr>
  </w:style>
  <w:style w:type="character" w:styleId="a9">
    <w:name w:val="FollowedHyperlink"/>
    <w:basedOn w:val="a0"/>
    <w:uiPriority w:val="99"/>
    <w:semiHidden/>
    <w:unhideWhenUsed/>
    <w:rsid w:val="001C3396"/>
    <w:rPr>
      <w:color w:val="800080" w:themeColor="followedHyperlink"/>
      <w:u w:val="single"/>
    </w:rPr>
  </w:style>
  <w:style w:type="paragraph" w:customStyle="1" w:styleId="CharCharCharCharCharCharChar">
    <w:name w:val="Char Char Char Char Char Char Char"/>
    <w:basedOn w:val="aa"/>
    <w:rsid w:val="0023102B"/>
    <w:pPr>
      <w:shd w:val="clear" w:color="auto" w:fill="000080"/>
      <w:spacing w:line="360" w:lineRule="auto"/>
    </w:pPr>
    <w:rPr>
      <w:rFonts w:ascii="Times New Roman" w:hAnsi="Times New Roman" w:cs="Times New Roman"/>
      <w:szCs w:val="24"/>
    </w:rPr>
  </w:style>
  <w:style w:type="paragraph" w:styleId="aa">
    <w:name w:val="Document Map"/>
    <w:basedOn w:val="a"/>
    <w:link w:val="Char2"/>
    <w:uiPriority w:val="99"/>
    <w:semiHidden/>
    <w:unhideWhenUsed/>
    <w:rsid w:val="0023102B"/>
    <w:rPr>
      <w:rFonts w:ascii="宋体" w:eastAsia="宋体"/>
      <w:sz w:val="18"/>
      <w:szCs w:val="18"/>
    </w:rPr>
  </w:style>
  <w:style w:type="character" w:customStyle="1" w:styleId="Char2">
    <w:name w:val="文档结构图 Char"/>
    <w:basedOn w:val="a0"/>
    <w:link w:val="aa"/>
    <w:uiPriority w:val="99"/>
    <w:semiHidden/>
    <w:rsid w:val="0023102B"/>
    <w:rPr>
      <w:rFonts w:ascii="宋体" w:eastAsia="宋体"/>
      <w:sz w:val="18"/>
      <w:szCs w:val="18"/>
    </w:rPr>
  </w:style>
  <w:style w:type="paragraph" w:customStyle="1" w:styleId="Details">
    <w:name w:val="Details"/>
    <w:basedOn w:val="a"/>
    <w:rsid w:val="0023102B"/>
    <w:pPr>
      <w:widowControl/>
      <w:ind w:left="2520" w:hanging="360"/>
      <w:jc w:val="left"/>
    </w:pPr>
    <w:rPr>
      <w:rFonts w:ascii="Times New Roman" w:eastAsia="宋体" w:hAnsi="Times New Roman" w:cs="Times New Roman"/>
      <w:kern w:val="0"/>
      <w:sz w:val="24"/>
      <w:szCs w:val="20"/>
      <w:lang w:eastAsia="en-US"/>
    </w:rPr>
  </w:style>
  <w:style w:type="character" w:customStyle="1" w:styleId="apple-converted-space">
    <w:name w:val="apple-converted-space"/>
    <w:basedOn w:val="a0"/>
    <w:rsid w:val="005C7E6E"/>
  </w:style>
  <w:style w:type="character" w:customStyle="1" w:styleId="highlight">
    <w:name w:val="highlight"/>
    <w:basedOn w:val="a0"/>
    <w:rsid w:val="005C7E6E"/>
  </w:style>
  <w:style w:type="paragraph" w:styleId="HTML">
    <w:name w:val="HTML Preformatted"/>
    <w:basedOn w:val="a"/>
    <w:link w:val="HTMLChar"/>
    <w:uiPriority w:val="99"/>
    <w:semiHidden/>
    <w:unhideWhenUsed/>
    <w:rsid w:val="0045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5128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292126">
      <w:bodyDiv w:val="1"/>
      <w:marLeft w:val="0"/>
      <w:marRight w:val="0"/>
      <w:marTop w:val="0"/>
      <w:marBottom w:val="0"/>
      <w:divBdr>
        <w:top w:val="none" w:sz="0" w:space="0" w:color="auto"/>
        <w:left w:val="none" w:sz="0" w:space="0" w:color="auto"/>
        <w:bottom w:val="none" w:sz="0" w:space="0" w:color="auto"/>
        <w:right w:val="none" w:sz="0" w:space="0" w:color="auto"/>
      </w:divBdr>
    </w:div>
    <w:div w:id="830368793">
      <w:bodyDiv w:val="1"/>
      <w:marLeft w:val="0"/>
      <w:marRight w:val="0"/>
      <w:marTop w:val="0"/>
      <w:marBottom w:val="0"/>
      <w:divBdr>
        <w:top w:val="none" w:sz="0" w:space="0" w:color="auto"/>
        <w:left w:val="none" w:sz="0" w:space="0" w:color="auto"/>
        <w:bottom w:val="none" w:sz="0" w:space="0" w:color="auto"/>
        <w:right w:val="none" w:sz="0" w:space="0" w:color="auto"/>
      </w:divBdr>
    </w:div>
    <w:div w:id="1107655701">
      <w:bodyDiv w:val="1"/>
      <w:marLeft w:val="0"/>
      <w:marRight w:val="0"/>
      <w:marTop w:val="0"/>
      <w:marBottom w:val="0"/>
      <w:divBdr>
        <w:top w:val="none" w:sz="0" w:space="0" w:color="auto"/>
        <w:left w:val="none" w:sz="0" w:space="0" w:color="auto"/>
        <w:bottom w:val="none" w:sz="0" w:space="0" w:color="auto"/>
        <w:right w:val="none" w:sz="0" w:space="0" w:color="auto"/>
      </w:divBdr>
    </w:div>
    <w:div w:id="1539008020">
      <w:bodyDiv w:val="1"/>
      <w:marLeft w:val="0"/>
      <w:marRight w:val="0"/>
      <w:marTop w:val="0"/>
      <w:marBottom w:val="0"/>
      <w:divBdr>
        <w:top w:val="none" w:sz="0" w:space="0" w:color="auto"/>
        <w:left w:val="none" w:sz="0" w:space="0" w:color="auto"/>
        <w:bottom w:val="none" w:sz="0" w:space="0" w:color="auto"/>
        <w:right w:val="none" w:sz="0" w:space="0" w:color="auto"/>
      </w:divBdr>
    </w:div>
    <w:div w:id="21075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app</cp:lastModifiedBy>
  <cp:revision>2</cp:revision>
  <cp:lastPrinted>2015-08-11T00:19:00Z</cp:lastPrinted>
  <dcterms:created xsi:type="dcterms:W3CDTF">2015-08-12T00:02:00Z</dcterms:created>
  <dcterms:modified xsi:type="dcterms:W3CDTF">2015-08-12T00:02:00Z</dcterms:modified>
</cp:coreProperties>
</file>