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1" w:rsidRPr="00537D91" w:rsidRDefault="00B45B12" w:rsidP="00DD46B5">
      <w:pPr>
        <w:adjustRightInd w:val="0"/>
        <w:snapToGrid w:val="0"/>
        <w:jc w:val="center"/>
        <w:rPr>
          <w:rFonts w:ascii="华文仿宋" w:eastAsia="华文仿宋" w:hAnsi="华文仿宋"/>
          <w:b/>
          <w:sz w:val="36"/>
          <w:szCs w:val="30"/>
        </w:rPr>
      </w:pPr>
      <w:r w:rsidRPr="00B45B12">
        <w:rPr>
          <w:rFonts w:ascii="华文仿宋" w:eastAsia="华文仿宋" w:hAnsi="华文仿宋"/>
          <w:b/>
          <w:sz w:val="36"/>
          <w:szCs w:val="30"/>
        </w:rPr>
        <w:t>支持性就业</w:t>
      </w:r>
      <w:r w:rsidR="00A1348C">
        <w:rPr>
          <w:rFonts w:ascii="华文仿宋" w:eastAsia="华文仿宋" w:hAnsi="华文仿宋" w:hint="eastAsia"/>
          <w:b/>
          <w:sz w:val="36"/>
          <w:szCs w:val="30"/>
        </w:rPr>
        <w:t>（工作队）</w:t>
      </w:r>
      <w:r w:rsidR="00A3349E">
        <w:rPr>
          <w:rFonts w:ascii="华文仿宋" w:eastAsia="华文仿宋" w:hAnsi="华文仿宋" w:hint="eastAsia"/>
          <w:b/>
          <w:sz w:val="36"/>
          <w:szCs w:val="30"/>
        </w:rPr>
        <w:t>初级</w:t>
      </w:r>
      <w:r w:rsidR="00537D91">
        <w:rPr>
          <w:rFonts w:ascii="华文仿宋" w:eastAsia="华文仿宋" w:hAnsi="华文仿宋"/>
          <w:b/>
          <w:sz w:val="36"/>
          <w:szCs w:val="30"/>
        </w:rPr>
        <w:t>培训</w:t>
      </w:r>
      <w:r w:rsidR="00A1348C">
        <w:rPr>
          <w:rFonts w:ascii="华文仿宋" w:eastAsia="华文仿宋" w:hAnsi="华文仿宋" w:hint="eastAsia"/>
          <w:b/>
          <w:sz w:val="36"/>
          <w:szCs w:val="30"/>
        </w:rPr>
        <w:t>班</w:t>
      </w:r>
      <w:r>
        <w:rPr>
          <w:rFonts w:ascii="华文仿宋" w:eastAsia="华文仿宋" w:hAnsi="华文仿宋" w:hint="eastAsia"/>
          <w:b/>
          <w:sz w:val="36"/>
          <w:szCs w:val="30"/>
        </w:rPr>
        <w:t>通知</w:t>
      </w:r>
    </w:p>
    <w:p w:rsidR="00416F4D" w:rsidRDefault="00416F4D" w:rsidP="00416F4D">
      <w:pPr>
        <w:adjustRightInd w:val="0"/>
        <w:snapToGrid w:val="0"/>
        <w:ind w:firstLineChars="200" w:firstLine="600"/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CIDDN【2015】培00</w:t>
      </w:r>
      <w:r w:rsidR="008B1EE4">
        <w:rPr>
          <w:rFonts w:ascii="华文仿宋" w:eastAsia="华文仿宋" w:hAnsi="华文仿宋" w:hint="eastAsia"/>
          <w:sz w:val="30"/>
          <w:szCs w:val="30"/>
        </w:rPr>
        <w:t>7</w:t>
      </w:r>
      <w:r>
        <w:rPr>
          <w:rFonts w:ascii="华文仿宋" w:eastAsia="华文仿宋" w:hAnsi="华文仿宋" w:hint="eastAsia"/>
          <w:sz w:val="30"/>
          <w:szCs w:val="30"/>
        </w:rPr>
        <w:t>号</w:t>
      </w:r>
    </w:p>
    <w:p w:rsidR="00661711" w:rsidRDefault="00B202B0" w:rsidP="00B202B0">
      <w:pPr>
        <w:adjustRightInd w:val="0"/>
        <w:snapToGrid w:val="0"/>
        <w:ind w:firstLineChars="200" w:firstLine="640"/>
        <w:rPr>
          <w:rFonts w:ascii="微软雅黑" w:eastAsia="微软雅黑" w:hAnsi="微软雅黑" w:hint="eastAsia"/>
          <w:color w:val="000000" w:themeColor="text1"/>
          <w:sz w:val="32"/>
          <w:szCs w:val="32"/>
        </w:rPr>
      </w:pPr>
      <w:r>
        <w:rPr>
          <w:rFonts w:ascii="微软雅黑" w:eastAsia="微软雅黑" w:hAnsi="微软雅黑" w:hint="eastAsia"/>
          <w:color w:val="000000" w:themeColor="text1"/>
          <w:sz w:val="32"/>
          <w:szCs w:val="32"/>
        </w:rPr>
        <w:t>台湾玛利亚清洁工作队年度营业收入1000万台币，</w:t>
      </w:r>
      <w:r w:rsidR="00AE66B8">
        <w:rPr>
          <w:rFonts w:ascii="微软雅黑" w:eastAsia="微软雅黑" w:hAnsi="微软雅黑" w:hint="eastAsia"/>
          <w:color w:val="000000" w:themeColor="text1"/>
          <w:sz w:val="32"/>
          <w:szCs w:val="32"/>
        </w:rPr>
        <w:t>大陆可以复制吗？</w:t>
      </w:r>
    </w:p>
    <w:p w:rsidR="00B202B0" w:rsidRDefault="00661711" w:rsidP="00B202B0">
      <w:pPr>
        <w:adjustRightInd w:val="0"/>
        <w:snapToGrid w:val="0"/>
        <w:ind w:firstLineChars="200" w:firstLine="640"/>
        <w:rPr>
          <w:rFonts w:ascii="微软雅黑" w:eastAsia="微软雅黑" w:hAnsi="微软雅黑" w:hint="eastAsia"/>
          <w:color w:val="000000" w:themeColor="text1"/>
          <w:sz w:val="32"/>
          <w:szCs w:val="32"/>
        </w:rPr>
      </w:pPr>
      <w:r>
        <w:rPr>
          <w:rFonts w:ascii="微软雅黑" w:eastAsia="微软雅黑" w:hAnsi="微软雅黑" w:hint="eastAsia"/>
          <w:color w:val="000000" w:themeColor="text1"/>
          <w:sz w:val="32"/>
          <w:szCs w:val="32"/>
        </w:rPr>
        <w:t>国内机构如</w:t>
      </w:r>
      <w:r w:rsidR="00B87F28">
        <w:rPr>
          <w:rFonts w:ascii="微软雅黑" w:eastAsia="微软雅黑" w:hAnsi="微软雅黑" w:hint="eastAsia"/>
          <w:color w:val="000000" w:themeColor="text1"/>
          <w:sz w:val="32"/>
          <w:szCs w:val="32"/>
        </w:rPr>
        <w:t>慧灵、理智的工作队</w:t>
      </w:r>
      <w:r w:rsidR="00232BAC">
        <w:rPr>
          <w:rFonts w:ascii="微软雅黑" w:eastAsia="微软雅黑" w:hAnsi="微软雅黑" w:hint="eastAsia"/>
          <w:color w:val="000000" w:themeColor="text1"/>
          <w:sz w:val="32"/>
          <w:szCs w:val="32"/>
        </w:rPr>
        <w:t>开展情况怎样？</w:t>
      </w:r>
    </w:p>
    <w:p w:rsidR="00A23746" w:rsidRDefault="00A23746" w:rsidP="00416F4D">
      <w:pPr>
        <w:adjustRightInd w:val="0"/>
        <w:snapToGrid w:val="0"/>
        <w:ind w:firstLineChars="200" w:firstLine="640"/>
        <w:rPr>
          <w:rFonts w:ascii="微软雅黑" w:eastAsia="微软雅黑" w:hAnsi="微软雅黑" w:hint="eastAsia"/>
          <w:color w:val="000000" w:themeColor="text1"/>
          <w:sz w:val="32"/>
          <w:szCs w:val="32"/>
        </w:rPr>
      </w:pPr>
      <w:r>
        <w:rPr>
          <w:rFonts w:ascii="微软雅黑" w:eastAsia="微软雅黑" w:hAnsi="微软雅黑" w:hint="eastAsia"/>
          <w:color w:val="000000" w:themeColor="text1"/>
          <w:sz w:val="32"/>
          <w:szCs w:val="32"/>
        </w:rPr>
        <w:t>智能障碍者特质与就业特点</w:t>
      </w:r>
      <w:r w:rsidR="00C66966">
        <w:rPr>
          <w:rFonts w:ascii="微软雅黑" w:eastAsia="微软雅黑" w:hAnsi="微软雅黑" w:hint="eastAsia"/>
          <w:color w:val="000000" w:themeColor="text1"/>
          <w:sz w:val="32"/>
          <w:szCs w:val="32"/>
        </w:rPr>
        <w:t>是</w:t>
      </w:r>
      <w:r>
        <w:rPr>
          <w:rFonts w:ascii="微软雅黑" w:eastAsia="微软雅黑" w:hAnsi="微软雅黑" w:hint="eastAsia"/>
          <w:color w:val="000000" w:themeColor="text1"/>
          <w:sz w:val="32"/>
          <w:szCs w:val="32"/>
        </w:rPr>
        <w:t>什么？</w:t>
      </w:r>
      <w:r w:rsidR="007C1F35">
        <w:rPr>
          <w:rFonts w:ascii="微软雅黑" w:eastAsia="微软雅黑" w:hAnsi="微软雅黑" w:hint="eastAsia"/>
          <w:color w:val="000000" w:themeColor="text1"/>
          <w:sz w:val="32"/>
          <w:szCs w:val="32"/>
        </w:rPr>
        <w:t>基本辅导策略是什么？</w:t>
      </w:r>
    </w:p>
    <w:p w:rsidR="00416F4D" w:rsidRDefault="00BB5BEE" w:rsidP="00416F4D">
      <w:pPr>
        <w:adjustRightInd w:val="0"/>
        <w:snapToGrid w:val="0"/>
        <w:ind w:firstLineChars="200" w:firstLine="640"/>
        <w:rPr>
          <w:rFonts w:ascii="微软雅黑" w:eastAsia="微软雅黑" w:hAnsi="微软雅黑" w:hint="eastAsia"/>
          <w:color w:val="000000" w:themeColor="text1"/>
          <w:sz w:val="32"/>
          <w:szCs w:val="32"/>
        </w:rPr>
      </w:pPr>
      <w:r>
        <w:rPr>
          <w:rFonts w:ascii="微软雅黑" w:eastAsia="微软雅黑" w:hAnsi="微软雅黑" w:hint="eastAsia"/>
          <w:color w:val="000000" w:themeColor="text1"/>
          <w:sz w:val="32"/>
          <w:szCs w:val="32"/>
        </w:rPr>
        <w:t>来大连培训班，</w:t>
      </w:r>
      <w:r w:rsidR="004E0295">
        <w:rPr>
          <w:rFonts w:ascii="微软雅黑" w:eastAsia="微软雅黑" w:hAnsi="微软雅黑" w:hint="eastAsia"/>
          <w:color w:val="000000" w:themeColor="text1"/>
          <w:sz w:val="32"/>
          <w:szCs w:val="32"/>
        </w:rPr>
        <w:t>答案</w:t>
      </w:r>
      <w:r>
        <w:rPr>
          <w:rFonts w:ascii="微软雅黑" w:eastAsia="微软雅黑" w:hAnsi="微软雅黑" w:hint="eastAsia"/>
          <w:color w:val="000000" w:themeColor="text1"/>
          <w:sz w:val="32"/>
          <w:szCs w:val="32"/>
        </w:rPr>
        <w:t>在这里。</w:t>
      </w:r>
    </w:p>
    <w:p w:rsidR="0035640F" w:rsidRDefault="0035640F" w:rsidP="0035640F">
      <w:pPr>
        <w:adjustRightInd w:val="0"/>
        <w:snapToGrid w:val="0"/>
        <w:ind w:firstLineChars="200" w:firstLine="640"/>
        <w:rPr>
          <w:rFonts w:ascii="微软雅黑" w:eastAsia="微软雅黑" w:hAnsi="微软雅黑" w:hint="eastAsia"/>
          <w:color w:val="000000" w:themeColor="text1"/>
          <w:sz w:val="32"/>
          <w:szCs w:val="32"/>
        </w:rPr>
      </w:pPr>
    </w:p>
    <w:p w:rsidR="0035640F" w:rsidRDefault="0035640F" w:rsidP="0035640F">
      <w:pPr>
        <w:adjustRightInd w:val="0"/>
        <w:snapToGrid w:val="0"/>
        <w:ind w:firstLineChars="200" w:firstLine="640"/>
        <w:rPr>
          <w:rFonts w:ascii="微软雅黑" w:eastAsia="微软雅黑" w:hAnsi="微软雅黑" w:hint="eastAsia"/>
          <w:color w:val="000000" w:themeColor="text1"/>
          <w:sz w:val="32"/>
          <w:szCs w:val="32"/>
        </w:rPr>
      </w:pPr>
      <w:r w:rsidRPr="00EE5DE2">
        <w:rPr>
          <w:rFonts w:ascii="微软雅黑" w:eastAsia="微软雅黑" w:hAnsi="微软雅黑" w:hint="eastAsia"/>
          <w:color w:val="000000" w:themeColor="text1"/>
          <w:sz w:val="32"/>
          <w:szCs w:val="32"/>
        </w:rPr>
        <w:t>心智联会将</w:t>
      </w:r>
      <w:r>
        <w:rPr>
          <w:rFonts w:ascii="微软雅黑" w:eastAsia="微软雅黑" w:hAnsi="微软雅黑" w:hint="eastAsia"/>
          <w:color w:val="000000" w:themeColor="text1"/>
          <w:sz w:val="32"/>
          <w:szCs w:val="32"/>
        </w:rPr>
        <w:t>于</w:t>
      </w:r>
      <w:r w:rsidRPr="00EE5DE2">
        <w:rPr>
          <w:rFonts w:ascii="微软雅黑" w:eastAsia="微软雅黑" w:hAnsi="微软雅黑" w:hint="eastAsia"/>
          <w:color w:val="000000" w:themeColor="text1"/>
          <w:sz w:val="32"/>
          <w:szCs w:val="32"/>
        </w:rPr>
        <w:t>2015</w:t>
      </w:r>
      <w:r>
        <w:rPr>
          <w:rFonts w:ascii="微软雅黑" w:eastAsia="微软雅黑" w:hAnsi="微软雅黑" w:hint="eastAsia"/>
          <w:color w:val="000000" w:themeColor="text1"/>
          <w:sz w:val="32"/>
          <w:szCs w:val="32"/>
        </w:rPr>
        <w:t>年7月28日-31日在辽宁省大连市</w:t>
      </w:r>
      <w:r w:rsidRPr="00EE5DE2">
        <w:rPr>
          <w:rFonts w:ascii="微软雅黑" w:eastAsia="微软雅黑" w:hAnsi="微软雅黑" w:hint="eastAsia"/>
          <w:color w:val="000000" w:themeColor="text1"/>
          <w:sz w:val="32"/>
          <w:szCs w:val="32"/>
        </w:rPr>
        <w:t>举办支持性就业</w:t>
      </w:r>
      <w:r>
        <w:rPr>
          <w:rFonts w:ascii="微软雅黑" w:eastAsia="微软雅黑" w:hAnsi="微软雅黑" w:hint="eastAsia"/>
          <w:color w:val="000000" w:themeColor="text1"/>
          <w:sz w:val="32"/>
          <w:szCs w:val="32"/>
        </w:rPr>
        <w:t>（工作队）初级培训</w:t>
      </w:r>
      <w:r w:rsidRPr="00EE5DE2">
        <w:rPr>
          <w:rFonts w:ascii="微软雅黑" w:eastAsia="微软雅黑" w:hAnsi="微软雅黑" w:hint="eastAsia"/>
          <w:color w:val="000000" w:themeColor="text1"/>
          <w:sz w:val="32"/>
          <w:szCs w:val="32"/>
        </w:rPr>
        <w:t>班。</w:t>
      </w:r>
    </w:p>
    <w:p w:rsidR="00416F4D" w:rsidRDefault="00416F4D" w:rsidP="00537D91">
      <w:pPr>
        <w:adjustRightInd w:val="0"/>
        <w:snapToGrid w:val="0"/>
        <w:ind w:firstLineChars="200" w:firstLine="560"/>
        <w:rPr>
          <w:rFonts w:ascii="华文仿宋" w:eastAsia="华文仿宋" w:hAnsi="华文仿宋" w:hint="eastAsia"/>
          <w:sz w:val="28"/>
          <w:szCs w:val="30"/>
        </w:rPr>
      </w:pPr>
    </w:p>
    <w:p w:rsidR="004E0295" w:rsidRPr="00537D91" w:rsidRDefault="004E0295" w:rsidP="004E0295">
      <w:pPr>
        <w:adjustRightInd w:val="0"/>
        <w:snapToGrid w:val="0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537D91">
        <w:rPr>
          <w:rFonts w:ascii="华文仿宋" w:eastAsia="华文仿宋" w:hAnsi="华文仿宋" w:hint="eastAsia"/>
          <w:sz w:val="28"/>
          <w:szCs w:val="30"/>
        </w:rPr>
        <w:t>据悉，中国残联已经在《残疾人事业发展“十三五”发展纲要》草稿中列出支持性就业工作，将在全部 31 个省市开展支持性就业试点，每个省市拟选一个地级市做试点。 2015 年下半年，中国残联等部委将出台《辅助性就业的意见》，推进庇护性就业工作。目前，中国残联与财政部等正在修改《残疾人就业保障金使用管理办法》，希望将支持性就业作为保障金使用的用途之一。</w:t>
      </w:r>
    </w:p>
    <w:p w:rsidR="004E0295" w:rsidRPr="00537D91" w:rsidRDefault="004E0295" w:rsidP="004E0295">
      <w:pPr>
        <w:adjustRightInd w:val="0"/>
        <w:snapToGrid w:val="0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537D91">
        <w:rPr>
          <w:rFonts w:ascii="华文仿宋" w:eastAsia="华文仿宋" w:hAnsi="华文仿宋" w:hint="eastAsia"/>
          <w:sz w:val="28"/>
          <w:szCs w:val="30"/>
        </w:rPr>
        <w:t>全国有 7 个地方（长春、北京、大连、湖南、广西、深圳、山东东营市）明确试点支持性就业工作。目前，已经出台支持性就业政策的地方是，湖南省、广州市、山东东营市和长春市。2015 年，北京市将会进行试点和出台支持性就业政策。</w:t>
      </w:r>
    </w:p>
    <w:p w:rsidR="00537D91" w:rsidRPr="00537D91" w:rsidRDefault="00537D91" w:rsidP="00537D91">
      <w:pPr>
        <w:adjustRightInd w:val="0"/>
        <w:snapToGrid w:val="0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537D91">
        <w:rPr>
          <w:rFonts w:ascii="华文仿宋" w:eastAsia="华文仿宋" w:hAnsi="华文仿宋" w:hint="eastAsia"/>
          <w:sz w:val="28"/>
          <w:szCs w:val="30"/>
        </w:rPr>
        <w:t>为满足支持性就业辅导员能力建设的需求，学习先进国家和地区的支持性就业技术、经验，持续培养大陆地区的支持性就业辅导员，推动支持性就业的快速发展，心智联会将于 2015 年</w:t>
      </w:r>
      <w:r>
        <w:rPr>
          <w:rFonts w:ascii="华文仿宋" w:eastAsia="华文仿宋" w:hAnsi="华文仿宋"/>
          <w:sz w:val="28"/>
          <w:szCs w:val="30"/>
        </w:rPr>
        <w:t>7</w:t>
      </w:r>
      <w:r w:rsidRPr="00537D91">
        <w:rPr>
          <w:rFonts w:ascii="华文仿宋" w:eastAsia="华文仿宋" w:hAnsi="华文仿宋" w:hint="eastAsia"/>
          <w:sz w:val="28"/>
          <w:szCs w:val="30"/>
        </w:rPr>
        <w:t xml:space="preserve"> 月 2</w:t>
      </w:r>
      <w:r>
        <w:rPr>
          <w:rFonts w:ascii="华文仿宋" w:eastAsia="华文仿宋" w:hAnsi="华文仿宋"/>
          <w:sz w:val="28"/>
          <w:szCs w:val="30"/>
        </w:rPr>
        <w:t>8</w:t>
      </w:r>
      <w:r w:rsidRPr="00537D91">
        <w:rPr>
          <w:rFonts w:ascii="华文仿宋" w:eastAsia="华文仿宋" w:hAnsi="华文仿宋" w:hint="eastAsia"/>
          <w:sz w:val="28"/>
          <w:szCs w:val="30"/>
        </w:rPr>
        <w:t>-</w:t>
      </w:r>
      <w:r>
        <w:rPr>
          <w:rFonts w:ascii="华文仿宋" w:eastAsia="华文仿宋" w:hAnsi="华文仿宋"/>
          <w:sz w:val="28"/>
          <w:szCs w:val="30"/>
        </w:rPr>
        <w:t>31</w:t>
      </w:r>
      <w:r w:rsidRPr="00537D91">
        <w:rPr>
          <w:rFonts w:ascii="华文仿宋" w:eastAsia="华文仿宋" w:hAnsi="华文仿宋" w:hint="eastAsia"/>
          <w:sz w:val="28"/>
          <w:szCs w:val="30"/>
        </w:rPr>
        <w:t>日在</w:t>
      </w:r>
      <w:r>
        <w:rPr>
          <w:rFonts w:ascii="华文仿宋" w:eastAsia="华文仿宋" w:hAnsi="华文仿宋" w:hint="eastAsia"/>
          <w:sz w:val="28"/>
          <w:szCs w:val="30"/>
        </w:rPr>
        <w:t>大连</w:t>
      </w:r>
      <w:r w:rsidRPr="00537D91">
        <w:rPr>
          <w:rFonts w:ascii="华文仿宋" w:eastAsia="华文仿宋" w:hAnsi="华文仿宋" w:hint="eastAsia"/>
          <w:sz w:val="28"/>
          <w:szCs w:val="30"/>
        </w:rPr>
        <w:t>举办支持性就业辅导员国际通行课程培训。</w:t>
      </w:r>
    </w:p>
    <w:p w:rsidR="00537D91" w:rsidRDefault="00537D91" w:rsidP="00537D91">
      <w:pPr>
        <w:adjustRightInd w:val="0"/>
        <w:snapToGrid w:val="0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537D91">
        <w:rPr>
          <w:rFonts w:ascii="华文仿宋" w:eastAsia="华文仿宋" w:hAnsi="华文仿宋" w:hint="eastAsia"/>
          <w:sz w:val="28"/>
          <w:szCs w:val="30"/>
        </w:rPr>
        <w:t>此次培训由</w:t>
      </w:r>
      <w:r w:rsidR="0028632E">
        <w:rPr>
          <w:rFonts w:ascii="华文仿宋" w:eastAsia="华文仿宋" w:hAnsi="华文仿宋" w:hint="eastAsia"/>
          <w:sz w:val="28"/>
          <w:szCs w:val="30"/>
        </w:rPr>
        <w:t>大连市残疾人联合会主办，大连市残疾人就业管理中心和</w:t>
      </w:r>
      <w:r w:rsidRPr="00537D91">
        <w:rPr>
          <w:rFonts w:ascii="华文仿宋" w:eastAsia="华文仿宋" w:hAnsi="华文仿宋" w:hint="eastAsia"/>
          <w:sz w:val="28"/>
          <w:szCs w:val="30"/>
        </w:rPr>
        <w:t>心智障碍服务创新联会</w:t>
      </w:r>
      <w:r w:rsidR="0028632E">
        <w:rPr>
          <w:rFonts w:ascii="华文仿宋" w:eastAsia="华文仿宋" w:hAnsi="华文仿宋" w:hint="eastAsia"/>
          <w:sz w:val="28"/>
          <w:szCs w:val="30"/>
        </w:rPr>
        <w:t>协办</w:t>
      </w:r>
      <w:r w:rsidRPr="00537D91">
        <w:rPr>
          <w:rFonts w:ascii="华文仿宋" w:eastAsia="华文仿宋" w:hAnsi="华文仿宋" w:hint="eastAsia"/>
          <w:sz w:val="28"/>
          <w:szCs w:val="30"/>
        </w:rPr>
        <w:t>，台湾</w:t>
      </w:r>
      <w:r w:rsidR="00B7042C">
        <w:rPr>
          <w:rFonts w:ascii="华文仿宋" w:eastAsia="华文仿宋" w:hAnsi="华文仿宋" w:hint="eastAsia"/>
          <w:sz w:val="28"/>
          <w:szCs w:val="30"/>
        </w:rPr>
        <w:t>玛利妈妈清洁高手工作队</w:t>
      </w:r>
      <w:r w:rsidRPr="00537D91">
        <w:rPr>
          <w:rFonts w:ascii="华文仿宋" w:eastAsia="华文仿宋" w:hAnsi="华文仿宋" w:hint="eastAsia"/>
          <w:sz w:val="28"/>
          <w:szCs w:val="30"/>
        </w:rPr>
        <w:t>提供技术支持。</w:t>
      </w:r>
    </w:p>
    <w:p w:rsidR="00B45B12" w:rsidRPr="00537D91" w:rsidRDefault="00B45B12" w:rsidP="00537D91">
      <w:pPr>
        <w:adjustRightInd w:val="0"/>
        <w:snapToGrid w:val="0"/>
        <w:ind w:firstLineChars="200" w:firstLine="560"/>
        <w:rPr>
          <w:rFonts w:ascii="华文仿宋" w:eastAsia="华文仿宋" w:hAnsi="华文仿宋"/>
          <w:sz w:val="28"/>
          <w:szCs w:val="30"/>
        </w:rPr>
      </w:pPr>
    </w:p>
    <w:p w:rsidR="00B45B12" w:rsidRPr="00B45B12" w:rsidRDefault="00B45B12" w:rsidP="001366A8">
      <w:pPr>
        <w:ind w:firstLineChars="200" w:firstLine="420"/>
        <w:rPr>
          <w:noProof/>
        </w:rPr>
      </w:pPr>
    </w:p>
    <w:p w:rsidR="00DD46B5" w:rsidRDefault="00DD46B5" w:rsidP="004810EE">
      <w:pPr>
        <w:adjustRightInd w:val="0"/>
        <w:snapToGrid w:val="0"/>
        <w:rPr>
          <w:rFonts w:ascii="华文仿宋" w:eastAsia="华文仿宋" w:hAnsi="华文仿宋"/>
          <w:sz w:val="28"/>
          <w:szCs w:val="30"/>
        </w:rPr>
      </w:pPr>
      <w:r w:rsidRPr="004810EE">
        <w:rPr>
          <w:rFonts w:ascii="华文仿宋" w:eastAsia="华文仿宋" w:hAnsi="华文仿宋" w:hint="eastAsia"/>
          <w:b/>
          <w:sz w:val="28"/>
          <w:szCs w:val="30"/>
        </w:rPr>
        <w:lastRenderedPageBreak/>
        <w:t>一、时间：</w:t>
      </w:r>
      <w:r w:rsidRPr="00DD46B5">
        <w:rPr>
          <w:rFonts w:ascii="华文仿宋" w:eastAsia="华文仿宋" w:hAnsi="华文仿宋" w:hint="eastAsia"/>
          <w:sz w:val="28"/>
          <w:szCs w:val="30"/>
        </w:rPr>
        <w:t>2015年</w:t>
      </w:r>
      <w:r>
        <w:rPr>
          <w:rFonts w:ascii="华文仿宋" w:eastAsia="华文仿宋" w:hAnsi="华文仿宋"/>
          <w:sz w:val="28"/>
          <w:szCs w:val="30"/>
        </w:rPr>
        <w:t>7</w:t>
      </w:r>
      <w:r w:rsidRPr="00537D91">
        <w:rPr>
          <w:rFonts w:ascii="华文仿宋" w:eastAsia="华文仿宋" w:hAnsi="华文仿宋" w:hint="eastAsia"/>
          <w:sz w:val="28"/>
          <w:szCs w:val="30"/>
        </w:rPr>
        <w:t xml:space="preserve"> 月 2</w:t>
      </w:r>
      <w:r>
        <w:rPr>
          <w:rFonts w:ascii="华文仿宋" w:eastAsia="华文仿宋" w:hAnsi="华文仿宋"/>
          <w:sz w:val="28"/>
          <w:szCs w:val="30"/>
        </w:rPr>
        <w:t>8</w:t>
      </w:r>
      <w:r w:rsidRPr="00537D91">
        <w:rPr>
          <w:rFonts w:ascii="华文仿宋" w:eastAsia="华文仿宋" w:hAnsi="华文仿宋" w:hint="eastAsia"/>
          <w:sz w:val="28"/>
          <w:szCs w:val="30"/>
        </w:rPr>
        <w:t>-</w:t>
      </w:r>
      <w:r>
        <w:rPr>
          <w:rFonts w:ascii="华文仿宋" w:eastAsia="华文仿宋" w:hAnsi="华文仿宋"/>
          <w:sz w:val="28"/>
          <w:szCs w:val="30"/>
        </w:rPr>
        <w:t>31</w:t>
      </w:r>
      <w:r w:rsidRPr="00537D91">
        <w:rPr>
          <w:rFonts w:ascii="华文仿宋" w:eastAsia="华文仿宋" w:hAnsi="华文仿宋" w:hint="eastAsia"/>
          <w:sz w:val="28"/>
          <w:szCs w:val="30"/>
        </w:rPr>
        <w:t>日</w:t>
      </w:r>
    </w:p>
    <w:p w:rsidR="00D520CD" w:rsidRPr="00B7042C" w:rsidRDefault="00DD46B5" w:rsidP="004810EE">
      <w:pPr>
        <w:adjustRightInd w:val="0"/>
        <w:snapToGrid w:val="0"/>
        <w:rPr>
          <w:rFonts w:ascii="华文仿宋" w:eastAsia="华文仿宋" w:hAnsi="华文仿宋"/>
          <w:sz w:val="28"/>
          <w:szCs w:val="30"/>
        </w:rPr>
      </w:pPr>
      <w:r w:rsidRPr="004810EE">
        <w:rPr>
          <w:rFonts w:ascii="华文仿宋" w:eastAsia="华文仿宋" w:hAnsi="华文仿宋" w:hint="eastAsia"/>
          <w:b/>
          <w:sz w:val="28"/>
          <w:szCs w:val="30"/>
        </w:rPr>
        <w:t>二、地点：</w:t>
      </w:r>
      <w:r w:rsidRPr="00DD46B5">
        <w:rPr>
          <w:rFonts w:ascii="华文仿宋" w:eastAsia="华文仿宋" w:hAnsi="华文仿宋" w:hint="eastAsia"/>
          <w:sz w:val="28"/>
          <w:szCs w:val="30"/>
        </w:rPr>
        <w:t>大连（具体地点</w:t>
      </w:r>
      <w:r w:rsidR="00B641E6">
        <w:rPr>
          <w:rFonts w:ascii="华文仿宋" w:eastAsia="华文仿宋" w:hAnsi="华文仿宋" w:hint="eastAsia"/>
          <w:sz w:val="28"/>
          <w:szCs w:val="30"/>
        </w:rPr>
        <w:t>另行通知</w:t>
      </w:r>
      <w:r w:rsidRPr="00DD46B5">
        <w:rPr>
          <w:rFonts w:ascii="华文仿宋" w:eastAsia="华文仿宋" w:hAnsi="华文仿宋" w:hint="eastAsia"/>
          <w:sz w:val="28"/>
          <w:szCs w:val="30"/>
        </w:rPr>
        <w:t>）</w:t>
      </w:r>
    </w:p>
    <w:p w:rsidR="003C4F3C" w:rsidRPr="003C4F3C" w:rsidRDefault="00DD46B5" w:rsidP="003C4F3C">
      <w:pPr>
        <w:spacing w:line="440" w:lineRule="exact"/>
        <w:jc w:val="left"/>
        <w:rPr>
          <w:rFonts w:ascii="华文仿宋" w:eastAsia="华文仿宋" w:hAnsi="华文仿宋"/>
          <w:sz w:val="28"/>
          <w:szCs w:val="30"/>
        </w:rPr>
      </w:pPr>
      <w:r w:rsidRPr="003C4F3C">
        <w:rPr>
          <w:rFonts w:ascii="华文仿宋" w:eastAsia="华文仿宋" w:hAnsi="华文仿宋" w:hint="eastAsia"/>
          <w:b/>
          <w:sz w:val="28"/>
          <w:szCs w:val="30"/>
        </w:rPr>
        <w:t>三、</w:t>
      </w:r>
      <w:r w:rsidR="003C4F3C" w:rsidRPr="003C4F3C">
        <w:rPr>
          <w:rFonts w:ascii="华文仿宋" w:eastAsia="华文仿宋" w:hAnsi="华文仿宋" w:hint="eastAsia"/>
          <w:b/>
          <w:sz w:val="28"/>
          <w:szCs w:val="30"/>
        </w:rPr>
        <w:t>课程内容：</w:t>
      </w:r>
      <w:r w:rsidR="003C4F3C" w:rsidRPr="003C4F3C">
        <w:rPr>
          <w:rFonts w:ascii="华文仿宋" w:eastAsia="华文仿宋" w:hAnsi="华文仿宋"/>
          <w:sz w:val="28"/>
          <w:szCs w:val="30"/>
        </w:rPr>
        <w:t>4</w:t>
      </w:r>
      <w:r w:rsidR="003C4F3C" w:rsidRPr="003C4F3C">
        <w:rPr>
          <w:rFonts w:ascii="华文仿宋" w:eastAsia="华文仿宋" w:hAnsi="华文仿宋" w:hint="eastAsia"/>
          <w:sz w:val="28"/>
          <w:szCs w:val="30"/>
        </w:rPr>
        <w:t>天实操培训</w:t>
      </w:r>
    </w:p>
    <w:p w:rsidR="003C4F3C" w:rsidRPr="003C4F3C" w:rsidRDefault="003C4F3C" w:rsidP="003C4F3C">
      <w:pPr>
        <w:pStyle w:val="a6"/>
        <w:spacing w:line="440" w:lineRule="exact"/>
        <w:ind w:firstLine="560"/>
        <w:rPr>
          <w:rFonts w:ascii="华文仿宋" w:eastAsia="华文仿宋" w:hAnsi="华文仿宋" w:cstheme="minorBidi"/>
          <w:sz w:val="28"/>
          <w:szCs w:val="30"/>
        </w:rPr>
      </w:pPr>
      <w:r w:rsidRPr="003C4F3C">
        <w:rPr>
          <w:rFonts w:ascii="华文仿宋" w:eastAsia="华文仿宋" w:hAnsi="华文仿宋" w:cstheme="minorBidi" w:hint="eastAsia"/>
          <w:sz w:val="28"/>
          <w:szCs w:val="30"/>
        </w:rPr>
        <w:t>一线实务操作，身心障碍者评估，工作场所评估，工作职位调整，雇主谈判，表格填写等；侧重流动工作队（玛利亚的清洁工作队是行业的典范，希望能够工作队的具体操作做重点介绍，如开发岗位，与业主沟通，工作队管理，法律等方面）</w:t>
      </w:r>
    </w:p>
    <w:p w:rsidR="003C4F3C" w:rsidRPr="003C4F3C" w:rsidRDefault="003C4F3C" w:rsidP="003C4F3C">
      <w:pPr>
        <w:spacing w:line="440" w:lineRule="exact"/>
        <w:jc w:val="center"/>
        <w:rPr>
          <w:rFonts w:ascii="华文仿宋" w:eastAsia="华文仿宋" w:hAnsi="华文仿宋"/>
          <w:sz w:val="28"/>
          <w:szCs w:val="30"/>
        </w:rPr>
      </w:pPr>
      <w:r w:rsidRPr="003C4F3C">
        <w:rPr>
          <w:rFonts w:ascii="华文仿宋" w:eastAsia="华文仿宋" w:hAnsi="华文仿宋" w:hint="eastAsia"/>
          <w:sz w:val="28"/>
          <w:szCs w:val="30"/>
        </w:rPr>
        <w:t>培训课程表</w:t>
      </w:r>
    </w:p>
    <w:tbl>
      <w:tblPr>
        <w:tblStyle w:val="a8"/>
        <w:tblW w:w="9469" w:type="dxa"/>
        <w:jc w:val="center"/>
        <w:tblInd w:w="-739" w:type="dxa"/>
        <w:tblLook w:val="04A0"/>
      </w:tblPr>
      <w:tblGrid>
        <w:gridCol w:w="940"/>
        <w:gridCol w:w="3143"/>
        <w:gridCol w:w="1701"/>
        <w:gridCol w:w="1701"/>
        <w:gridCol w:w="1984"/>
      </w:tblGrid>
      <w:tr w:rsidR="003C4F3C" w:rsidRPr="00AD19E2" w:rsidTr="00F8083D">
        <w:trPr>
          <w:jc w:val="center"/>
        </w:trPr>
        <w:tc>
          <w:tcPr>
            <w:tcW w:w="940" w:type="dxa"/>
            <w:tcBorders>
              <w:tl2br w:val="single" w:sz="4" w:space="0" w:color="auto"/>
            </w:tcBorders>
            <w:vAlign w:val="center"/>
          </w:tcPr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日期</w:t>
            </w:r>
          </w:p>
          <w:p w:rsidR="003C4F3C" w:rsidRPr="00AD19E2" w:rsidRDefault="003C4F3C" w:rsidP="00F8083D">
            <w:pPr>
              <w:spacing w:line="0" w:lineRule="atLeast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3143" w:type="dxa"/>
          </w:tcPr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7/</w:t>
            </w: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28</w:t>
            </w:r>
          </w:p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(</w:t>
            </w: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一</w:t>
            </w: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701" w:type="dxa"/>
          </w:tcPr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7/</w:t>
            </w: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29</w:t>
            </w:r>
          </w:p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1701" w:type="dxa"/>
          </w:tcPr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7/</w:t>
            </w: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30</w:t>
            </w:r>
          </w:p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（三）</w:t>
            </w:r>
          </w:p>
        </w:tc>
        <w:tc>
          <w:tcPr>
            <w:tcW w:w="1984" w:type="dxa"/>
          </w:tcPr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7/</w:t>
            </w: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31</w:t>
            </w:r>
          </w:p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（四）</w:t>
            </w:r>
          </w:p>
        </w:tc>
      </w:tr>
      <w:tr w:rsidR="003C4F3C" w:rsidRPr="00AD19E2" w:rsidTr="00F8083D">
        <w:trPr>
          <w:trHeight w:val="1812"/>
          <w:jc w:val="center"/>
        </w:trPr>
        <w:tc>
          <w:tcPr>
            <w:tcW w:w="940" w:type="dxa"/>
            <w:vAlign w:val="center"/>
          </w:tcPr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09</w:t>
            </w: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：</w:t>
            </w: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00</w:t>
            </w:r>
          </w:p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/</w:t>
            </w:r>
          </w:p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1</w:t>
            </w: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0：</w:t>
            </w: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00</w:t>
            </w:r>
          </w:p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</w:p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</w:p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</w:p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</w:p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10：</w:t>
            </w: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00</w:t>
            </w:r>
          </w:p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/</w:t>
            </w:r>
          </w:p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12</w:t>
            </w: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：</w:t>
            </w: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3143" w:type="dxa"/>
            <w:vAlign w:val="center"/>
          </w:tcPr>
          <w:p w:rsidR="003C4F3C" w:rsidRPr="00AD19E2" w:rsidRDefault="003C4F3C" w:rsidP="00F8083D">
            <w:pPr>
              <w:rPr>
                <w:rFonts w:ascii="华文仿宋" w:eastAsia="华文仿宋" w:hAnsi="华文仿宋"/>
                <w:color w:val="000000" w:themeColor="text1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color w:val="000000" w:themeColor="text1"/>
                <w:sz w:val="21"/>
                <w:szCs w:val="21"/>
                <w:lang w:eastAsia="zh-CN"/>
              </w:rPr>
              <w:t>开班仪式</w:t>
            </w:r>
          </w:p>
          <w:p w:rsidR="003C4F3C" w:rsidRPr="00AD19E2" w:rsidRDefault="003C4F3C" w:rsidP="00F8083D">
            <w:pPr>
              <w:rPr>
                <w:rFonts w:ascii="华文仿宋" w:eastAsia="华文仿宋" w:hAnsi="华文仿宋"/>
                <w:color w:val="000000" w:themeColor="text1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color w:val="000000" w:themeColor="text1"/>
                <w:sz w:val="21"/>
                <w:szCs w:val="21"/>
              </w:rPr>
              <w:t>大连市残联领导致辞</w:t>
            </w:r>
          </w:p>
          <w:p w:rsidR="003C4F3C" w:rsidRPr="00AD19E2" w:rsidRDefault="003C4F3C" w:rsidP="00F8083D">
            <w:pPr>
              <w:rPr>
                <w:rFonts w:ascii="华文仿宋" w:eastAsia="华文仿宋" w:hAnsi="华文仿宋"/>
                <w:color w:val="000000" w:themeColor="text1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color w:val="000000" w:themeColor="text1"/>
                <w:sz w:val="21"/>
                <w:szCs w:val="21"/>
              </w:rPr>
              <w:t>国际劳工组织项目官员致辞</w:t>
            </w:r>
          </w:p>
          <w:p w:rsidR="003C4F3C" w:rsidRPr="00AD19E2" w:rsidRDefault="003C4F3C" w:rsidP="00F8083D">
            <w:pPr>
              <w:rPr>
                <w:rFonts w:ascii="华文仿宋" w:eastAsia="华文仿宋" w:hAnsi="华文仿宋"/>
                <w:color w:val="000000" w:themeColor="text1"/>
                <w:sz w:val="21"/>
                <w:szCs w:val="21"/>
                <w:lang w:eastAsia="zh-CN"/>
              </w:rPr>
            </w:pPr>
            <w:r w:rsidRPr="00AD19E2">
              <w:rPr>
                <w:rFonts w:ascii="华文仿宋" w:eastAsia="华文仿宋" w:hAnsi="华文仿宋" w:hint="eastAsia"/>
                <w:color w:val="000000" w:themeColor="text1"/>
                <w:sz w:val="21"/>
                <w:szCs w:val="21"/>
                <w:lang w:eastAsia="zh-CN"/>
              </w:rPr>
              <w:t>大陆</w:t>
            </w:r>
            <w:r w:rsidRPr="00AD19E2">
              <w:rPr>
                <w:rFonts w:ascii="华文仿宋" w:eastAsia="华文仿宋" w:hAnsi="华文仿宋" w:hint="eastAsia"/>
                <w:color w:val="000000" w:themeColor="text1"/>
                <w:sz w:val="21"/>
                <w:szCs w:val="21"/>
              </w:rPr>
              <w:t>支持性就业分享</w:t>
            </w:r>
          </w:p>
          <w:p w:rsidR="003C4F3C" w:rsidRPr="00AD19E2" w:rsidRDefault="003C4F3C" w:rsidP="00F8083D">
            <w:pPr>
              <w:rPr>
                <w:rFonts w:ascii="华文仿宋" w:eastAsia="华文仿宋" w:hAnsi="华文仿宋"/>
                <w:color w:val="000000" w:themeColor="text1"/>
                <w:sz w:val="21"/>
                <w:szCs w:val="21"/>
                <w:lang w:eastAsia="zh-CN"/>
              </w:rPr>
            </w:pPr>
          </w:p>
          <w:p w:rsidR="003C4F3C" w:rsidRPr="00AD19E2" w:rsidRDefault="003C4F3C" w:rsidP="00F8083D">
            <w:pPr>
              <w:spacing w:line="0" w:lineRule="atLeast"/>
              <w:rPr>
                <w:rFonts w:ascii="华文仿宋" w:eastAsia="华文仿宋" w:hAnsi="华文仿宋"/>
                <w:color w:val="000000" w:themeColor="text1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color w:val="000000" w:themeColor="text1"/>
                <w:sz w:val="21"/>
                <w:szCs w:val="21"/>
                <w:lang w:eastAsia="zh-CN"/>
              </w:rPr>
              <w:t>简介台湾职业重建执行现况与玛利亚就业服务简介</w:t>
            </w:r>
          </w:p>
        </w:tc>
        <w:tc>
          <w:tcPr>
            <w:tcW w:w="1701" w:type="dxa"/>
            <w:vAlign w:val="center"/>
          </w:tcPr>
          <w:p w:rsidR="003C4F3C" w:rsidRPr="00AD19E2" w:rsidRDefault="003C4F3C" w:rsidP="00F8083D">
            <w:pPr>
              <w:spacing w:line="0" w:lineRule="atLeast"/>
              <w:rPr>
                <w:rFonts w:ascii="华文仿宋" w:eastAsia="华文仿宋" w:hAnsi="华文仿宋"/>
                <w:color w:val="000000" w:themeColor="text1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color w:val="000000" w:themeColor="text1"/>
                <w:sz w:val="21"/>
                <w:szCs w:val="21"/>
                <w:lang w:eastAsia="zh-CN"/>
              </w:rPr>
              <w:t>评估与服务计划的撰写</w:t>
            </w:r>
          </w:p>
        </w:tc>
        <w:tc>
          <w:tcPr>
            <w:tcW w:w="1701" w:type="dxa"/>
            <w:vAlign w:val="center"/>
          </w:tcPr>
          <w:p w:rsidR="003C4F3C" w:rsidRPr="00AD19E2" w:rsidRDefault="003C4F3C" w:rsidP="00F8083D">
            <w:pPr>
              <w:spacing w:line="0" w:lineRule="atLeast"/>
              <w:rPr>
                <w:rFonts w:ascii="华文仿宋" w:eastAsia="华文仿宋" w:hAnsi="华文仿宋"/>
                <w:color w:val="000000" w:themeColor="text1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color w:val="000000" w:themeColor="text1"/>
                <w:sz w:val="21"/>
                <w:szCs w:val="21"/>
                <w:lang w:eastAsia="zh-CN"/>
              </w:rPr>
              <w:t>工作机会的开发与洽谈</w:t>
            </w:r>
          </w:p>
        </w:tc>
        <w:tc>
          <w:tcPr>
            <w:tcW w:w="1984" w:type="dxa"/>
            <w:vAlign w:val="center"/>
          </w:tcPr>
          <w:p w:rsidR="003C4F3C" w:rsidRPr="00AD19E2" w:rsidRDefault="003C4F3C" w:rsidP="00F8083D">
            <w:pPr>
              <w:spacing w:line="0" w:lineRule="atLeast"/>
              <w:rPr>
                <w:rFonts w:ascii="华文仿宋" w:eastAsia="华文仿宋" w:hAnsi="华文仿宋"/>
                <w:color w:val="000000" w:themeColor="text1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color w:val="000000" w:themeColor="text1"/>
                <w:sz w:val="21"/>
                <w:szCs w:val="21"/>
                <w:lang w:eastAsia="zh-CN"/>
              </w:rPr>
              <w:t>心智障碍者就业适应与辅导策略一、二</w:t>
            </w:r>
          </w:p>
        </w:tc>
      </w:tr>
      <w:tr w:rsidR="003C4F3C" w:rsidRPr="00AD19E2" w:rsidTr="00F8083D">
        <w:trPr>
          <w:trHeight w:val="790"/>
          <w:jc w:val="center"/>
        </w:trPr>
        <w:tc>
          <w:tcPr>
            <w:tcW w:w="940" w:type="dxa"/>
            <w:vMerge w:val="restart"/>
            <w:vAlign w:val="center"/>
          </w:tcPr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13</w:t>
            </w: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：</w:t>
            </w: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30</w:t>
            </w:r>
          </w:p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/</w:t>
            </w:r>
          </w:p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16</w:t>
            </w:r>
            <w:r w:rsidRPr="00AD19E2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：</w:t>
            </w:r>
            <w:r w:rsidRPr="00AD19E2">
              <w:rPr>
                <w:rFonts w:ascii="华文仿宋" w:eastAsia="华文仿宋" w:hAnsi="华文仿宋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143" w:type="dxa"/>
            <w:vMerge w:val="restart"/>
            <w:vAlign w:val="center"/>
          </w:tcPr>
          <w:p w:rsidR="003C4F3C" w:rsidRPr="00AD19E2" w:rsidRDefault="003C4F3C" w:rsidP="00F8083D">
            <w:pPr>
              <w:spacing w:line="0" w:lineRule="atLeast"/>
              <w:rPr>
                <w:rFonts w:ascii="华文仿宋" w:eastAsia="华文仿宋" w:hAnsi="华文仿宋"/>
                <w:color w:val="000000" w:themeColor="text1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color w:val="000000" w:themeColor="text1"/>
                <w:sz w:val="21"/>
                <w:szCs w:val="21"/>
                <w:lang w:eastAsia="zh-CN"/>
              </w:rPr>
              <w:t>心智障碍者就业之特质分析与就业需求评估</w:t>
            </w:r>
          </w:p>
        </w:tc>
        <w:tc>
          <w:tcPr>
            <w:tcW w:w="1701" w:type="dxa"/>
            <w:vMerge w:val="restart"/>
            <w:vAlign w:val="center"/>
          </w:tcPr>
          <w:p w:rsidR="003C4F3C" w:rsidRPr="00AD19E2" w:rsidRDefault="003C4F3C" w:rsidP="00F8083D">
            <w:pPr>
              <w:spacing w:line="0" w:lineRule="atLeast"/>
              <w:rPr>
                <w:rFonts w:ascii="华文仿宋" w:eastAsia="华文仿宋" w:hAnsi="华文仿宋"/>
                <w:color w:val="000000" w:themeColor="text1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color w:val="000000" w:themeColor="text1"/>
                <w:sz w:val="21"/>
                <w:szCs w:val="21"/>
                <w:lang w:eastAsia="zh-CN"/>
              </w:rPr>
              <w:t>就业表格与撰写</w:t>
            </w:r>
          </w:p>
        </w:tc>
        <w:tc>
          <w:tcPr>
            <w:tcW w:w="1701" w:type="dxa"/>
            <w:vMerge w:val="restart"/>
            <w:vAlign w:val="center"/>
          </w:tcPr>
          <w:p w:rsidR="003C4F3C" w:rsidRPr="00AD19E2" w:rsidRDefault="003C4F3C" w:rsidP="00F8083D">
            <w:pPr>
              <w:spacing w:line="0" w:lineRule="atLeast"/>
              <w:rPr>
                <w:rFonts w:ascii="华文仿宋" w:eastAsia="华文仿宋" w:hAnsi="华文仿宋"/>
                <w:color w:val="000000" w:themeColor="text1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color w:val="000000" w:themeColor="text1"/>
                <w:sz w:val="21"/>
                <w:szCs w:val="21"/>
                <w:lang w:eastAsia="zh-CN"/>
              </w:rPr>
              <w:t>工作分析与职务再设计</w:t>
            </w:r>
          </w:p>
        </w:tc>
        <w:tc>
          <w:tcPr>
            <w:tcW w:w="1984" w:type="dxa"/>
            <w:vMerge w:val="restart"/>
            <w:vAlign w:val="center"/>
          </w:tcPr>
          <w:p w:rsidR="003C4F3C" w:rsidRPr="00AD19E2" w:rsidRDefault="003C4F3C" w:rsidP="00F8083D">
            <w:pPr>
              <w:spacing w:line="0" w:lineRule="atLeast"/>
              <w:rPr>
                <w:rFonts w:ascii="华文仿宋" w:eastAsia="华文仿宋" w:hAnsi="华文仿宋"/>
                <w:color w:val="000000" w:themeColor="text1"/>
                <w:sz w:val="21"/>
                <w:szCs w:val="21"/>
                <w:lang w:eastAsia="zh-CN"/>
              </w:rPr>
            </w:pPr>
            <w:r w:rsidRPr="00AD19E2">
              <w:rPr>
                <w:rFonts w:ascii="华文仿宋" w:eastAsia="华文仿宋" w:hAnsi="华文仿宋" w:hint="eastAsia"/>
                <w:color w:val="000000" w:themeColor="text1"/>
                <w:sz w:val="21"/>
                <w:szCs w:val="21"/>
                <w:lang w:eastAsia="zh-CN"/>
              </w:rPr>
              <w:t>清洁服务规划实务操作（现场指导）</w:t>
            </w:r>
          </w:p>
          <w:p w:rsidR="003C4F3C" w:rsidRPr="00AD19E2" w:rsidRDefault="003C4F3C" w:rsidP="00F8083D">
            <w:pPr>
              <w:spacing w:line="0" w:lineRule="atLeast"/>
              <w:rPr>
                <w:rFonts w:ascii="华文仿宋" w:eastAsia="华文仿宋" w:hAnsi="华文仿宋"/>
                <w:color w:val="000000" w:themeColor="text1"/>
                <w:sz w:val="21"/>
                <w:szCs w:val="21"/>
                <w:lang w:eastAsia="zh-CN"/>
              </w:rPr>
            </w:pPr>
          </w:p>
          <w:p w:rsidR="003C4F3C" w:rsidRPr="00AD19E2" w:rsidRDefault="003C4F3C" w:rsidP="00F8083D">
            <w:pPr>
              <w:spacing w:line="0" w:lineRule="atLeast"/>
              <w:rPr>
                <w:rFonts w:ascii="华文仿宋" w:eastAsia="华文仿宋" w:hAnsi="华文仿宋"/>
                <w:color w:val="000000" w:themeColor="text1"/>
                <w:sz w:val="21"/>
                <w:szCs w:val="21"/>
              </w:rPr>
            </w:pPr>
            <w:r w:rsidRPr="00AD19E2">
              <w:rPr>
                <w:rFonts w:ascii="华文仿宋" w:eastAsia="华文仿宋" w:hAnsi="华文仿宋" w:hint="eastAsia"/>
                <w:color w:val="000000" w:themeColor="text1"/>
                <w:sz w:val="21"/>
                <w:szCs w:val="21"/>
                <w:lang w:eastAsia="zh-CN"/>
              </w:rPr>
              <w:t>综合座谈与回馈</w:t>
            </w:r>
          </w:p>
        </w:tc>
      </w:tr>
      <w:tr w:rsidR="003C4F3C" w:rsidRPr="00AD19E2" w:rsidTr="00F8083D">
        <w:trPr>
          <w:trHeight w:val="1860"/>
          <w:jc w:val="center"/>
        </w:trPr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:rsidR="003C4F3C" w:rsidRPr="00AD19E2" w:rsidRDefault="003C4F3C" w:rsidP="00F8083D">
            <w:pPr>
              <w:spacing w:line="0" w:lineRule="atLeas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143" w:type="dxa"/>
            <w:vMerge/>
            <w:tcBorders>
              <w:bottom w:val="single" w:sz="4" w:space="0" w:color="auto"/>
            </w:tcBorders>
            <w:vAlign w:val="center"/>
          </w:tcPr>
          <w:p w:rsidR="003C4F3C" w:rsidRPr="00AD19E2" w:rsidRDefault="003C4F3C" w:rsidP="00F8083D">
            <w:pPr>
              <w:spacing w:line="0" w:lineRule="atLeast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C4F3C" w:rsidRPr="00AD19E2" w:rsidRDefault="003C4F3C" w:rsidP="00F8083D">
            <w:pPr>
              <w:spacing w:line="0" w:lineRule="atLeast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C4F3C" w:rsidRPr="00AD19E2" w:rsidRDefault="003C4F3C" w:rsidP="00F8083D">
            <w:pPr>
              <w:spacing w:line="0" w:lineRule="atLeast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C4F3C" w:rsidRPr="00AD19E2" w:rsidRDefault="003C4F3C" w:rsidP="00F8083D">
            <w:pPr>
              <w:spacing w:line="0" w:lineRule="atLeast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</w:tbl>
    <w:p w:rsidR="003C4F3C" w:rsidRDefault="003C4F3C" w:rsidP="003C4F3C">
      <w:pPr>
        <w:pStyle w:val="a6"/>
        <w:widowControl/>
        <w:tabs>
          <w:tab w:val="left" w:pos="567"/>
        </w:tabs>
        <w:spacing w:line="440" w:lineRule="exact"/>
        <w:ind w:left="284" w:firstLine="560"/>
        <w:rPr>
          <w:rFonts w:ascii="DFKai-SB" w:eastAsia="DFKai-SB" w:hAnsi="DFKai-SB"/>
          <w:sz w:val="28"/>
        </w:rPr>
      </w:pPr>
    </w:p>
    <w:p w:rsidR="003C4F3C" w:rsidRPr="00AD19E2" w:rsidRDefault="003C4F3C" w:rsidP="003C4F3C">
      <w:pPr>
        <w:pStyle w:val="a6"/>
        <w:widowControl/>
        <w:tabs>
          <w:tab w:val="left" w:pos="567"/>
        </w:tabs>
        <w:spacing w:line="440" w:lineRule="exact"/>
        <w:ind w:left="284" w:firstLineChars="0" w:firstLine="0"/>
        <w:jc w:val="left"/>
        <w:rPr>
          <w:rFonts w:ascii="DFKai-SB" w:eastAsia="DFKai-SB" w:hAnsi="DFKai-SB"/>
          <w:b/>
          <w:sz w:val="28"/>
        </w:rPr>
      </w:pPr>
      <w:r w:rsidRPr="00AD19E2">
        <w:rPr>
          <w:rFonts w:ascii="DFKai-SB" w:hAnsi="DFKai-SB" w:hint="eastAsia"/>
          <w:b/>
          <w:sz w:val="28"/>
        </w:rPr>
        <w:t>四、培训大纲</w:t>
      </w:r>
    </w:p>
    <w:p w:rsidR="003C4F3C" w:rsidRPr="006E30F1" w:rsidRDefault="003C4F3C" w:rsidP="003C4F3C">
      <w:pPr>
        <w:pStyle w:val="a6"/>
        <w:widowControl/>
        <w:spacing w:line="440" w:lineRule="exact"/>
        <w:ind w:firstLine="560"/>
        <w:rPr>
          <w:rFonts w:ascii="DFKai-SB" w:eastAsia="DFKai-SB" w:hAnsi="DFKai-SB"/>
          <w:sz w:val="28"/>
        </w:rPr>
      </w:pPr>
      <w:r w:rsidRPr="008D4DEB">
        <w:rPr>
          <w:rFonts w:ascii="DFKai-SB" w:hAnsi="DFKai-SB" w:hint="eastAsia"/>
          <w:sz w:val="28"/>
        </w:rPr>
        <w:t>本次培训依照心智障碍服务之核心职能，进行课程之安排如下</w:t>
      </w:r>
    </w:p>
    <w:tbl>
      <w:tblPr>
        <w:tblStyle w:val="a8"/>
        <w:tblW w:w="9640" w:type="dxa"/>
        <w:tblInd w:w="-601" w:type="dxa"/>
        <w:tblLook w:val="04A0"/>
      </w:tblPr>
      <w:tblGrid>
        <w:gridCol w:w="1418"/>
        <w:gridCol w:w="1701"/>
        <w:gridCol w:w="709"/>
        <w:gridCol w:w="2551"/>
        <w:gridCol w:w="3261"/>
      </w:tblGrid>
      <w:tr w:rsidR="003C4F3C" w:rsidRPr="00202FF4" w:rsidTr="00AD19E2">
        <w:tc>
          <w:tcPr>
            <w:tcW w:w="1418" w:type="dxa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Chars="0" w:firstLine="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课程名称</w:t>
            </w:r>
          </w:p>
        </w:tc>
        <w:tc>
          <w:tcPr>
            <w:tcW w:w="1701" w:type="dxa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Chars="0" w:firstLine="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核心职能</w:t>
            </w:r>
          </w:p>
        </w:tc>
        <w:tc>
          <w:tcPr>
            <w:tcW w:w="709" w:type="dxa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Chars="0" w:firstLine="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时数</w:t>
            </w:r>
          </w:p>
        </w:tc>
        <w:tc>
          <w:tcPr>
            <w:tcW w:w="2551" w:type="dxa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课程目标</w:t>
            </w:r>
          </w:p>
        </w:tc>
        <w:tc>
          <w:tcPr>
            <w:tcW w:w="3261" w:type="dxa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内容纲要</w:t>
            </w:r>
          </w:p>
        </w:tc>
      </w:tr>
      <w:tr w:rsidR="003C4F3C" w:rsidRPr="00202FF4" w:rsidTr="00AD19E2">
        <w:tc>
          <w:tcPr>
            <w:tcW w:w="1418" w:type="dxa"/>
            <w:vMerge w:val="restart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心智障碍者就业之特质分析与就业需求评估</w:t>
            </w:r>
          </w:p>
        </w:tc>
        <w:tc>
          <w:tcPr>
            <w:tcW w:w="1701" w:type="dxa"/>
            <w:vMerge w:val="restart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对心智障碍者具基本认知与就业需求评估能力</w:t>
            </w:r>
          </w:p>
        </w:tc>
        <w:tc>
          <w:tcPr>
            <w:tcW w:w="709" w:type="dxa"/>
            <w:vMerge w:val="restart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jc w:val="center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/>
                <w:szCs w:val="24"/>
                <w:lang w:eastAsia="zh-CN"/>
              </w:rPr>
              <w:t>3</w:t>
            </w:r>
          </w:p>
        </w:tc>
        <w:tc>
          <w:tcPr>
            <w:tcW w:w="2551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4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了解不同心智障碍者类别与程度的认知、就业特性。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4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初步探讨心智障碍的基本辅导策略。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4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端正服务提供商心态与理念。</w:t>
            </w:r>
          </w:p>
        </w:tc>
        <w:tc>
          <w:tcPr>
            <w:tcW w:w="3261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5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智能的定义与分析。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5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心智障碍的定义、成因、能力分类、障碍特质。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5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心智障碍基本辅导策略。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5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服务提供的新思维。</w:t>
            </w:r>
          </w:p>
        </w:tc>
      </w:tr>
      <w:tr w:rsidR="003C4F3C" w:rsidRPr="00202FF4" w:rsidTr="00AD19E2">
        <w:tc>
          <w:tcPr>
            <w:tcW w:w="1418" w:type="dxa"/>
            <w:vMerge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了解评估心智障碍就业需求的向度与方法。</w:t>
            </w:r>
          </w:p>
        </w:tc>
        <w:tc>
          <w:tcPr>
            <w:tcW w:w="3261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6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评估与强化心智障碍者工作动机之技巧。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6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心智障碍者就业需求之生态评估。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6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澄清案家对就业需求认知及其对障碍者就业安置的影响。</w:t>
            </w:r>
          </w:p>
        </w:tc>
      </w:tr>
      <w:tr w:rsidR="003C4F3C" w:rsidRPr="00202FF4" w:rsidTr="00AD19E2">
        <w:tc>
          <w:tcPr>
            <w:tcW w:w="1418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评估与服务计划的撰写</w:t>
            </w:r>
          </w:p>
        </w:tc>
        <w:tc>
          <w:tcPr>
            <w:tcW w:w="1701" w:type="dxa"/>
            <w:vMerge w:val="restart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评估心智障碍者及撰写服务计划、服务纪录的能力</w:t>
            </w:r>
          </w:p>
        </w:tc>
        <w:tc>
          <w:tcPr>
            <w:tcW w:w="709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/>
                <w:szCs w:val="24"/>
                <w:lang w:eastAsia="zh-CN"/>
              </w:rPr>
              <w:t>3</w:t>
            </w:r>
          </w:p>
        </w:tc>
        <w:tc>
          <w:tcPr>
            <w:tcW w:w="2551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1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认识心智障者就业评估的内涵。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1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能有效诊断心智障者就业问题。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1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了解心智障者服务计划撰写精神，并与评估结果紧密连结。</w:t>
            </w:r>
          </w:p>
        </w:tc>
        <w:tc>
          <w:tcPr>
            <w:tcW w:w="3261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3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介绍开案评估、就业与支持需求评估的内涵与方法。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3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介绍就业服务计划的精神与内涵。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3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就业问题诊断分析实务讨论。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3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服务计划撰写的原则与注意事项。</w:t>
            </w:r>
          </w:p>
        </w:tc>
      </w:tr>
      <w:tr w:rsidR="003C4F3C" w:rsidRPr="00202FF4" w:rsidTr="00AD19E2">
        <w:tc>
          <w:tcPr>
            <w:tcW w:w="1418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表格介绍与撰写</w:t>
            </w:r>
          </w:p>
        </w:tc>
        <w:tc>
          <w:tcPr>
            <w:tcW w:w="1701" w:type="dxa"/>
            <w:vMerge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/>
                <w:szCs w:val="24"/>
                <w:lang w:eastAsia="zh-CN"/>
              </w:rPr>
              <w:t>3</w:t>
            </w:r>
          </w:p>
        </w:tc>
        <w:tc>
          <w:tcPr>
            <w:tcW w:w="2551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2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能有效纪录服务进程。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2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能记录有关服务内容、评估与结果间的关系。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2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能有效纪录身障者问题与服务成效。</w:t>
            </w:r>
          </w:p>
        </w:tc>
        <w:tc>
          <w:tcPr>
            <w:tcW w:w="3261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4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窗体介绍。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4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服务纪录撰写的原则。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4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透过实务演练掌握</w:t>
            </w:r>
            <w:r w:rsidRPr="008D4DEB">
              <w:rPr>
                <w:rFonts w:ascii="DFKai-SB" w:hAnsi="DFKai-SB"/>
                <w:szCs w:val="24"/>
                <w:lang w:eastAsia="zh-CN"/>
              </w:rPr>
              <w:t>:</w:t>
            </w:r>
          </w:p>
          <w:p w:rsidR="003C4F3C" w:rsidRPr="00202FF4" w:rsidRDefault="003C4F3C" w:rsidP="003C4F3C">
            <w:pPr>
              <w:pStyle w:val="a6"/>
              <w:widowControl/>
              <w:spacing w:line="320" w:lineRule="exact"/>
              <w:ind w:left="318"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依计划写纪录</w:t>
            </w:r>
          </w:p>
          <w:p w:rsidR="003C4F3C" w:rsidRPr="00202FF4" w:rsidRDefault="003C4F3C" w:rsidP="003C4F3C">
            <w:pPr>
              <w:pStyle w:val="a6"/>
              <w:widowControl/>
              <w:spacing w:line="320" w:lineRule="exact"/>
              <w:ind w:left="318"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服务进程与纪录关系</w:t>
            </w:r>
          </w:p>
          <w:p w:rsidR="003C4F3C" w:rsidRPr="00202FF4" w:rsidRDefault="003C4F3C" w:rsidP="003C4F3C">
            <w:pPr>
              <w:pStyle w:val="a6"/>
              <w:widowControl/>
              <w:spacing w:line="320" w:lineRule="exact"/>
              <w:ind w:left="318"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有效纪录问题与需求</w:t>
            </w:r>
          </w:p>
          <w:p w:rsidR="003C4F3C" w:rsidRPr="00202FF4" w:rsidRDefault="003C4F3C" w:rsidP="003C4F3C">
            <w:pPr>
              <w:pStyle w:val="a6"/>
              <w:widowControl/>
              <w:spacing w:line="320" w:lineRule="exact"/>
              <w:ind w:left="318"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纪录服务成效</w:t>
            </w:r>
          </w:p>
        </w:tc>
      </w:tr>
      <w:tr w:rsidR="003C4F3C" w:rsidRPr="00202FF4" w:rsidTr="00AD19E2">
        <w:tc>
          <w:tcPr>
            <w:tcW w:w="1418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工作机会的开发与雇主谈判</w:t>
            </w:r>
          </w:p>
        </w:tc>
        <w:tc>
          <w:tcPr>
            <w:tcW w:w="1701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具掌握就业市场趋势与工作机会开发能力</w:t>
            </w:r>
          </w:p>
        </w:tc>
        <w:tc>
          <w:tcPr>
            <w:tcW w:w="709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/>
                <w:szCs w:val="24"/>
                <w:lang w:eastAsia="zh-CN"/>
              </w:rPr>
              <w:t>3</w:t>
            </w:r>
          </w:p>
        </w:tc>
        <w:tc>
          <w:tcPr>
            <w:tcW w:w="2551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5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了解区域劳动市场分类与特性、现况与趋势。</w:t>
            </w:r>
          </w:p>
          <w:p w:rsidR="003C4F3C" w:rsidRDefault="003C4F3C" w:rsidP="003C4F3C">
            <w:pPr>
              <w:pStyle w:val="a6"/>
              <w:widowControl/>
              <w:numPr>
                <w:ilvl w:val="0"/>
                <w:numId w:val="15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认识身障者与工作的适配性。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5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维护身障者就业权益与福利</w:t>
            </w:r>
            <w:r w:rsidRPr="008D4DEB">
              <w:rPr>
                <w:rFonts w:ascii="DFKai-SB" w:hAnsi="DFKai-SB"/>
                <w:szCs w:val="24"/>
                <w:lang w:eastAsia="zh-CN"/>
              </w:rPr>
              <w:t>~</w:t>
            </w:r>
            <w:r w:rsidRPr="008D4DEB">
              <w:rPr>
                <w:rFonts w:ascii="DFKai-SB" w:hAnsi="DFKai-SB" w:hint="eastAsia"/>
                <w:szCs w:val="24"/>
                <w:lang w:eastAsia="zh-CN"/>
              </w:rPr>
              <w:t>法律问题</w:t>
            </w:r>
          </w:p>
        </w:tc>
        <w:tc>
          <w:tcPr>
            <w:tcW w:w="3261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6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介绍如何了解区域劳动市场分类与特性、现况与趋势。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6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雇用关系与适合心智障碍者的工作条件职能分析实例讨论。</w:t>
            </w:r>
          </w:p>
        </w:tc>
      </w:tr>
      <w:tr w:rsidR="003C4F3C" w:rsidRPr="00202FF4" w:rsidTr="00AD19E2">
        <w:tc>
          <w:tcPr>
            <w:tcW w:w="1418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工作分析与职务再设计</w:t>
            </w:r>
          </w:p>
        </w:tc>
        <w:tc>
          <w:tcPr>
            <w:tcW w:w="1701" w:type="dxa"/>
            <w:vMerge w:val="restart"/>
            <w:vAlign w:val="center"/>
          </w:tcPr>
          <w:p w:rsidR="003C4F3C" w:rsidRPr="00202FF4" w:rsidRDefault="003C4F3C" w:rsidP="003C4F3C">
            <w:pPr>
              <w:pStyle w:val="a6"/>
              <w:spacing w:line="320" w:lineRule="exact"/>
              <w:ind w:leftChars="14" w:left="29"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提供心智障碍者就业适应辅导与相关工作技能训练的能力</w:t>
            </w:r>
          </w:p>
        </w:tc>
        <w:tc>
          <w:tcPr>
            <w:tcW w:w="709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/>
                <w:szCs w:val="24"/>
                <w:lang w:eastAsia="zh-CN"/>
              </w:rPr>
              <w:t>3</w:t>
            </w:r>
          </w:p>
        </w:tc>
        <w:tc>
          <w:tcPr>
            <w:tcW w:w="2551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9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了解如何透过工作分析，辅导心智障碍者顺利运用在工作上。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9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了解如何透过职务再设计，辅导心智障碍者适应职场要求。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9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了解如何连结职务再设计及辅具资源。</w:t>
            </w:r>
          </w:p>
        </w:tc>
        <w:tc>
          <w:tcPr>
            <w:tcW w:w="3261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0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心智障碍者工作分析与职务再设计基本原理及实务讨论。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0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如何判断心智障碍者在工作分析与职务再设计的需求程度。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10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辅具</w:t>
            </w:r>
            <w:r w:rsidRPr="008D4DEB">
              <w:rPr>
                <w:rFonts w:ascii="DFKai-SB" w:hAnsi="DFKai-SB"/>
                <w:szCs w:val="24"/>
                <w:lang w:eastAsia="zh-CN"/>
              </w:rPr>
              <w:t>(</w:t>
            </w:r>
            <w:r w:rsidRPr="008D4DEB">
              <w:rPr>
                <w:rFonts w:ascii="DFKai-SB" w:hAnsi="DFKai-SB" w:hint="eastAsia"/>
                <w:szCs w:val="24"/>
                <w:lang w:eastAsia="zh-CN"/>
              </w:rPr>
              <w:t>认知、沟通</w:t>
            </w:r>
            <w:r w:rsidRPr="008D4DEB">
              <w:rPr>
                <w:rFonts w:ascii="DFKai-SB" w:hAnsi="DFKai-SB"/>
                <w:szCs w:val="24"/>
                <w:lang w:eastAsia="zh-CN"/>
              </w:rPr>
              <w:t>)</w:t>
            </w:r>
            <w:r w:rsidRPr="008D4DEB">
              <w:rPr>
                <w:rFonts w:ascii="DFKai-SB" w:hAnsi="DFKai-SB" w:hint="eastAsia"/>
                <w:szCs w:val="24"/>
                <w:lang w:eastAsia="zh-CN"/>
              </w:rPr>
              <w:t>对于心智障碍者工作的实务讨论。</w:t>
            </w:r>
          </w:p>
        </w:tc>
      </w:tr>
      <w:tr w:rsidR="003C4F3C" w:rsidRPr="00202FF4" w:rsidTr="00AD19E2">
        <w:tc>
          <w:tcPr>
            <w:tcW w:w="1418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心智障</w:t>
            </w:r>
            <w:r w:rsidRPr="008D4DEB">
              <w:rPr>
                <w:rFonts w:ascii="DFKai-SB" w:hAnsi="DFKai-SB" w:hint="eastAsia"/>
                <w:szCs w:val="24"/>
                <w:lang w:eastAsia="zh-CN"/>
              </w:rPr>
              <w:lastRenderedPageBreak/>
              <w:t>碍者就业适应与辅导策略</w:t>
            </w:r>
          </w:p>
        </w:tc>
        <w:tc>
          <w:tcPr>
            <w:tcW w:w="1701" w:type="dxa"/>
            <w:vMerge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spacing w:line="320" w:lineRule="exact"/>
              <w:ind w:firstLine="480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/>
                <w:szCs w:val="24"/>
                <w:lang w:eastAsia="zh-CN"/>
              </w:rPr>
              <w:t>6</w:t>
            </w:r>
          </w:p>
        </w:tc>
        <w:tc>
          <w:tcPr>
            <w:tcW w:w="2551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8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以实例讨论如何发</w:t>
            </w:r>
            <w:r w:rsidRPr="008D4DEB">
              <w:rPr>
                <w:rFonts w:ascii="DFKai-SB" w:hAnsi="DFKai-SB" w:hint="eastAsia"/>
                <w:szCs w:val="24"/>
                <w:lang w:eastAsia="zh-CN"/>
              </w:rPr>
              <w:lastRenderedPageBreak/>
              <w:t>展心智障碍者的工作表现、工作态度、知场支持系统，以帮助职场适应。</w:t>
            </w:r>
          </w:p>
          <w:p w:rsidR="003C4F3C" w:rsidRDefault="003C4F3C" w:rsidP="003C4F3C">
            <w:pPr>
              <w:pStyle w:val="a6"/>
              <w:widowControl/>
              <w:numPr>
                <w:ilvl w:val="0"/>
                <w:numId w:val="8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以实例讨论如何发展心智障碍者的工作相关技能，以促成其就业稳定。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8"/>
              </w:numPr>
              <w:spacing w:line="320" w:lineRule="exact"/>
              <w:ind w:left="317" w:firstLineChars="0" w:hanging="317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争取就业稳定机会与权益</w:t>
            </w:r>
          </w:p>
        </w:tc>
        <w:tc>
          <w:tcPr>
            <w:tcW w:w="3261" w:type="dxa"/>
            <w:vAlign w:val="center"/>
          </w:tcPr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7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lastRenderedPageBreak/>
              <w:t>心智障碍者的工作表现辅</w:t>
            </w:r>
            <w:r w:rsidRPr="008D4DEB">
              <w:rPr>
                <w:rFonts w:ascii="DFKai-SB" w:hAnsi="DFKai-SB" w:hint="eastAsia"/>
                <w:szCs w:val="24"/>
                <w:lang w:eastAsia="zh-CN"/>
              </w:rPr>
              <w:lastRenderedPageBreak/>
              <w:t>导策略与原则。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7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工作态度与习惯的辅导策略与原则。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7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如何发展心智障碍者的职场支持系统与人际关系。</w:t>
            </w:r>
          </w:p>
          <w:p w:rsidR="003C4F3C" w:rsidRPr="00202FF4" w:rsidRDefault="003C4F3C" w:rsidP="003C4F3C">
            <w:pPr>
              <w:pStyle w:val="a6"/>
              <w:widowControl/>
              <w:numPr>
                <w:ilvl w:val="0"/>
                <w:numId w:val="7"/>
              </w:numPr>
              <w:spacing w:line="320" w:lineRule="exact"/>
              <w:ind w:left="318" w:firstLineChars="0" w:hanging="318"/>
              <w:rPr>
                <w:rFonts w:ascii="DFKai-SB" w:eastAsia="DFKai-SB" w:hAnsi="DFKai-SB"/>
                <w:szCs w:val="24"/>
              </w:rPr>
            </w:pPr>
            <w:r w:rsidRPr="008D4DEB">
              <w:rPr>
                <w:rFonts w:ascii="DFKai-SB" w:hAnsi="DFKai-SB" w:hint="eastAsia"/>
                <w:szCs w:val="24"/>
                <w:lang w:eastAsia="zh-CN"/>
              </w:rPr>
              <w:t>心智障碍者的生活技能辅导策略与原则</w:t>
            </w:r>
            <w:r w:rsidRPr="008D4DEB">
              <w:rPr>
                <w:rFonts w:ascii="DFKai-SB" w:hAnsi="DFKai-SB"/>
                <w:szCs w:val="24"/>
                <w:lang w:eastAsia="zh-CN"/>
              </w:rPr>
              <w:t>-</w:t>
            </w:r>
            <w:r w:rsidRPr="008D4DEB">
              <w:rPr>
                <w:rFonts w:ascii="DFKai-SB" w:hAnsi="DFKai-SB" w:hint="eastAsia"/>
                <w:szCs w:val="24"/>
                <w:lang w:eastAsia="zh-CN"/>
              </w:rPr>
              <w:t>交通、金钱、休闲、小区资源…。</w:t>
            </w:r>
          </w:p>
        </w:tc>
      </w:tr>
    </w:tbl>
    <w:p w:rsidR="003C4F3C" w:rsidRPr="006E30F1" w:rsidRDefault="003C4F3C" w:rsidP="003C4F3C">
      <w:pPr>
        <w:pStyle w:val="a6"/>
        <w:widowControl/>
        <w:spacing w:line="440" w:lineRule="exact"/>
        <w:ind w:firstLine="560"/>
        <w:rPr>
          <w:rFonts w:ascii="DFKai-SB" w:eastAsia="DFKai-SB" w:hAnsi="DFKai-SB"/>
          <w:sz w:val="28"/>
        </w:rPr>
      </w:pPr>
    </w:p>
    <w:p w:rsidR="00DD46B5" w:rsidRPr="004810EE" w:rsidRDefault="00000F9C" w:rsidP="00D520CD">
      <w:pPr>
        <w:adjustRightInd w:val="0"/>
        <w:snapToGrid w:val="0"/>
        <w:rPr>
          <w:rFonts w:ascii="华文仿宋" w:eastAsia="华文仿宋" w:hAnsi="华文仿宋"/>
          <w:b/>
          <w:sz w:val="28"/>
          <w:szCs w:val="30"/>
        </w:rPr>
      </w:pPr>
      <w:r>
        <w:rPr>
          <w:rFonts w:ascii="华文仿宋" w:eastAsia="华文仿宋" w:hAnsi="华文仿宋" w:hint="eastAsia"/>
          <w:b/>
          <w:sz w:val="28"/>
          <w:szCs w:val="30"/>
        </w:rPr>
        <w:t>五、</w:t>
      </w:r>
      <w:r w:rsidR="00DD46B5" w:rsidRPr="004810EE">
        <w:rPr>
          <w:rFonts w:ascii="华文仿宋" w:eastAsia="华文仿宋" w:hAnsi="华文仿宋" w:hint="eastAsia"/>
          <w:b/>
          <w:sz w:val="28"/>
          <w:szCs w:val="30"/>
        </w:rPr>
        <w:t>报名须知</w:t>
      </w:r>
    </w:p>
    <w:p w:rsidR="00DD46B5" w:rsidRPr="00DD46B5" w:rsidRDefault="00DD46B5" w:rsidP="004810EE">
      <w:pPr>
        <w:adjustRightInd w:val="0"/>
        <w:snapToGrid w:val="0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D46B5">
        <w:rPr>
          <w:rFonts w:ascii="华文仿宋" w:eastAsia="华文仿宋" w:hAnsi="华文仿宋" w:hint="eastAsia"/>
          <w:sz w:val="28"/>
          <w:szCs w:val="30"/>
        </w:rPr>
        <w:t xml:space="preserve">1、缴纳培训费用后，您会收到具体培训地点的通知，则为报名成功。建议收到报名确认回执以后再安排行程； </w:t>
      </w:r>
    </w:p>
    <w:p w:rsidR="00DD46B5" w:rsidRPr="00DD46B5" w:rsidRDefault="00DD46B5" w:rsidP="00DD46B5">
      <w:pPr>
        <w:adjustRightInd w:val="0"/>
        <w:snapToGrid w:val="0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DD46B5">
        <w:rPr>
          <w:rFonts w:ascii="华文仿宋" w:eastAsia="华文仿宋" w:hAnsi="华文仿宋" w:hint="eastAsia"/>
          <w:sz w:val="28"/>
          <w:szCs w:val="30"/>
        </w:rPr>
        <w:t>2、培训费用  1999 元/人，</w:t>
      </w:r>
      <w:r w:rsidR="00324CE1">
        <w:rPr>
          <w:rFonts w:ascii="华文仿宋" w:eastAsia="华文仿宋" w:hAnsi="华文仿宋"/>
          <w:sz w:val="28"/>
          <w:szCs w:val="30"/>
        </w:rPr>
        <w:t>4</w:t>
      </w:r>
      <w:r w:rsidRPr="00DD46B5">
        <w:rPr>
          <w:rFonts w:ascii="华文仿宋" w:eastAsia="华文仿宋" w:hAnsi="华文仿宋" w:hint="eastAsia"/>
          <w:sz w:val="28"/>
          <w:szCs w:val="30"/>
        </w:rPr>
        <w:t xml:space="preserve"> 天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8"/>
        <w:gridCol w:w="2966"/>
        <w:gridCol w:w="1101"/>
        <w:gridCol w:w="1581"/>
      </w:tblGrid>
      <w:tr w:rsidR="00DD46B5" w:rsidRPr="00264959" w:rsidTr="00DD46B5">
        <w:tc>
          <w:tcPr>
            <w:tcW w:w="2648" w:type="dxa"/>
            <w:vAlign w:val="center"/>
          </w:tcPr>
          <w:p w:rsidR="00DD46B5" w:rsidRPr="00264959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DD46B5" w:rsidRPr="00264959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4959">
              <w:rPr>
                <w:rFonts w:ascii="宋体" w:hAnsi="宋体" w:hint="eastAsia"/>
                <w:b/>
                <w:sz w:val="24"/>
                <w:szCs w:val="24"/>
              </w:rPr>
              <w:t>优惠</w:t>
            </w:r>
          </w:p>
        </w:tc>
        <w:tc>
          <w:tcPr>
            <w:tcW w:w="1101" w:type="dxa"/>
            <w:vAlign w:val="center"/>
          </w:tcPr>
          <w:p w:rsidR="00DD46B5" w:rsidRPr="00264959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4959">
              <w:rPr>
                <w:rFonts w:ascii="宋体" w:hAnsi="宋体" w:hint="eastAsia"/>
                <w:b/>
                <w:sz w:val="24"/>
                <w:szCs w:val="24"/>
                <w:highlight w:val="yellow"/>
              </w:rPr>
              <w:t>费用</w:t>
            </w:r>
          </w:p>
        </w:tc>
        <w:tc>
          <w:tcPr>
            <w:tcW w:w="1581" w:type="dxa"/>
            <w:vAlign w:val="center"/>
          </w:tcPr>
          <w:p w:rsidR="00DD46B5" w:rsidRPr="00264959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4959">
              <w:rPr>
                <w:rFonts w:ascii="宋体" w:hAnsi="宋体" w:hint="eastAsia"/>
                <w:b/>
                <w:sz w:val="24"/>
                <w:szCs w:val="24"/>
                <w:highlight w:val="green"/>
              </w:rPr>
              <w:t>实际花费</w:t>
            </w:r>
          </w:p>
        </w:tc>
      </w:tr>
      <w:tr w:rsidR="00DD46B5" w:rsidRPr="00264959" w:rsidTr="00DD46B5">
        <w:trPr>
          <w:trHeight w:val="864"/>
        </w:trPr>
        <w:tc>
          <w:tcPr>
            <w:tcW w:w="2648" w:type="dxa"/>
            <w:vAlign w:val="center"/>
          </w:tcPr>
          <w:p w:rsidR="00DD46B5" w:rsidRPr="00264959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64959">
              <w:rPr>
                <w:rFonts w:ascii="华文仿宋" w:eastAsia="华文仿宋" w:hAnsi="华文仿宋"/>
                <w:b/>
                <w:sz w:val="24"/>
                <w:szCs w:val="24"/>
              </w:rPr>
              <w:t>心智联会成员（已缴纳2015会费）</w:t>
            </w:r>
          </w:p>
        </w:tc>
        <w:tc>
          <w:tcPr>
            <w:tcW w:w="2966" w:type="dxa"/>
            <w:vAlign w:val="center"/>
          </w:tcPr>
          <w:p w:rsidR="00DD46B5" w:rsidRPr="00264959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64959">
              <w:rPr>
                <w:rFonts w:ascii="华文仿宋" w:eastAsia="华文仿宋" w:hAnsi="华文仿宋"/>
                <w:b/>
                <w:sz w:val="24"/>
                <w:szCs w:val="24"/>
              </w:rPr>
              <w:t>500元抵用 1000元优惠券一张</w:t>
            </w:r>
          </w:p>
        </w:tc>
        <w:tc>
          <w:tcPr>
            <w:tcW w:w="1101" w:type="dxa"/>
            <w:vAlign w:val="center"/>
          </w:tcPr>
          <w:p w:rsidR="00DD46B5" w:rsidRPr="00264959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6495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4</w:t>
            </w:r>
            <w:r w:rsidRPr="0026495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99</w:t>
            </w:r>
          </w:p>
        </w:tc>
        <w:tc>
          <w:tcPr>
            <w:tcW w:w="1581" w:type="dxa"/>
            <w:vAlign w:val="center"/>
          </w:tcPr>
          <w:p w:rsidR="00DD46B5" w:rsidRPr="00264959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DD46B5" w:rsidRPr="00264959" w:rsidTr="00DD46B5">
        <w:tc>
          <w:tcPr>
            <w:tcW w:w="2648" w:type="dxa"/>
            <w:vAlign w:val="center"/>
          </w:tcPr>
          <w:p w:rsidR="00DD46B5" w:rsidRPr="00264959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6495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其他机构、未缴纳会费成员</w:t>
            </w:r>
          </w:p>
        </w:tc>
        <w:tc>
          <w:tcPr>
            <w:tcW w:w="2966" w:type="dxa"/>
            <w:vAlign w:val="center"/>
          </w:tcPr>
          <w:p w:rsidR="00DD46B5" w:rsidRPr="00264959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6495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无</w:t>
            </w:r>
          </w:p>
        </w:tc>
        <w:tc>
          <w:tcPr>
            <w:tcW w:w="1101" w:type="dxa"/>
            <w:vAlign w:val="center"/>
          </w:tcPr>
          <w:p w:rsidR="00DD46B5" w:rsidRPr="00264959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6495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9</w:t>
            </w:r>
            <w:r w:rsidRPr="0026495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99</w:t>
            </w:r>
          </w:p>
        </w:tc>
        <w:tc>
          <w:tcPr>
            <w:tcW w:w="1581" w:type="dxa"/>
            <w:vAlign w:val="center"/>
          </w:tcPr>
          <w:p w:rsidR="00DD46B5" w:rsidRPr="00264959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DD46B5" w:rsidRPr="00264959" w:rsidTr="00DD46B5">
        <w:tc>
          <w:tcPr>
            <w:tcW w:w="2648" w:type="dxa"/>
            <w:vAlign w:val="center"/>
          </w:tcPr>
          <w:p w:rsidR="00DD46B5" w:rsidRPr="00CA563B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华文仿宋" w:eastAsia="华文仿宋" w:hAnsi="华文仿宋"/>
                <w:b/>
                <w:color w:val="FF0000"/>
                <w:sz w:val="24"/>
                <w:szCs w:val="24"/>
              </w:rPr>
            </w:pPr>
            <w:r w:rsidRPr="00CA563B">
              <w:rPr>
                <w:rFonts w:ascii="华文仿宋" w:eastAsia="华文仿宋" w:hAnsi="华文仿宋" w:hint="eastAsia"/>
                <w:b/>
                <w:color w:val="FF0000"/>
                <w:sz w:val="24"/>
                <w:szCs w:val="24"/>
              </w:rPr>
              <w:t>报名前10名</w:t>
            </w:r>
          </w:p>
        </w:tc>
        <w:tc>
          <w:tcPr>
            <w:tcW w:w="2966" w:type="dxa"/>
            <w:vAlign w:val="center"/>
          </w:tcPr>
          <w:p w:rsidR="00DD46B5" w:rsidRPr="00264959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6495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优惠100元</w:t>
            </w:r>
          </w:p>
        </w:tc>
        <w:tc>
          <w:tcPr>
            <w:tcW w:w="1101" w:type="dxa"/>
            <w:vAlign w:val="center"/>
          </w:tcPr>
          <w:p w:rsidR="00DD46B5" w:rsidRPr="00264959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DD46B5" w:rsidRPr="00264959" w:rsidRDefault="00DD46B5" w:rsidP="00DD46B5">
            <w:pPr>
              <w:adjustRightInd w:val="0"/>
              <w:snapToGrid w:val="0"/>
              <w:spacing w:after="24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13</w:t>
            </w:r>
            <w:r w:rsidRPr="0026495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99/1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8</w:t>
            </w:r>
            <w:r w:rsidRPr="0026495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99</w:t>
            </w:r>
          </w:p>
        </w:tc>
      </w:tr>
    </w:tbl>
    <w:p w:rsidR="002D35F6" w:rsidRDefault="002D35F6" w:rsidP="00DD46B5">
      <w:pPr>
        <w:adjustRightInd w:val="0"/>
        <w:snapToGrid w:val="0"/>
        <w:ind w:firstLineChars="200" w:firstLine="600"/>
        <w:rPr>
          <w:rFonts w:ascii="华文仿宋" w:eastAsia="华文仿宋" w:hAnsi="华文仿宋" w:hint="eastAsia"/>
          <w:sz w:val="30"/>
          <w:szCs w:val="30"/>
        </w:rPr>
      </w:pPr>
    </w:p>
    <w:p w:rsidR="00AD4CCA" w:rsidRDefault="00DD46B5" w:rsidP="004810EE">
      <w:pPr>
        <w:adjustRightInd w:val="0"/>
        <w:snapToGrid w:val="0"/>
        <w:ind w:firstLineChars="200" w:firstLine="600"/>
        <w:rPr>
          <w:rFonts w:ascii="华文仿宋" w:eastAsia="华文仿宋" w:hAnsi="华文仿宋" w:hint="eastAsia"/>
          <w:sz w:val="30"/>
          <w:szCs w:val="30"/>
        </w:rPr>
      </w:pPr>
      <w:r w:rsidRPr="00DD46B5">
        <w:rPr>
          <w:rFonts w:ascii="华文仿宋" w:eastAsia="华文仿宋" w:hAnsi="华文仿宋" w:hint="eastAsia"/>
          <w:sz w:val="30"/>
          <w:szCs w:val="30"/>
        </w:rPr>
        <w:t>3、</w:t>
      </w:r>
      <w:r w:rsidR="00B45B12" w:rsidRPr="008711F7">
        <w:rPr>
          <w:rFonts w:ascii="华文仿宋" w:eastAsia="华文仿宋" w:hAnsi="华文仿宋" w:hint="eastAsia"/>
          <w:sz w:val="30"/>
          <w:szCs w:val="30"/>
        </w:rPr>
        <w:t>培训期间会有考勤和作业，须全程参加培训，按时交作业，不得无故旷课、迟到早退，否则取消培训资格；</w:t>
      </w:r>
    </w:p>
    <w:p w:rsidR="00B45B12" w:rsidRPr="008711F7" w:rsidRDefault="00B45B12" w:rsidP="004810EE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8711F7">
        <w:rPr>
          <w:rFonts w:ascii="华文仿宋" w:eastAsia="华文仿宋" w:hAnsi="华文仿宋" w:hint="eastAsia"/>
          <w:sz w:val="30"/>
          <w:szCs w:val="30"/>
        </w:rPr>
        <w:t>培训合格者将颁发由心智联会、国际劳工组织、马来西亚</w:t>
      </w:r>
      <w:r w:rsidR="00B7042C">
        <w:rPr>
          <w:rFonts w:ascii="华文仿宋" w:eastAsia="华文仿宋" w:hAnsi="华文仿宋" w:hint="eastAsia"/>
          <w:sz w:val="30"/>
          <w:szCs w:val="30"/>
        </w:rPr>
        <w:t>基金会</w:t>
      </w:r>
      <w:r w:rsidRPr="008711F7">
        <w:rPr>
          <w:rFonts w:ascii="华文仿宋" w:eastAsia="华文仿宋" w:hAnsi="华文仿宋" w:hint="eastAsia"/>
          <w:sz w:val="30"/>
          <w:szCs w:val="30"/>
        </w:rPr>
        <w:t>联合认证的毕业证；</w:t>
      </w:r>
    </w:p>
    <w:p w:rsidR="004810EE" w:rsidRDefault="004810EE" w:rsidP="004810EE">
      <w:pPr>
        <w:adjustRightInd w:val="0"/>
        <w:snapToGrid w:val="0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</w:p>
    <w:p w:rsidR="00D520CD" w:rsidRDefault="00D520CD" w:rsidP="004810EE">
      <w:pPr>
        <w:adjustRightInd w:val="0"/>
        <w:snapToGrid w:val="0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</w:p>
    <w:p w:rsidR="00D520CD" w:rsidRDefault="00D520CD" w:rsidP="004810EE">
      <w:pPr>
        <w:adjustRightInd w:val="0"/>
        <w:snapToGrid w:val="0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</w:p>
    <w:p w:rsidR="00B7042C" w:rsidRDefault="00B7042C" w:rsidP="004810EE">
      <w:pPr>
        <w:adjustRightInd w:val="0"/>
        <w:snapToGrid w:val="0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</w:p>
    <w:p w:rsidR="00B45B12" w:rsidRPr="004810EE" w:rsidRDefault="004810EE" w:rsidP="004810EE">
      <w:pPr>
        <w:adjustRightInd w:val="0"/>
        <w:snapToGrid w:val="0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 w:rsidRPr="004810EE">
        <w:rPr>
          <w:rFonts w:ascii="华文仿宋" w:eastAsia="华文仿宋" w:hAnsi="华文仿宋" w:hint="eastAsia"/>
          <w:b/>
          <w:sz w:val="30"/>
          <w:szCs w:val="30"/>
        </w:rPr>
        <w:t>五、</w:t>
      </w:r>
      <w:r w:rsidR="00B45B12" w:rsidRPr="004810EE">
        <w:rPr>
          <w:rFonts w:ascii="华文仿宋" w:eastAsia="华文仿宋" w:hAnsi="华文仿宋" w:hint="eastAsia"/>
          <w:b/>
          <w:sz w:val="30"/>
          <w:szCs w:val="30"/>
        </w:rPr>
        <w:t>缴费说明</w:t>
      </w:r>
    </w:p>
    <w:p w:rsidR="00B45B12" w:rsidRPr="008711F7" w:rsidRDefault="00B45B12" w:rsidP="004810EE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  <w:r w:rsidRPr="008711F7">
        <w:rPr>
          <w:rFonts w:ascii="华文仿宋" w:eastAsia="华文仿宋" w:hAnsi="华文仿宋" w:hint="eastAsia"/>
          <w:sz w:val="30"/>
          <w:szCs w:val="30"/>
        </w:rPr>
        <w:t>1.账户名称：北京心智联汇信息咨询有限公司</w:t>
      </w:r>
    </w:p>
    <w:p w:rsidR="00B45B12" w:rsidRPr="008711F7" w:rsidRDefault="00B45B12" w:rsidP="004810EE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  <w:r w:rsidRPr="008711F7">
        <w:rPr>
          <w:rFonts w:ascii="华文仿宋" w:eastAsia="华文仿宋" w:hAnsi="华文仿宋" w:hint="eastAsia"/>
          <w:sz w:val="30"/>
          <w:szCs w:val="30"/>
        </w:rPr>
        <w:t>缴费账户：11014514239002</w:t>
      </w:r>
    </w:p>
    <w:p w:rsidR="00B45B12" w:rsidRPr="008711F7" w:rsidRDefault="00B45B12" w:rsidP="004810EE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  <w:r w:rsidRPr="008711F7">
        <w:rPr>
          <w:rFonts w:ascii="华文仿宋" w:eastAsia="华文仿宋" w:hAnsi="华文仿宋" w:hint="eastAsia"/>
          <w:sz w:val="30"/>
          <w:szCs w:val="30"/>
        </w:rPr>
        <w:lastRenderedPageBreak/>
        <w:t>开户银行：平安银行股份有限公司北京分行丰台支行</w:t>
      </w:r>
    </w:p>
    <w:p w:rsidR="00B45B12" w:rsidRPr="008711F7" w:rsidRDefault="00B45B12" w:rsidP="004810EE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  <w:r w:rsidRPr="008711F7">
        <w:rPr>
          <w:rFonts w:ascii="华文仿宋" w:eastAsia="华文仿宋" w:hAnsi="华文仿宋" w:hint="eastAsia"/>
          <w:sz w:val="30"/>
          <w:szCs w:val="30"/>
        </w:rPr>
        <w:t>支付宝账号：xinzhilianhui@126.com</w:t>
      </w:r>
    </w:p>
    <w:p w:rsidR="00835FFC" w:rsidRDefault="00B45B12" w:rsidP="00835FFC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  <w:r w:rsidRPr="008711F7">
        <w:rPr>
          <w:rFonts w:ascii="华文仿宋" w:eastAsia="华文仿宋" w:hAnsi="华文仿宋" w:hint="eastAsia"/>
          <w:sz w:val="30"/>
          <w:szCs w:val="30"/>
        </w:rPr>
        <w:t>报名请注明：</w:t>
      </w:r>
      <w:r w:rsidR="00835FFC" w:rsidRPr="00835FFC">
        <w:rPr>
          <w:rFonts w:ascii="华文仿宋" w:eastAsia="华文仿宋" w:hAnsi="华文仿宋" w:hint="eastAsia"/>
          <w:sz w:val="30"/>
          <w:szCs w:val="30"/>
        </w:rPr>
        <w:t>“姓名+</w:t>
      </w:r>
      <w:r w:rsidR="00324CE1">
        <w:rPr>
          <w:rFonts w:ascii="华文仿宋" w:eastAsia="华文仿宋" w:hAnsi="华文仿宋" w:hint="eastAsia"/>
          <w:sz w:val="30"/>
          <w:szCs w:val="30"/>
        </w:rPr>
        <w:t>大连</w:t>
      </w:r>
      <w:r w:rsidR="00835FFC" w:rsidRPr="00835FFC">
        <w:rPr>
          <w:rFonts w:ascii="华文仿宋" w:eastAsia="华文仿宋" w:hAnsi="华文仿宋" w:hint="eastAsia"/>
          <w:sz w:val="30"/>
          <w:szCs w:val="30"/>
        </w:rPr>
        <w:t>就业培训”，如张三</w:t>
      </w:r>
      <w:r w:rsidR="00324CE1">
        <w:rPr>
          <w:rFonts w:ascii="华文仿宋" w:eastAsia="华文仿宋" w:hAnsi="华文仿宋" w:hint="eastAsia"/>
          <w:sz w:val="30"/>
          <w:szCs w:val="30"/>
        </w:rPr>
        <w:t>大连</w:t>
      </w:r>
      <w:r w:rsidR="00835FFC" w:rsidRPr="00835FFC">
        <w:rPr>
          <w:rFonts w:ascii="华文仿宋" w:eastAsia="华文仿宋" w:hAnsi="华文仿宋" w:hint="eastAsia"/>
          <w:sz w:val="30"/>
          <w:szCs w:val="30"/>
        </w:rPr>
        <w:t>就业培训</w:t>
      </w:r>
    </w:p>
    <w:p w:rsidR="00B45B12" w:rsidRPr="008711F7" w:rsidRDefault="00B45B12" w:rsidP="00835FFC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  <w:r w:rsidRPr="008711F7">
        <w:rPr>
          <w:rFonts w:ascii="华文仿宋" w:eastAsia="华文仿宋" w:hAnsi="华文仿宋" w:hint="eastAsia"/>
          <w:sz w:val="30"/>
          <w:szCs w:val="30"/>
        </w:rPr>
        <w:t>如有需开具发票，请注明发票抬头。</w:t>
      </w:r>
    </w:p>
    <w:p w:rsidR="00835FFC" w:rsidRDefault="00835FFC" w:rsidP="00835FFC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</w:p>
    <w:p w:rsidR="00B45B12" w:rsidRDefault="00B45B12" w:rsidP="00835FFC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  <w:r w:rsidRPr="008711F7">
        <w:rPr>
          <w:rFonts w:ascii="华文仿宋" w:eastAsia="华文仿宋" w:hAnsi="华文仿宋" w:hint="eastAsia"/>
          <w:sz w:val="30"/>
          <w:szCs w:val="30"/>
        </w:rPr>
        <w:t>2.心智联会成员机构（会员、理事、执行理事）须缴纳2015年会费之后，才可享有各项优惠。</w:t>
      </w:r>
      <w:r>
        <w:rPr>
          <w:rFonts w:ascii="华文仿宋" w:eastAsia="华文仿宋" w:hAnsi="华文仿宋" w:hint="eastAsia"/>
          <w:sz w:val="30"/>
          <w:szCs w:val="30"/>
        </w:rPr>
        <w:t>2015年缴纳一次会费，全年享受优惠，次数不限。</w:t>
      </w:r>
    </w:p>
    <w:p w:rsidR="003124B5" w:rsidRPr="008711F7" w:rsidRDefault="003124B5" w:rsidP="00835FFC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</w:p>
    <w:p w:rsidR="00B45B12" w:rsidRDefault="00B45B12" w:rsidP="003124B5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  <w:r w:rsidRPr="008711F7">
        <w:rPr>
          <w:rFonts w:ascii="华文仿宋" w:eastAsia="华文仿宋" w:hAnsi="华文仿宋"/>
          <w:sz w:val="30"/>
          <w:szCs w:val="30"/>
        </w:rPr>
        <w:t>依据最新的执行理事会决议，缴纳会费请直接打入心智联会账号。由心智联会开具发票，并发送电子会员证。</w:t>
      </w:r>
    </w:p>
    <w:p w:rsidR="003124B5" w:rsidRPr="008711F7" w:rsidRDefault="003124B5" w:rsidP="003124B5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</w:p>
    <w:p w:rsidR="003124B5" w:rsidRDefault="00B45B12" w:rsidP="004810EE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  <w:r w:rsidRPr="008711F7">
        <w:rPr>
          <w:rFonts w:ascii="华文仿宋" w:eastAsia="华文仿宋" w:hAnsi="华文仿宋" w:hint="eastAsia"/>
          <w:sz w:val="30"/>
          <w:szCs w:val="30"/>
        </w:rPr>
        <w:t>缴费请注明：机构名称+2015会费，如“唐山思达特殊教育中心2015会费”</w:t>
      </w:r>
    </w:p>
    <w:p w:rsidR="003124B5" w:rsidRDefault="003124B5" w:rsidP="004810EE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</w:p>
    <w:p w:rsidR="00B45B12" w:rsidRDefault="00B45B12" w:rsidP="004810EE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  <w:r w:rsidRPr="008711F7">
        <w:rPr>
          <w:rFonts w:ascii="华文仿宋" w:eastAsia="华文仿宋" w:hAnsi="华文仿宋" w:hint="eastAsia"/>
          <w:sz w:val="30"/>
          <w:szCs w:val="30"/>
        </w:rPr>
        <w:t>缴费数额请咨询各自区域执行理事机构（区域秘书）</w:t>
      </w:r>
    </w:p>
    <w:p w:rsidR="00835FFC" w:rsidRDefault="00835FFC" w:rsidP="00835FFC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</w:p>
    <w:p w:rsidR="004810EE" w:rsidRDefault="004810EE" w:rsidP="00835FFC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  <w:r w:rsidRPr="004810EE">
        <w:rPr>
          <w:rFonts w:ascii="华文仿宋" w:eastAsia="华文仿宋" w:hAnsi="华文仿宋" w:hint="eastAsia"/>
          <w:sz w:val="30"/>
          <w:szCs w:val="30"/>
        </w:rPr>
        <w:t>3.心智联会成员机构凭电子会员号码购买优惠券。心智联会秘书处在发送电子会员证的同时，发送购买优惠券的方式。</w:t>
      </w:r>
    </w:p>
    <w:p w:rsidR="00324CE1" w:rsidRDefault="00324CE1" w:rsidP="00835FFC">
      <w:pPr>
        <w:adjustRightInd w:val="0"/>
        <w:snapToGrid w:val="0"/>
        <w:rPr>
          <w:rFonts w:ascii="华文仿宋" w:eastAsia="华文仿宋" w:hAnsi="华文仿宋"/>
          <w:sz w:val="30"/>
          <w:szCs w:val="30"/>
        </w:rPr>
      </w:pPr>
    </w:p>
    <w:p w:rsidR="004810EE" w:rsidRPr="004810EE" w:rsidRDefault="004810EE" w:rsidP="004810EE">
      <w:pPr>
        <w:adjustRightInd w:val="0"/>
        <w:snapToGrid w:val="0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六</w:t>
      </w:r>
      <w:r w:rsidRPr="004810EE">
        <w:rPr>
          <w:rFonts w:ascii="华文仿宋" w:eastAsia="华文仿宋" w:hAnsi="华文仿宋" w:hint="eastAsia"/>
          <w:b/>
          <w:sz w:val="30"/>
          <w:szCs w:val="30"/>
        </w:rPr>
        <w:t>、交通和用餐</w:t>
      </w:r>
    </w:p>
    <w:p w:rsidR="004810EE" w:rsidRPr="004810EE" w:rsidRDefault="004810EE" w:rsidP="004810EE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4810EE">
        <w:rPr>
          <w:rFonts w:ascii="华文仿宋" w:eastAsia="华文仿宋" w:hAnsi="华文仿宋" w:hint="eastAsia"/>
          <w:sz w:val="30"/>
          <w:szCs w:val="30"/>
        </w:rPr>
        <w:t xml:space="preserve">建议所有参与者于 2015 年 </w:t>
      </w:r>
      <w:r>
        <w:rPr>
          <w:rFonts w:ascii="华文仿宋" w:eastAsia="华文仿宋" w:hAnsi="华文仿宋"/>
          <w:sz w:val="30"/>
          <w:szCs w:val="30"/>
        </w:rPr>
        <w:t>7</w:t>
      </w:r>
      <w:r w:rsidRPr="004810EE">
        <w:rPr>
          <w:rFonts w:ascii="华文仿宋" w:eastAsia="华文仿宋" w:hAnsi="华文仿宋" w:hint="eastAsia"/>
          <w:sz w:val="30"/>
          <w:szCs w:val="30"/>
        </w:rPr>
        <w:t xml:space="preserve"> 月 2</w:t>
      </w:r>
      <w:r>
        <w:rPr>
          <w:rFonts w:ascii="华文仿宋" w:eastAsia="华文仿宋" w:hAnsi="华文仿宋"/>
          <w:sz w:val="30"/>
          <w:szCs w:val="30"/>
        </w:rPr>
        <w:t>7</w:t>
      </w:r>
      <w:r w:rsidRPr="004810EE">
        <w:rPr>
          <w:rFonts w:ascii="华文仿宋" w:eastAsia="华文仿宋" w:hAnsi="华文仿宋" w:hint="eastAsia"/>
          <w:sz w:val="30"/>
          <w:szCs w:val="30"/>
        </w:rPr>
        <w:t xml:space="preserve"> 日到达</w:t>
      </w:r>
      <w:r>
        <w:rPr>
          <w:rFonts w:ascii="华文仿宋" w:eastAsia="华文仿宋" w:hAnsi="华文仿宋" w:hint="eastAsia"/>
          <w:sz w:val="30"/>
          <w:szCs w:val="30"/>
        </w:rPr>
        <w:t>大连</w:t>
      </w:r>
      <w:r w:rsidRPr="004810EE">
        <w:rPr>
          <w:rFonts w:ascii="华文仿宋" w:eastAsia="华文仿宋" w:hAnsi="华文仿宋" w:hint="eastAsia"/>
          <w:sz w:val="30"/>
          <w:szCs w:val="30"/>
        </w:rPr>
        <w:t>。</w:t>
      </w:r>
    </w:p>
    <w:p w:rsidR="004810EE" w:rsidRPr="004810EE" w:rsidRDefault="004810EE" w:rsidP="004810EE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4810EE">
        <w:rPr>
          <w:rFonts w:ascii="华文仿宋" w:eastAsia="华文仿宋" w:hAnsi="华文仿宋" w:hint="eastAsia"/>
          <w:sz w:val="30"/>
          <w:szCs w:val="30"/>
        </w:rPr>
        <w:t xml:space="preserve">培训将于 </w:t>
      </w:r>
      <w:r w:rsidR="00000F9C">
        <w:rPr>
          <w:rFonts w:ascii="华文仿宋" w:eastAsia="华文仿宋" w:hAnsi="华文仿宋" w:hint="eastAsia"/>
          <w:sz w:val="30"/>
          <w:szCs w:val="30"/>
        </w:rPr>
        <w:t>7</w:t>
      </w:r>
      <w:r w:rsidRPr="004810EE">
        <w:rPr>
          <w:rFonts w:ascii="华文仿宋" w:eastAsia="华文仿宋" w:hAnsi="华文仿宋" w:hint="eastAsia"/>
          <w:sz w:val="30"/>
          <w:szCs w:val="30"/>
        </w:rPr>
        <w:t>月 2</w:t>
      </w:r>
      <w:r>
        <w:rPr>
          <w:rFonts w:ascii="华文仿宋" w:eastAsia="华文仿宋" w:hAnsi="华文仿宋"/>
          <w:sz w:val="30"/>
          <w:szCs w:val="30"/>
        </w:rPr>
        <w:t>8</w:t>
      </w:r>
      <w:r w:rsidRPr="004810EE">
        <w:rPr>
          <w:rFonts w:ascii="华文仿宋" w:eastAsia="华文仿宋" w:hAnsi="华文仿宋" w:hint="eastAsia"/>
          <w:sz w:val="30"/>
          <w:szCs w:val="30"/>
        </w:rPr>
        <w:t xml:space="preserve"> 日早上 </w:t>
      </w:r>
      <w:r w:rsidRPr="004810EE">
        <w:rPr>
          <w:rFonts w:ascii="华文仿宋" w:eastAsia="华文仿宋" w:hAnsi="华文仿宋" w:hint="eastAsia"/>
          <w:color w:val="FF0000"/>
          <w:sz w:val="30"/>
          <w:szCs w:val="30"/>
        </w:rPr>
        <w:t xml:space="preserve">8：30 </w:t>
      </w:r>
      <w:r w:rsidRPr="004810EE">
        <w:rPr>
          <w:rFonts w:ascii="华文仿宋" w:eastAsia="华文仿宋" w:hAnsi="华文仿宋" w:hint="eastAsia"/>
          <w:sz w:val="30"/>
          <w:szCs w:val="30"/>
        </w:rPr>
        <w:t>正式开始。培训前，在会场签到处签到领取培训材料。</w:t>
      </w:r>
    </w:p>
    <w:p w:rsidR="004810EE" w:rsidRDefault="004810EE" w:rsidP="00D520CD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4810EE">
        <w:rPr>
          <w:rFonts w:ascii="华文仿宋" w:eastAsia="华文仿宋" w:hAnsi="华文仿宋" w:hint="eastAsia"/>
          <w:sz w:val="30"/>
          <w:szCs w:val="30"/>
        </w:rPr>
        <w:t>学员培训期间所有用餐自理。</w:t>
      </w:r>
    </w:p>
    <w:p w:rsidR="00324CE1" w:rsidRDefault="00324CE1" w:rsidP="00D520CD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4810EE" w:rsidRPr="004810EE" w:rsidRDefault="004810EE" w:rsidP="004810EE">
      <w:pPr>
        <w:adjustRightInd w:val="0"/>
        <w:snapToGrid w:val="0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七</w:t>
      </w:r>
      <w:r w:rsidRPr="004810EE">
        <w:rPr>
          <w:rFonts w:ascii="华文仿宋" w:eastAsia="华文仿宋" w:hAnsi="华文仿宋" w:hint="eastAsia"/>
          <w:b/>
          <w:sz w:val="30"/>
          <w:szCs w:val="30"/>
        </w:rPr>
        <w:t xml:space="preserve">、住宿 </w:t>
      </w:r>
    </w:p>
    <w:p w:rsidR="004810EE" w:rsidRDefault="004810EE" w:rsidP="00D520CD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4810EE">
        <w:rPr>
          <w:rFonts w:ascii="华文仿宋" w:eastAsia="华文仿宋" w:hAnsi="华文仿宋" w:hint="eastAsia"/>
          <w:sz w:val="30"/>
          <w:szCs w:val="30"/>
        </w:rPr>
        <w:t>所有学员住宿自理。建议住宿地点会随报名确认函一起发送。</w:t>
      </w:r>
    </w:p>
    <w:p w:rsidR="00B45B12" w:rsidRPr="004810EE" w:rsidRDefault="004810EE" w:rsidP="004810EE">
      <w:pPr>
        <w:adjustRightInd w:val="0"/>
        <w:snapToGrid w:val="0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八</w:t>
      </w:r>
      <w:r w:rsidRPr="004810EE">
        <w:rPr>
          <w:rFonts w:ascii="华文仿宋" w:eastAsia="华文仿宋" w:hAnsi="华文仿宋" w:hint="eastAsia"/>
          <w:b/>
          <w:sz w:val="30"/>
          <w:szCs w:val="30"/>
        </w:rPr>
        <w:t>、</w:t>
      </w:r>
      <w:r w:rsidR="00B45B12" w:rsidRPr="004810EE">
        <w:rPr>
          <w:rFonts w:ascii="华文仿宋" w:eastAsia="华文仿宋" w:hAnsi="华文仿宋" w:hint="eastAsia"/>
          <w:b/>
          <w:sz w:val="30"/>
          <w:szCs w:val="30"/>
        </w:rPr>
        <w:t>报名要求</w:t>
      </w:r>
    </w:p>
    <w:p w:rsidR="004810EE" w:rsidRDefault="00B45B12" w:rsidP="00D520CD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8711F7">
        <w:rPr>
          <w:rFonts w:ascii="华文仿宋" w:eastAsia="华文仿宋" w:hAnsi="华文仿宋" w:hint="eastAsia"/>
          <w:sz w:val="30"/>
          <w:szCs w:val="30"/>
        </w:rPr>
        <w:t>请参会者将机构与个人信息以报名表（见</w:t>
      </w:r>
      <w:r w:rsidRPr="004810EE">
        <w:rPr>
          <w:rFonts w:ascii="华文仿宋" w:eastAsia="华文仿宋" w:hAnsi="华文仿宋" w:hint="eastAsia"/>
          <w:b/>
          <w:sz w:val="30"/>
          <w:szCs w:val="30"/>
        </w:rPr>
        <w:t>附件一</w:t>
      </w:r>
      <w:r w:rsidRPr="008711F7">
        <w:rPr>
          <w:rFonts w:ascii="华文仿宋" w:eastAsia="华文仿宋" w:hAnsi="华文仿宋" w:hint="eastAsia"/>
          <w:sz w:val="30"/>
          <w:szCs w:val="30"/>
        </w:rPr>
        <w:t>报名表）的形式发送到xinzhilianhui@126.com邮箱。</w:t>
      </w:r>
    </w:p>
    <w:p w:rsidR="00324CE1" w:rsidRPr="00D520CD" w:rsidRDefault="00324CE1" w:rsidP="00D520CD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B45B12" w:rsidRPr="004810EE" w:rsidRDefault="004810EE" w:rsidP="004810EE">
      <w:pPr>
        <w:adjustRightInd w:val="0"/>
        <w:snapToGrid w:val="0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/>
          <w:b/>
          <w:sz w:val="30"/>
          <w:szCs w:val="30"/>
        </w:rPr>
        <w:t>九</w:t>
      </w:r>
      <w:r w:rsidRPr="004810EE">
        <w:rPr>
          <w:rFonts w:ascii="华文仿宋" w:eastAsia="华文仿宋" w:hAnsi="华文仿宋"/>
          <w:b/>
          <w:sz w:val="30"/>
          <w:szCs w:val="30"/>
        </w:rPr>
        <w:t>、</w:t>
      </w:r>
      <w:r>
        <w:rPr>
          <w:rFonts w:ascii="华文仿宋" w:eastAsia="华文仿宋" w:hAnsi="华文仿宋" w:hint="eastAsia"/>
          <w:b/>
          <w:sz w:val="30"/>
          <w:szCs w:val="30"/>
        </w:rPr>
        <w:t>报名咨询</w:t>
      </w:r>
    </w:p>
    <w:p w:rsidR="00B45B12" w:rsidRPr="008711F7" w:rsidRDefault="00B45B12" w:rsidP="00B45B12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8711F7">
        <w:rPr>
          <w:rFonts w:ascii="华文仿宋" w:eastAsia="华文仿宋" w:hAnsi="华文仿宋" w:hint="eastAsia"/>
          <w:sz w:val="30"/>
          <w:szCs w:val="30"/>
        </w:rPr>
        <w:t>心智联会秘书处：赵媛媛 010-57151530   13601030174  QQ：3271494413（心智联会秘书处）</w:t>
      </w:r>
    </w:p>
    <w:p w:rsidR="00B45B12" w:rsidRPr="004810EE" w:rsidRDefault="00DD46B5" w:rsidP="00DD46B5">
      <w:pPr>
        <w:adjustRightInd w:val="0"/>
        <w:snapToGrid w:val="0"/>
        <w:rPr>
          <w:rFonts w:ascii="华文仿宋" w:eastAsia="华文仿宋" w:hAnsi="华文仿宋"/>
          <w:b/>
          <w:color w:val="FF0000"/>
          <w:sz w:val="30"/>
          <w:szCs w:val="30"/>
        </w:rPr>
      </w:pPr>
      <w:r w:rsidRPr="004810EE">
        <w:rPr>
          <w:rFonts w:ascii="华文仿宋" w:eastAsia="华文仿宋" w:hAnsi="华文仿宋" w:hint="eastAsia"/>
          <w:b/>
          <w:color w:val="FF0000"/>
          <w:sz w:val="30"/>
          <w:szCs w:val="30"/>
        </w:rPr>
        <w:t>截止报名时间：2015 年 7 月 21 日</w:t>
      </w:r>
    </w:p>
    <w:p w:rsidR="00B45B12" w:rsidRDefault="00B45B12" w:rsidP="00B45B12">
      <w:pPr>
        <w:adjustRightInd w:val="0"/>
        <w:snapToGrid w:val="0"/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  <w:r w:rsidRPr="00AE7A8A">
        <w:rPr>
          <w:rFonts w:ascii="华文仿宋" w:eastAsia="华文仿宋" w:hAnsi="华文仿宋" w:hint="eastAsia"/>
          <w:sz w:val="30"/>
          <w:szCs w:val="30"/>
        </w:rPr>
        <w:t>心智障碍服务创新联会</w:t>
      </w:r>
    </w:p>
    <w:p w:rsidR="00B45B12" w:rsidRPr="005603A2" w:rsidRDefault="00DD46B5" w:rsidP="00B45B12">
      <w:pPr>
        <w:adjustRightInd w:val="0"/>
        <w:snapToGrid w:val="0"/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2</w:t>
      </w:r>
      <w:r w:rsidR="00B45B12">
        <w:rPr>
          <w:rFonts w:ascii="华文仿宋" w:eastAsia="华文仿宋" w:hAnsi="华文仿宋" w:hint="eastAsia"/>
          <w:sz w:val="30"/>
          <w:szCs w:val="30"/>
        </w:rPr>
        <w:t>015年6月</w:t>
      </w:r>
      <w:r w:rsidR="00537D91">
        <w:rPr>
          <w:rFonts w:ascii="华文仿宋" w:eastAsia="华文仿宋" w:hAnsi="华文仿宋"/>
          <w:sz w:val="30"/>
          <w:szCs w:val="30"/>
        </w:rPr>
        <w:t>23</w:t>
      </w:r>
      <w:r w:rsidR="00B45B12">
        <w:rPr>
          <w:rFonts w:ascii="华文仿宋" w:eastAsia="华文仿宋" w:hAnsi="华文仿宋" w:hint="eastAsia"/>
          <w:sz w:val="30"/>
          <w:szCs w:val="30"/>
        </w:rPr>
        <w:t>日</w:t>
      </w:r>
    </w:p>
    <w:p w:rsidR="00B72DDB" w:rsidRPr="00DD46B5" w:rsidRDefault="00B72DDB" w:rsidP="00DD46B5">
      <w:pPr>
        <w:adjustRightInd w:val="0"/>
        <w:snapToGrid w:val="0"/>
        <w:rPr>
          <w:rFonts w:ascii="华文仿宋" w:eastAsia="华文仿宋" w:hAnsi="华文仿宋"/>
          <w:b/>
          <w:sz w:val="30"/>
          <w:szCs w:val="30"/>
        </w:rPr>
      </w:pPr>
      <w:r w:rsidRPr="00DD46B5">
        <w:rPr>
          <w:rFonts w:ascii="华文仿宋" w:eastAsia="华文仿宋" w:hAnsi="华文仿宋"/>
          <w:b/>
          <w:sz w:val="30"/>
          <w:szCs w:val="30"/>
        </w:rPr>
        <w:t>附件一：报名表</w:t>
      </w:r>
    </w:p>
    <w:p w:rsidR="00B72DDB" w:rsidRPr="00DD46B5" w:rsidRDefault="00B72DDB" w:rsidP="00DD46B5">
      <w:pPr>
        <w:adjustRightInd w:val="0"/>
        <w:snapToGrid w:val="0"/>
        <w:rPr>
          <w:rFonts w:ascii="华文仿宋" w:eastAsia="华文仿宋" w:hAnsi="华文仿宋"/>
          <w:b/>
          <w:sz w:val="30"/>
          <w:szCs w:val="30"/>
        </w:rPr>
      </w:pPr>
      <w:r w:rsidRPr="00DD46B5">
        <w:rPr>
          <w:rFonts w:ascii="华文仿宋" w:eastAsia="华文仿宋" w:hAnsi="华文仿宋"/>
          <w:b/>
          <w:sz w:val="30"/>
          <w:szCs w:val="30"/>
        </w:rPr>
        <w:t>附件二：专家机构简介</w:t>
      </w:r>
    </w:p>
    <w:p w:rsidR="00DD46B5" w:rsidRDefault="00DD46B5" w:rsidP="00416F4D">
      <w:pPr>
        <w:adjustRightInd w:val="0"/>
        <w:snapToGrid w:val="0"/>
        <w:spacing w:beforeLines="50" w:after="240"/>
        <w:jc w:val="left"/>
        <w:rPr>
          <w:rFonts w:ascii="华文楷体" w:eastAsia="华文楷体" w:hAnsi="华文楷体"/>
          <w:b/>
          <w:sz w:val="44"/>
          <w:szCs w:val="44"/>
        </w:rPr>
      </w:pPr>
    </w:p>
    <w:p w:rsidR="004810EE" w:rsidRDefault="004810EE" w:rsidP="00416F4D">
      <w:pPr>
        <w:adjustRightInd w:val="0"/>
        <w:snapToGrid w:val="0"/>
        <w:spacing w:beforeLines="50" w:after="240"/>
        <w:jc w:val="left"/>
        <w:rPr>
          <w:rFonts w:ascii="华文楷体" w:eastAsia="华文楷体" w:hAnsi="华文楷体"/>
          <w:b/>
          <w:sz w:val="44"/>
          <w:szCs w:val="44"/>
        </w:rPr>
      </w:pPr>
    </w:p>
    <w:p w:rsidR="004810EE" w:rsidRDefault="004810EE" w:rsidP="00416F4D">
      <w:pPr>
        <w:adjustRightInd w:val="0"/>
        <w:snapToGrid w:val="0"/>
        <w:spacing w:beforeLines="50" w:after="240"/>
        <w:jc w:val="left"/>
        <w:rPr>
          <w:rFonts w:ascii="华文楷体" w:eastAsia="华文楷体" w:hAnsi="华文楷体"/>
          <w:b/>
          <w:sz w:val="44"/>
          <w:szCs w:val="44"/>
        </w:rPr>
      </w:pPr>
    </w:p>
    <w:p w:rsidR="004810EE" w:rsidRDefault="004810EE" w:rsidP="00416F4D">
      <w:pPr>
        <w:adjustRightInd w:val="0"/>
        <w:snapToGrid w:val="0"/>
        <w:spacing w:beforeLines="50" w:after="240"/>
        <w:jc w:val="left"/>
        <w:rPr>
          <w:rFonts w:ascii="华文楷体" w:eastAsia="华文楷体" w:hAnsi="华文楷体"/>
          <w:b/>
          <w:sz w:val="44"/>
          <w:szCs w:val="44"/>
        </w:rPr>
      </w:pPr>
    </w:p>
    <w:p w:rsidR="004810EE" w:rsidRDefault="004810EE" w:rsidP="00416F4D">
      <w:pPr>
        <w:adjustRightInd w:val="0"/>
        <w:snapToGrid w:val="0"/>
        <w:spacing w:beforeLines="50" w:after="240"/>
        <w:jc w:val="left"/>
        <w:rPr>
          <w:rFonts w:ascii="华文楷体" w:eastAsia="华文楷体" w:hAnsi="华文楷体"/>
          <w:b/>
          <w:sz w:val="44"/>
          <w:szCs w:val="44"/>
        </w:rPr>
      </w:pPr>
    </w:p>
    <w:p w:rsidR="004810EE" w:rsidRDefault="004810EE" w:rsidP="00416F4D">
      <w:pPr>
        <w:adjustRightInd w:val="0"/>
        <w:snapToGrid w:val="0"/>
        <w:spacing w:beforeLines="50" w:after="240"/>
        <w:jc w:val="left"/>
        <w:rPr>
          <w:rFonts w:ascii="华文楷体" w:eastAsia="华文楷体" w:hAnsi="华文楷体"/>
          <w:b/>
          <w:sz w:val="44"/>
          <w:szCs w:val="44"/>
        </w:rPr>
      </w:pPr>
    </w:p>
    <w:p w:rsidR="004810EE" w:rsidRDefault="004810EE" w:rsidP="00416F4D">
      <w:pPr>
        <w:adjustRightInd w:val="0"/>
        <w:snapToGrid w:val="0"/>
        <w:spacing w:beforeLines="50" w:after="240"/>
        <w:jc w:val="left"/>
        <w:rPr>
          <w:rFonts w:ascii="华文楷体" w:eastAsia="华文楷体" w:hAnsi="华文楷体"/>
          <w:b/>
          <w:sz w:val="44"/>
          <w:szCs w:val="44"/>
        </w:rPr>
      </w:pPr>
    </w:p>
    <w:p w:rsidR="004810EE" w:rsidRDefault="004810EE" w:rsidP="00416F4D">
      <w:pPr>
        <w:adjustRightInd w:val="0"/>
        <w:snapToGrid w:val="0"/>
        <w:spacing w:beforeLines="50" w:after="240"/>
        <w:jc w:val="left"/>
        <w:rPr>
          <w:rFonts w:ascii="华文楷体" w:eastAsia="华文楷体" w:hAnsi="华文楷体"/>
          <w:b/>
          <w:sz w:val="44"/>
          <w:szCs w:val="44"/>
        </w:rPr>
      </w:pPr>
    </w:p>
    <w:p w:rsidR="004810EE" w:rsidRDefault="004810EE" w:rsidP="00416F4D">
      <w:pPr>
        <w:adjustRightInd w:val="0"/>
        <w:snapToGrid w:val="0"/>
        <w:spacing w:beforeLines="50" w:after="240"/>
        <w:jc w:val="left"/>
        <w:rPr>
          <w:rFonts w:ascii="华文楷体" w:eastAsia="华文楷体" w:hAnsi="华文楷体"/>
          <w:b/>
          <w:sz w:val="44"/>
          <w:szCs w:val="44"/>
        </w:rPr>
      </w:pPr>
    </w:p>
    <w:p w:rsidR="00B45B12" w:rsidRDefault="00B45B12" w:rsidP="00416F4D">
      <w:pPr>
        <w:adjustRightInd w:val="0"/>
        <w:snapToGrid w:val="0"/>
        <w:spacing w:beforeLines="50" w:after="240"/>
        <w:jc w:val="left"/>
        <w:rPr>
          <w:rFonts w:ascii="华文楷体" w:eastAsia="华文楷体" w:hAnsi="华文楷体"/>
          <w:b/>
          <w:sz w:val="44"/>
          <w:szCs w:val="44"/>
        </w:rPr>
      </w:pPr>
      <w:r w:rsidRPr="00194D2F">
        <w:rPr>
          <w:rFonts w:ascii="华文楷体" w:eastAsia="华文楷体" w:hAnsi="华文楷体" w:hint="eastAsia"/>
          <w:b/>
          <w:sz w:val="44"/>
          <w:szCs w:val="44"/>
        </w:rPr>
        <w:t>附件一：</w:t>
      </w:r>
    </w:p>
    <w:p w:rsidR="00DD46B5" w:rsidRPr="00835FFC" w:rsidRDefault="00DD46B5" w:rsidP="00835FFC">
      <w:pPr>
        <w:adjustRightInd w:val="0"/>
        <w:snapToGrid w:val="0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 w:rsidRPr="00835FFC">
        <w:rPr>
          <w:rFonts w:ascii="华文仿宋" w:eastAsia="华文仿宋" w:hAnsi="华文仿宋" w:hint="eastAsia"/>
          <w:b/>
          <w:sz w:val="30"/>
          <w:szCs w:val="30"/>
        </w:rPr>
        <w:t>请于</w:t>
      </w:r>
      <w:r w:rsidRPr="00835FFC">
        <w:rPr>
          <w:rFonts w:ascii="华文仿宋" w:eastAsia="华文仿宋" w:hAnsi="华文仿宋" w:hint="eastAsia"/>
          <w:b/>
          <w:color w:val="FF0000"/>
          <w:sz w:val="30"/>
          <w:szCs w:val="30"/>
        </w:rPr>
        <w:t xml:space="preserve"> 2015 年7月2</w:t>
      </w:r>
      <w:r w:rsidRPr="00835FFC">
        <w:rPr>
          <w:rFonts w:ascii="华文仿宋" w:eastAsia="华文仿宋" w:hAnsi="华文仿宋"/>
          <w:b/>
          <w:color w:val="FF0000"/>
          <w:sz w:val="30"/>
          <w:szCs w:val="30"/>
        </w:rPr>
        <w:t>1</w:t>
      </w:r>
      <w:r w:rsidRPr="00835FFC">
        <w:rPr>
          <w:rFonts w:ascii="华文仿宋" w:eastAsia="华文仿宋" w:hAnsi="华文仿宋" w:hint="eastAsia"/>
          <w:b/>
          <w:color w:val="FF0000"/>
          <w:sz w:val="30"/>
          <w:szCs w:val="30"/>
        </w:rPr>
        <w:t xml:space="preserve"> 日</w:t>
      </w:r>
      <w:r w:rsidRPr="00835FFC">
        <w:rPr>
          <w:rFonts w:ascii="华文仿宋" w:eastAsia="华文仿宋" w:hAnsi="华文仿宋" w:hint="eastAsia"/>
          <w:b/>
          <w:sz w:val="30"/>
          <w:szCs w:val="30"/>
        </w:rPr>
        <w:t>前将报名表发到 xinzhilianhui@126.com， 邮件主题为“</w:t>
      </w:r>
      <w:r w:rsidRPr="00835FFC">
        <w:rPr>
          <w:rFonts w:ascii="华文仿宋" w:eastAsia="华文仿宋" w:hAnsi="华文仿宋" w:hint="eastAsia"/>
          <w:b/>
          <w:color w:val="FF0000"/>
          <w:sz w:val="30"/>
          <w:szCs w:val="30"/>
        </w:rPr>
        <w:t>姓名+大连支持性就业培</w:t>
      </w:r>
      <w:r w:rsidRPr="00835FFC">
        <w:rPr>
          <w:rFonts w:ascii="华文仿宋" w:eastAsia="华文仿宋" w:hAnsi="华文仿宋" w:hint="eastAsia"/>
          <w:b/>
          <w:color w:val="FF0000"/>
          <w:sz w:val="30"/>
          <w:szCs w:val="30"/>
        </w:rPr>
        <w:lastRenderedPageBreak/>
        <w:t>训</w:t>
      </w:r>
      <w:r w:rsidRPr="00835FFC">
        <w:rPr>
          <w:rFonts w:ascii="华文仿宋" w:eastAsia="华文仿宋" w:hAnsi="华文仿宋" w:hint="eastAsia"/>
          <w:b/>
          <w:sz w:val="30"/>
          <w:szCs w:val="30"/>
        </w:rPr>
        <w:t>”，如“张三大连支持性就业培训”。</w:t>
      </w:r>
    </w:p>
    <w:p w:rsidR="00B45B12" w:rsidRDefault="00B45B12" w:rsidP="00416F4D">
      <w:pPr>
        <w:adjustRightInd w:val="0"/>
        <w:snapToGrid w:val="0"/>
        <w:spacing w:afterLines="50"/>
        <w:ind w:firstLineChars="200" w:firstLine="880"/>
        <w:jc w:val="center"/>
        <w:rPr>
          <w:rFonts w:ascii="华文楷体" w:eastAsia="华文楷体" w:hAnsi="华文楷体"/>
          <w:sz w:val="44"/>
          <w:szCs w:val="44"/>
        </w:rPr>
      </w:pPr>
      <w:r>
        <w:rPr>
          <w:rFonts w:ascii="华文楷体" w:eastAsia="华文楷体" w:hAnsi="华文楷体" w:hint="eastAsia"/>
          <w:sz w:val="44"/>
          <w:szCs w:val="44"/>
        </w:rPr>
        <w:t>报 名  表</w:t>
      </w:r>
    </w:p>
    <w:tbl>
      <w:tblPr>
        <w:tblpPr w:leftFromText="180" w:rightFromText="180" w:vertAnchor="text" w:horzAnchor="margin" w:tblpXSpec="center" w:tblpY="154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851"/>
        <w:gridCol w:w="1134"/>
        <w:gridCol w:w="1134"/>
        <w:gridCol w:w="1842"/>
        <w:gridCol w:w="1407"/>
        <w:gridCol w:w="845"/>
      </w:tblGrid>
      <w:tr w:rsidR="00B45B12" w:rsidTr="00DD46B5">
        <w:tc>
          <w:tcPr>
            <w:tcW w:w="1843" w:type="dxa"/>
            <w:vAlign w:val="center"/>
          </w:tcPr>
          <w:p w:rsidR="00B45B12" w:rsidRDefault="00B45B12" w:rsidP="00B45B12">
            <w:pPr>
              <w:adjustRightInd w:val="0"/>
              <w:snapToGrid w:val="0"/>
              <w:spacing w:after="24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机构</w:t>
            </w:r>
          </w:p>
        </w:tc>
        <w:tc>
          <w:tcPr>
            <w:tcW w:w="851" w:type="dxa"/>
          </w:tcPr>
          <w:p w:rsidR="00B45B12" w:rsidRDefault="00B45B12" w:rsidP="00B45B12">
            <w:pPr>
              <w:adjustRightInd w:val="0"/>
              <w:snapToGrid w:val="0"/>
              <w:spacing w:after="24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B45B12" w:rsidRDefault="00B45B12" w:rsidP="00B45B12">
            <w:pPr>
              <w:adjustRightInd w:val="0"/>
              <w:snapToGrid w:val="0"/>
              <w:spacing w:after="24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B45B12" w:rsidRDefault="00B45B12" w:rsidP="00B45B12">
            <w:pPr>
              <w:adjustRightInd w:val="0"/>
              <w:snapToGrid w:val="0"/>
              <w:spacing w:after="24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性别</w:t>
            </w:r>
          </w:p>
        </w:tc>
        <w:tc>
          <w:tcPr>
            <w:tcW w:w="1842" w:type="dxa"/>
            <w:vAlign w:val="center"/>
          </w:tcPr>
          <w:p w:rsidR="00B45B12" w:rsidRDefault="00B45B12" w:rsidP="00B45B12">
            <w:pPr>
              <w:adjustRightInd w:val="0"/>
              <w:snapToGrid w:val="0"/>
              <w:spacing w:after="24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联系方式</w:t>
            </w:r>
          </w:p>
        </w:tc>
        <w:tc>
          <w:tcPr>
            <w:tcW w:w="1407" w:type="dxa"/>
            <w:vAlign w:val="center"/>
          </w:tcPr>
          <w:p w:rsidR="00B45B12" w:rsidRDefault="00B45B12" w:rsidP="00B45B12">
            <w:pPr>
              <w:adjustRightInd w:val="0"/>
              <w:snapToGrid w:val="0"/>
              <w:spacing w:after="24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邮箱</w:t>
            </w:r>
          </w:p>
        </w:tc>
        <w:tc>
          <w:tcPr>
            <w:tcW w:w="845" w:type="dxa"/>
            <w:vAlign w:val="center"/>
          </w:tcPr>
          <w:p w:rsidR="00B45B12" w:rsidRDefault="00B45B12" w:rsidP="00B45B12">
            <w:pPr>
              <w:adjustRightInd w:val="0"/>
              <w:snapToGrid w:val="0"/>
              <w:spacing w:after="24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备注</w:t>
            </w:r>
          </w:p>
        </w:tc>
      </w:tr>
      <w:tr w:rsidR="00B45B12" w:rsidTr="00DD46B5">
        <w:tc>
          <w:tcPr>
            <w:tcW w:w="1843" w:type="dxa"/>
            <w:vAlign w:val="center"/>
          </w:tcPr>
          <w:p w:rsidR="00B45B12" w:rsidRDefault="00B45B12" w:rsidP="00B45B12">
            <w:pPr>
              <w:adjustRightInd w:val="0"/>
              <w:snapToGrid w:val="0"/>
              <w:spacing w:after="240"/>
              <w:ind w:firstLineChars="200" w:firstLine="56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B45B12" w:rsidRDefault="00B45B12" w:rsidP="00B45B12">
            <w:pPr>
              <w:adjustRightInd w:val="0"/>
              <w:snapToGrid w:val="0"/>
              <w:spacing w:after="240"/>
              <w:ind w:firstLineChars="200" w:firstLine="56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45B12" w:rsidRDefault="00B45B12" w:rsidP="00B45B12">
            <w:pPr>
              <w:adjustRightInd w:val="0"/>
              <w:snapToGrid w:val="0"/>
              <w:spacing w:after="240"/>
              <w:ind w:firstLineChars="200" w:firstLine="56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45B12" w:rsidRDefault="00B45B12" w:rsidP="00B45B12">
            <w:pPr>
              <w:adjustRightInd w:val="0"/>
              <w:snapToGrid w:val="0"/>
              <w:spacing w:after="240"/>
              <w:ind w:firstLineChars="200" w:firstLine="56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45B12" w:rsidRDefault="00B45B12" w:rsidP="00B45B12">
            <w:pPr>
              <w:adjustRightInd w:val="0"/>
              <w:snapToGrid w:val="0"/>
              <w:spacing w:after="240"/>
              <w:ind w:firstLineChars="200" w:firstLine="56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B45B12" w:rsidRDefault="00B45B12" w:rsidP="00B45B12">
            <w:pPr>
              <w:adjustRightInd w:val="0"/>
              <w:snapToGrid w:val="0"/>
              <w:spacing w:after="240"/>
              <w:ind w:firstLineChars="200" w:firstLine="56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B45B12" w:rsidRDefault="00B45B12" w:rsidP="00B45B12">
            <w:pPr>
              <w:adjustRightInd w:val="0"/>
              <w:snapToGrid w:val="0"/>
              <w:spacing w:after="240"/>
              <w:ind w:firstLineChars="200" w:firstLine="56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F2541F" w:rsidRDefault="00F2541F" w:rsidP="00B45B12"/>
    <w:p w:rsidR="00835FFC" w:rsidRDefault="00835FFC" w:rsidP="00B45B12"/>
    <w:p w:rsidR="00B72DDB" w:rsidRPr="00B72DDB" w:rsidRDefault="00B72DDB" w:rsidP="00416F4D">
      <w:pPr>
        <w:adjustRightInd w:val="0"/>
        <w:snapToGrid w:val="0"/>
        <w:spacing w:beforeLines="50" w:after="240"/>
        <w:jc w:val="left"/>
        <w:rPr>
          <w:rFonts w:ascii="华文楷体" w:eastAsia="华文楷体" w:hAnsi="华文楷体"/>
          <w:b/>
          <w:sz w:val="44"/>
          <w:szCs w:val="44"/>
        </w:rPr>
      </w:pPr>
      <w:r w:rsidRPr="00B72DDB">
        <w:rPr>
          <w:rFonts w:ascii="华文楷体" w:eastAsia="华文楷体" w:hAnsi="华文楷体"/>
          <w:b/>
          <w:sz w:val="44"/>
          <w:szCs w:val="44"/>
        </w:rPr>
        <w:t>附件二：</w:t>
      </w:r>
    </w:p>
    <w:p w:rsidR="00B72DDB" w:rsidRPr="00537D91" w:rsidRDefault="003F1FD8" w:rsidP="003F1FD8">
      <w:pPr>
        <w:adjustRightInd w:val="0"/>
        <w:snapToGrid w:val="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b/>
          <w:sz w:val="28"/>
          <w:szCs w:val="30"/>
        </w:rPr>
        <w:t>台湾</w:t>
      </w:r>
      <w:bookmarkStart w:id="0" w:name="_GoBack"/>
      <w:bookmarkEnd w:id="0"/>
      <w:r>
        <w:rPr>
          <w:rFonts w:ascii="华文仿宋" w:eastAsia="华文仿宋" w:hAnsi="华文仿宋" w:hint="eastAsia"/>
          <w:b/>
          <w:sz w:val="28"/>
          <w:szCs w:val="30"/>
        </w:rPr>
        <w:t>玛利妈妈清洁高手工作队</w:t>
      </w:r>
    </w:p>
    <w:p w:rsidR="00B72DDB" w:rsidRDefault="00B72DDB" w:rsidP="00B72DDB">
      <w:pPr>
        <w:ind w:firstLineChars="200" w:firstLine="420"/>
      </w:pPr>
      <w:r>
        <w:rPr>
          <w:noProof/>
        </w:rPr>
        <w:drawing>
          <wp:inline distT="0" distB="0" distL="0" distR="0">
            <wp:extent cx="5274310" cy="1758103"/>
            <wp:effectExtent l="0" t="0" r="2540" b="0"/>
            <wp:docPr id="5" name="图片 5" descr="d:\program files\360chrome\chrome\User Data\tem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rogram files\360chrome\chrome\User Data\temp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DB" w:rsidRPr="00537D91" w:rsidRDefault="00B72DDB" w:rsidP="00B72DDB">
      <w:pPr>
        <w:adjustRightInd w:val="0"/>
        <w:snapToGrid w:val="0"/>
        <w:ind w:firstLineChars="200" w:firstLine="561"/>
        <w:rPr>
          <w:rFonts w:ascii="华文仿宋" w:eastAsia="华文仿宋" w:hAnsi="华文仿宋"/>
          <w:sz w:val="28"/>
          <w:szCs w:val="30"/>
        </w:rPr>
      </w:pPr>
      <w:r w:rsidRPr="00B7042C">
        <w:rPr>
          <w:rFonts w:ascii="华文仿宋" w:eastAsia="华文仿宋" w:hAnsi="华文仿宋" w:hint="eastAsia"/>
          <w:b/>
          <w:sz w:val="28"/>
          <w:szCs w:val="30"/>
        </w:rPr>
        <w:t>玛利妈妈清洁高手工作队</w:t>
      </w:r>
      <w:r w:rsidR="00B7042C" w:rsidRPr="00537D91">
        <w:rPr>
          <w:rFonts w:ascii="华文仿宋" w:eastAsia="华文仿宋" w:hAnsi="华文仿宋" w:hint="eastAsia"/>
          <w:sz w:val="28"/>
          <w:szCs w:val="30"/>
        </w:rPr>
        <w:t>于2009年成立</w:t>
      </w:r>
      <w:r w:rsidRPr="00537D91">
        <w:rPr>
          <w:rFonts w:ascii="华文仿宋" w:eastAsia="华文仿宋" w:hAnsi="华文仿宋" w:hint="eastAsia"/>
          <w:sz w:val="28"/>
          <w:szCs w:val="30"/>
        </w:rPr>
        <w:t>，</w:t>
      </w:r>
      <w:r w:rsidR="00426EBE">
        <w:rPr>
          <w:rFonts w:ascii="华文仿宋" w:eastAsia="华文仿宋" w:hAnsi="华文仿宋" w:hint="eastAsia"/>
          <w:sz w:val="28"/>
          <w:szCs w:val="30"/>
        </w:rPr>
        <w:t>一直</w:t>
      </w:r>
      <w:r w:rsidR="00426EBE" w:rsidRPr="00426EBE">
        <w:rPr>
          <w:rFonts w:ascii="华文仿宋" w:eastAsia="华文仿宋" w:hAnsi="华文仿宋" w:hint="eastAsia"/>
          <w:sz w:val="28"/>
          <w:szCs w:val="30"/>
        </w:rPr>
        <w:t>发挥社会企业的精神</w:t>
      </w:r>
      <w:r w:rsidR="00426EBE" w:rsidRPr="00426EBE">
        <w:rPr>
          <w:rFonts w:ascii="华文仿宋" w:eastAsia="华文仿宋" w:hAnsi="华文仿宋"/>
          <w:sz w:val="28"/>
          <w:szCs w:val="30"/>
        </w:rPr>
        <w:t>,</w:t>
      </w:r>
      <w:r w:rsidR="00426EBE" w:rsidRPr="00426EBE">
        <w:rPr>
          <w:rFonts w:ascii="华文仿宋" w:eastAsia="华文仿宋" w:hAnsi="华文仿宋" w:hint="eastAsia"/>
          <w:sz w:val="28"/>
          <w:szCs w:val="30"/>
        </w:rPr>
        <w:t>创造身心障碍者就业机会，</w:t>
      </w:r>
      <w:r w:rsidR="00426EBE">
        <w:rPr>
          <w:rFonts w:ascii="华文仿宋" w:eastAsia="华文仿宋" w:hAnsi="华文仿宋" w:hint="eastAsia"/>
          <w:sz w:val="28"/>
          <w:szCs w:val="30"/>
        </w:rPr>
        <w:t>为</w:t>
      </w:r>
      <w:r w:rsidR="00426EBE" w:rsidRPr="00426EBE">
        <w:rPr>
          <w:rFonts w:ascii="华文仿宋" w:eastAsia="华文仿宋" w:hAnsi="华文仿宋" w:hint="eastAsia"/>
          <w:sz w:val="28"/>
          <w:szCs w:val="30"/>
        </w:rPr>
        <w:t>年满十五岁以上，对于具有就业意愿，而就业能力不足，无法进入竞争性就业市场，需长期就业支持之身心障碍者，应依其职业辅导评量结果，提供庇护性就业服务</w:t>
      </w:r>
      <w:r w:rsidR="00426EBE">
        <w:rPr>
          <w:rFonts w:ascii="PMingLiU,Arial" w:hAnsi="PMingLiU,Arial" w:hint="eastAsia"/>
          <w:color w:val="5A5A5A"/>
          <w:spacing w:val="15"/>
          <w:sz w:val="20"/>
          <w:szCs w:val="20"/>
          <w:shd w:val="clear" w:color="auto" w:fill="FFFFFF"/>
        </w:rPr>
        <w:t>。</w:t>
      </w:r>
      <w:r w:rsidRPr="00537D91">
        <w:rPr>
          <w:rFonts w:ascii="华文仿宋" w:eastAsia="华文仿宋" w:hAnsi="华文仿宋" w:hint="eastAsia"/>
          <w:sz w:val="28"/>
          <w:szCs w:val="30"/>
        </w:rPr>
        <w:t>截至今年</w:t>
      </w:r>
      <w:r w:rsidRPr="00537D91">
        <w:rPr>
          <w:rFonts w:ascii="华文仿宋" w:eastAsia="华文仿宋" w:hAnsi="华文仿宋"/>
          <w:sz w:val="28"/>
          <w:szCs w:val="30"/>
        </w:rPr>
        <w:t>11</w:t>
      </w:r>
      <w:r w:rsidRPr="00537D91">
        <w:rPr>
          <w:rFonts w:ascii="华文仿宋" w:eastAsia="华文仿宋" w:hAnsi="华文仿宋" w:hint="eastAsia"/>
          <w:sz w:val="28"/>
          <w:szCs w:val="30"/>
        </w:rPr>
        <w:t>月为止，已有二十多名身障员工，营业额已突破新台币千万元，在全台</w:t>
      </w:r>
      <w:r w:rsidRPr="00537D91">
        <w:rPr>
          <w:rFonts w:ascii="华文仿宋" w:eastAsia="华文仿宋" w:hAnsi="华文仿宋"/>
          <w:sz w:val="28"/>
          <w:szCs w:val="30"/>
        </w:rPr>
        <w:t>20</w:t>
      </w:r>
      <w:r w:rsidRPr="00537D91">
        <w:rPr>
          <w:rFonts w:ascii="华文仿宋" w:eastAsia="华文仿宋" w:hAnsi="华文仿宋" w:hint="eastAsia"/>
          <w:sz w:val="28"/>
          <w:szCs w:val="30"/>
        </w:rPr>
        <w:t>多家庇护清洁工作队中排名前</w:t>
      </w:r>
      <w:r w:rsidRPr="00537D91">
        <w:rPr>
          <w:rFonts w:ascii="华文仿宋" w:eastAsia="华文仿宋" w:hAnsi="华文仿宋"/>
          <w:sz w:val="28"/>
          <w:szCs w:val="30"/>
        </w:rPr>
        <w:t>3</w:t>
      </w:r>
      <w:r w:rsidRPr="00537D91">
        <w:rPr>
          <w:rFonts w:ascii="华文仿宋" w:eastAsia="华文仿宋" w:hAnsi="华文仿宋" w:hint="eastAsia"/>
          <w:sz w:val="28"/>
          <w:szCs w:val="30"/>
        </w:rPr>
        <w:t>名。</w:t>
      </w:r>
    </w:p>
    <w:p w:rsidR="00B72DDB" w:rsidRPr="00537D91" w:rsidRDefault="00B72DDB" w:rsidP="00B72DDB">
      <w:pPr>
        <w:adjustRightInd w:val="0"/>
        <w:snapToGrid w:val="0"/>
        <w:rPr>
          <w:rFonts w:ascii="华文仿宋" w:eastAsia="华文仿宋" w:hAnsi="华文仿宋"/>
          <w:sz w:val="28"/>
          <w:szCs w:val="30"/>
        </w:rPr>
      </w:pPr>
      <w:r w:rsidRPr="00537D91">
        <w:rPr>
          <w:rFonts w:ascii="华文仿宋" w:eastAsia="华文仿宋" w:hAnsi="华文仿宋" w:hint="eastAsia"/>
          <w:b/>
          <w:sz w:val="28"/>
          <w:szCs w:val="30"/>
        </w:rPr>
        <w:t>服务内容：</w:t>
      </w:r>
      <w:r w:rsidRPr="00537D91">
        <w:rPr>
          <w:rFonts w:ascii="华文仿宋" w:eastAsia="华文仿宋" w:hAnsi="华文仿宋" w:hint="eastAsia"/>
          <w:sz w:val="28"/>
          <w:szCs w:val="30"/>
        </w:rPr>
        <w:t>承包、公司、大楼之清洁，含楼梯、楼面、地板、扶手、窗户擦拭、浴室、厨房的清洁、打蜡、地毯清洗保养、不锈钢保养、内墙处理、电梯内部清洁、特殊除垢等等。</w:t>
      </w:r>
    </w:p>
    <w:p w:rsidR="00B72DDB" w:rsidRPr="003F1FD8" w:rsidRDefault="00B72DDB" w:rsidP="003F1FD8">
      <w:pPr>
        <w:adjustRightInd w:val="0"/>
        <w:snapToGrid w:val="0"/>
        <w:rPr>
          <w:rFonts w:ascii="华文仿宋" w:eastAsia="华文仿宋" w:hAnsi="华文仿宋"/>
          <w:sz w:val="28"/>
          <w:szCs w:val="30"/>
        </w:rPr>
      </w:pPr>
      <w:r w:rsidRPr="00537D91">
        <w:rPr>
          <w:rFonts w:ascii="华文仿宋" w:eastAsia="华文仿宋" w:hAnsi="华文仿宋" w:hint="eastAsia"/>
          <w:b/>
          <w:sz w:val="28"/>
          <w:szCs w:val="30"/>
        </w:rPr>
        <w:t>服务理念：</w:t>
      </w:r>
      <w:r w:rsidRPr="00537D91">
        <w:rPr>
          <w:rFonts w:ascii="华文仿宋" w:eastAsia="华文仿宋" w:hAnsi="华文仿宋" w:hint="eastAsia"/>
          <w:sz w:val="28"/>
          <w:szCs w:val="30"/>
        </w:rPr>
        <w:t>诚挚服务．玛利妈妈最用心</w:t>
      </w:r>
    </w:p>
    <w:sectPr w:rsidR="00B72DDB" w:rsidRPr="003F1FD8" w:rsidSect="00D74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4BD" w:rsidRDefault="001224BD" w:rsidP="00F2541F">
      <w:r>
        <w:separator/>
      </w:r>
    </w:p>
  </w:endnote>
  <w:endnote w:type="continuationSeparator" w:id="1">
    <w:p w:rsidR="001224BD" w:rsidRDefault="001224BD" w:rsidP="00F25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4BD" w:rsidRDefault="001224BD" w:rsidP="00F2541F">
      <w:r>
        <w:separator/>
      </w:r>
    </w:p>
  </w:footnote>
  <w:footnote w:type="continuationSeparator" w:id="1">
    <w:p w:rsidR="001224BD" w:rsidRDefault="001224BD" w:rsidP="00F25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F4C"/>
    <w:multiLevelType w:val="hybridMultilevel"/>
    <w:tmpl w:val="DE645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0250C4"/>
    <w:multiLevelType w:val="multilevel"/>
    <w:tmpl w:val="8796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80959"/>
    <w:multiLevelType w:val="hybridMultilevel"/>
    <w:tmpl w:val="DB2EF2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5D3EED"/>
    <w:multiLevelType w:val="hybridMultilevel"/>
    <w:tmpl w:val="A24EF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7A4FA2"/>
    <w:multiLevelType w:val="hybridMultilevel"/>
    <w:tmpl w:val="B13AA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C64CC8"/>
    <w:multiLevelType w:val="hybridMultilevel"/>
    <w:tmpl w:val="B53676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C13751"/>
    <w:multiLevelType w:val="hybridMultilevel"/>
    <w:tmpl w:val="DB2EF2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3A02BC"/>
    <w:multiLevelType w:val="hybridMultilevel"/>
    <w:tmpl w:val="B13AA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BD2124"/>
    <w:multiLevelType w:val="hybridMultilevel"/>
    <w:tmpl w:val="1186C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923A91"/>
    <w:multiLevelType w:val="hybridMultilevel"/>
    <w:tmpl w:val="6CFC7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F33D81"/>
    <w:multiLevelType w:val="hybridMultilevel"/>
    <w:tmpl w:val="A24EF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9B654F"/>
    <w:multiLevelType w:val="hybridMultilevel"/>
    <w:tmpl w:val="73B0A594"/>
    <w:lvl w:ilvl="0" w:tplc="04090001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12">
    <w:nsid w:val="5E983FB2"/>
    <w:multiLevelType w:val="hybridMultilevel"/>
    <w:tmpl w:val="8264A26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B1162D"/>
    <w:multiLevelType w:val="hybridMultilevel"/>
    <w:tmpl w:val="D3B66C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3C3C22"/>
    <w:multiLevelType w:val="hybridMultilevel"/>
    <w:tmpl w:val="63566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E920C6E"/>
    <w:multiLevelType w:val="hybridMultilevel"/>
    <w:tmpl w:val="6CFC7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4"/>
  </w:num>
  <w:num w:numId="5">
    <w:abstractNumId w:val="5"/>
  </w:num>
  <w:num w:numId="6">
    <w:abstractNumId w:val="0"/>
  </w:num>
  <w:num w:numId="7">
    <w:abstractNumId w:val="13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  <w:num w:numId="13">
    <w:abstractNumId w:val="6"/>
  </w:num>
  <w:num w:numId="14">
    <w:abstractNumId w:val="10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2C8"/>
    <w:rsid w:val="00000F9C"/>
    <w:rsid w:val="000F5D54"/>
    <w:rsid w:val="001224BD"/>
    <w:rsid w:val="001366A8"/>
    <w:rsid w:val="00185E7F"/>
    <w:rsid w:val="00223887"/>
    <w:rsid w:val="002257C0"/>
    <w:rsid w:val="00232BAC"/>
    <w:rsid w:val="0028632E"/>
    <w:rsid w:val="002D35F6"/>
    <w:rsid w:val="002E74E7"/>
    <w:rsid w:val="003124B5"/>
    <w:rsid w:val="00324CE1"/>
    <w:rsid w:val="0035640F"/>
    <w:rsid w:val="003C4F3C"/>
    <w:rsid w:val="003D0353"/>
    <w:rsid w:val="003F1FD8"/>
    <w:rsid w:val="00416F4D"/>
    <w:rsid w:val="00426EBE"/>
    <w:rsid w:val="004810EE"/>
    <w:rsid w:val="00485416"/>
    <w:rsid w:val="004E0295"/>
    <w:rsid w:val="004F62C8"/>
    <w:rsid w:val="00537D91"/>
    <w:rsid w:val="00587DA6"/>
    <w:rsid w:val="005B44C2"/>
    <w:rsid w:val="005D5CC4"/>
    <w:rsid w:val="00641F62"/>
    <w:rsid w:val="00661711"/>
    <w:rsid w:val="00663549"/>
    <w:rsid w:val="007B0968"/>
    <w:rsid w:val="007C1F35"/>
    <w:rsid w:val="00835FFC"/>
    <w:rsid w:val="008B1EE4"/>
    <w:rsid w:val="00A1348C"/>
    <w:rsid w:val="00A23746"/>
    <w:rsid w:val="00A3349E"/>
    <w:rsid w:val="00AD19E2"/>
    <w:rsid w:val="00AD4CCA"/>
    <w:rsid w:val="00AE66B8"/>
    <w:rsid w:val="00B055E4"/>
    <w:rsid w:val="00B202B0"/>
    <w:rsid w:val="00B45B12"/>
    <w:rsid w:val="00B641E6"/>
    <w:rsid w:val="00B7042C"/>
    <w:rsid w:val="00B72DDB"/>
    <w:rsid w:val="00B87F28"/>
    <w:rsid w:val="00BB5BEE"/>
    <w:rsid w:val="00C66966"/>
    <w:rsid w:val="00D520CD"/>
    <w:rsid w:val="00D57D31"/>
    <w:rsid w:val="00D74BA4"/>
    <w:rsid w:val="00DD46B5"/>
    <w:rsid w:val="00E42F05"/>
    <w:rsid w:val="00F25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4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41F"/>
    <w:rPr>
      <w:sz w:val="18"/>
      <w:szCs w:val="18"/>
    </w:rPr>
  </w:style>
  <w:style w:type="character" w:customStyle="1" w:styleId="text">
    <w:name w:val="text"/>
    <w:basedOn w:val="a0"/>
    <w:rsid w:val="00F2541F"/>
  </w:style>
  <w:style w:type="character" w:customStyle="1" w:styleId="nt2big11">
    <w:name w:val="nt2big11"/>
    <w:basedOn w:val="a0"/>
    <w:rsid w:val="001366A8"/>
  </w:style>
  <w:style w:type="paragraph" w:styleId="a5">
    <w:name w:val="Normal (Web)"/>
    <w:basedOn w:val="a"/>
    <w:uiPriority w:val="99"/>
    <w:semiHidden/>
    <w:unhideWhenUsed/>
    <w:rsid w:val="001366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012">
    <w:name w:val="t012"/>
    <w:basedOn w:val="a0"/>
    <w:rsid w:val="001366A8"/>
  </w:style>
  <w:style w:type="paragraph" w:styleId="a6">
    <w:name w:val="List Paragraph"/>
    <w:basedOn w:val="a"/>
    <w:uiPriority w:val="34"/>
    <w:qFormat/>
    <w:rsid w:val="00B45B12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416F4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6F4D"/>
    <w:rPr>
      <w:sz w:val="18"/>
      <w:szCs w:val="18"/>
    </w:rPr>
  </w:style>
  <w:style w:type="table" w:styleId="a8">
    <w:name w:val="Table Grid"/>
    <w:basedOn w:val="a1"/>
    <w:uiPriority w:val="59"/>
    <w:rsid w:val="003C4F3C"/>
    <w:rPr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E4459-A940-4DCE-B1A8-EB1C00CF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 so</dc:creator>
  <cp:keywords/>
  <dc:description/>
  <cp:lastModifiedBy>yang song</cp:lastModifiedBy>
  <cp:revision>76</cp:revision>
  <dcterms:created xsi:type="dcterms:W3CDTF">2015-06-23T02:46:00Z</dcterms:created>
  <dcterms:modified xsi:type="dcterms:W3CDTF">2015-06-24T02:16:00Z</dcterms:modified>
</cp:coreProperties>
</file>