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81406" w14:textId="77777777" w:rsidR="004072D7" w:rsidRPr="00255B51" w:rsidRDefault="004072D7" w:rsidP="004072D7">
      <w:pPr>
        <w:spacing w:line="240" w:lineRule="exact"/>
        <w:rPr>
          <w:rFonts w:eastAsia="STSong"/>
          <w:sz w:val="24"/>
        </w:rPr>
      </w:pPr>
      <w:r w:rsidRPr="00255B51">
        <w:rPr>
          <w:rFonts w:eastAsia="STSong" w:hint="eastAsia"/>
          <w:sz w:val="24"/>
          <w:u w:val="single"/>
        </w:rPr>
        <w:t>EDUCATION</w:t>
      </w:r>
    </w:p>
    <w:p w14:paraId="4D74F51C" w14:textId="77777777" w:rsidR="004072D7" w:rsidRPr="00BF13D2" w:rsidRDefault="004072D7" w:rsidP="00005EAF">
      <w:pPr>
        <w:spacing w:line="240" w:lineRule="exact"/>
        <w:jc w:val="left"/>
        <w:rPr>
          <w:rFonts w:eastAsia="STSong"/>
          <w:sz w:val="22"/>
          <w:szCs w:val="22"/>
        </w:rPr>
      </w:pPr>
      <w:r w:rsidRPr="00BF13D2">
        <w:rPr>
          <w:rFonts w:eastAsia="STSong" w:hint="eastAsia"/>
          <w:b/>
          <w:sz w:val="24"/>
        </w:rPr>
        <w:t>Master of Public Administration</w:t>
      </w:r>
      <w:r w:rsidR="00730F7A" w:rsidRPr="00BF13D2">
        <w:rPr>
          <w:rFonts w:hint="eastAsia"/>
          <w:sz w:val="24"/>
        </w:rPr>
        <w:tab/>
      </w:r>
      <w:r w:rsidR="00824C2C" w:rsidRPr="00BF13D2">
        <w:rPr>
          <w:rFonts w:hint="eastAsia"/>
          <w:sz w:val="22"/>
          <w:szCs w:val="22"/>
        </w:rPr>
        <w:tab/>
      </w:r>
      <w:r w:rsidR="008E0F6E" w:rsidRPr="00BF13D2">
        <w:rPr>
          <w:rFonts w:hint="eastAsia"/>
          <w:sz w:val="22"/>
          <w:szCs w:val="22"/>
        </w:rPr>
        <w:tab/>
      </w:r>
      <w:r w:rsidR="008E0F6E" w:rsidRPr="00BF13D2">
        <w:rPr>
          <w:rFonts w:hint="eastAsia"/>
          <w:sz w:val="22"/>
          <w:szCs w:val="22"/>
        </w:rPr>
        <w:tab/>
      </w:r>
      <w:r w:rsidR="008E0F6E" w:rsidRPr="00BF13D2">
        <w:rPr>
          <w:rFonts w:hint="eastAsia"/>
          <w:sz w:val="22"/>
          <w:szCs w:val="22"/>
        </w:rPr>
        <w:tab/>
      </w:r>
      <w:r w:rsidR="008E0F6E" w:rsidRPr="00BF13D2">
        <w:rPr>
          <w:rFonts w:hint="eastAsia"/>
          <w:sz w:val="22"/>
          <w:szCs w:val="22"/>
        </w:rPr>
        <w:tab/>
      </w:r>
      <w:r w:rsidR="008E0F6E" w:rsidRPr="00BF13D2">
        <w:rPr>
          <w:rFonts w:hint="eastAsia"/>
          <w:sz w:val="22"/>
          <w:szCs w:val="22"/>
        </w:rPr>
        <w:tab/>
      </w:r>
      <w:r w:rsidR="008E0F6E" w:rsidRPr="00BF13D2">
        <w:rPr>
          <w:rFonts w:hint="eastAsia"/>
          <w:sz w:val="22"/>
          <w:szCs w:val="22"/>
        </w:rPr>
        <w:tab/>
      </w:r>
      <w:r w:rsidR="008E0F6E" w:rsidRPr="00BF13D2">
        <w:rPr>
          <w:rFonts w:hint="eastAsia"/>
          <w:sz w:val="22"/>
          <w:szCs w:val="22"/>
        </w:rPr>
        <w:tab/>
      </w:r>
      <w:r w:rsidR="008E0F6E" w:rsidRPr="00BF13D2">
        <w:rPr>
          <w:rFonts w:hint="eastAsia"/>
          <w:sz w:val="22"/>
          <w:szCs w:val="22"/>
        </w:rPr>
        <w:tab/>
      </w:r>
      <w:r w:rsidR="00BF13D2">
        <w:rPr>
          <w:rFonts w:hint="eastAsia"/>
          <w:sz w:val="22"/>
          <w:szCs w:val="22"/>
        </w:rPr>
        <w:t xml:space="preserve">   </w:t>
      </w:r>
      <w:r w:rsidR="00BF13D2">
        <w:rPr>
          <w:rFonts w:hint="eastAsia"/>
          <w:sz w:val="22"/>
          <w:szCs w:val="22"/>
        </w:rPr>
        <w:tab/>
      </w:r>
      <w:r w:rsidRPr="00BF13D2">
        <w:rPr>
          <w:rFonts w:eastAsia="STSong" w:hint="eastAsia"/>
          <w:szCs w:val="21"/>
        </w:rPr>
        <w:t>09/2011-06/2013</w:t>
      </w:r>
    </w:p>
    <w:p w14:paraId="1AEBFF3A" w14:textId="77777777" w:rsidR="004072D7" w:rsidRPr="008213FD" w:rsidRDefault="004072D7" w:rsidP="004072D7">
      <w:pPr>
        <w:spacing w:line="240" w:lineRule="exact"/>
        <w:rPr>
          <w:sz w:val="22"/>
          <w:szCs w:val="22"/>
        </w:rPr>
      </w:pPr>
      <w:bookmarkStart w:id="0" w:name="OLE_LINK1"/>
      <w:bookmarkStart w:id="1" w:name="OLE_LINK2"/>
      <w:r w:rsidRPr="00BF13D2">
        <w:rPr>
          <w:rFonts w:eastAsia="STSong"/>
          <w:sz w:val="22"/>
          <w:szCs w:val="22"/>
        </w:rPr>
        <w:t>Evans School of Public A</w:t>
      </w:r>
      <w:bookmarkEnd w:id="0"/>
      <w:bookmarkEnd w:id="1"/>
      <w:r w:rsidRPr="00BF13D2">
        <w:rPr>
          <w:rFonts w:eastAsia="STSong" w:hint="eastAsia"/>
          <w:sz w:val="22"/>
          <w:szCs w:val="22"/>
        </w:rPr>
        <w:t>dministration, University of Washington</w:t>
      </w:r>
      <w:r w:rsidR="008213FD">
        <w:rPr>
          <w:rFonts w:hint="eastAsia"/>
          <w:sz w:val="22"/>
          <w:szCs w:val="22"/>
        </w:rPr>
        <w:t>, GPA 3.5+</w:t>
      </w:r>
    </w:p>
    <w:p w14:paraId="6AAB158E" w14:textId="77777777" w:rsidR="004072D7" w:rsidRPr="00BF13D2" w:rsidRDefault="004072D7" w:rsidP="004072D7">
      <w:pPr>
        <w:spacing w:line="240" w:lineRule="exact"/>
        <w:rPr>
          <w:rFonts w:eastAsia="STSong"/>
          <w:b/>
          <w:sz w:val="22"/>
          <w:szCs w:val="22"/>
        </w:rPr>
      </w:pPr>
      <w:r w:rsidRPr="00BF13D2">
        <w:rPr>
          <w:rFonts w:eastAsia="STSong" w:hint="eastAsia"/>
          <w:b/>
          <w:sz w:val="24"/>
        </w:rPr>
        <w:t>Bachelor of English Literature</w:t>
      </w:r>
      <w:r w:rsidR="00730F7A" w:rsidRPr="00BF13D2">
        <w:rPr>
          <w:rFonts w:hint="eastAsia"/>
          <w:b/>
          <w:sz w:val="24"/>
        </w:rPr>
        <w:tab/>
      </w:r>
      <w:r w:rsidR="00730F7A" w:rsidRPr="00BF13D2">
        <w:rPr>
          <w:rFonts w:hint="eastAsia"/>
          <w:b/>
          <w:sz w:val="22"/>
          <w:szCs w:val="22"/>
        </w:rPr>
        <w:tab/>
      </w:r>
      <w:r w:rsidR="00730F7A" w:rsidRPr="00BF13D2">
        <w:rPr>
          <w:rFonts w:hint="eastAsia"/>
          <w:b/>
          <w:sz w:val="22"/>
          <w:szCs w:val="22"/>
        </w:rPr>
        <w:tab/>
      </w:r>
      <w:r w:rsidR="00730F7A" w:rsidRPr="00BF13D2">
        <w:rPr>
          <w:rFonts w:hint="eastAsia"/>
          <w:b/>
          <w:sz w:val="22"/>
          <w:szCs w:val="22"/>
        </w:rPr>
        <w:tab/>
      </w:r>
      <w:r w:rsidR="00730F7A" w:rsidRPr="00BF13D2">
        <w:rPr>
          <w:rFonts w:hint="eastAsia"/>
          <w:b/>
          <w:sz w:val="22"/>
          <w:szCs w:val="22"/>
        </w:rPr>
        <w:tab/>
      </w:r>
      <w:r w:rsidR="00730F7A" w:rsidRPr="00BF13D2">
        <w:rPr>
          <w:rFonts w:hint="eastAsia"/>
          <w:b/>
          <w:sz w:val="22"/>
          <w:szCs w:val="22"/>
        </w:rPr>
        <w:tab/>
      </w:r>
      <w:r w:rsidR="00730F7A" w:rsidRPr="00BF13D2">
        <w:rPr>
          <w:rFonts w:hint="eastAsia"/>
          <w:b/>
          <w:sz w:val="22"/>
          <w:szCs w:val="22"/>
        </w:rPr>
        <w:tab/>
      </w:r>
      <w:r w:rsidR="00730F7A" w:rsidRPr="00BF13D2">
        <w:rPr>
          <w:rFonts w:hint="eastAsia"/>
          <w:b/>
          <w:sz w:val="22"/>
          <w:szCs w:val="22"/>
        </w:rPr>
        <w:tab/>
      </w:r>
      <w:r w:rsidR="00730F7A" w:rsidRPr="00BF13D2">
        <w:rPr>
          <w:rFonts w:hint="eastAsia"/>
          <w:b/>
          <w:sz w:val="22"/>
          <w:szCs w:val="22"/>
        </w:rPr>
        <w:tab/>
      </w:r>
      <w:r w:rsidR="00730F7A" w:rsidRPr="00BF13D2">
        <w:rPr>
          <w:rFonts w:hint="eastAsia"/>
          <w:b/>
          <w:sz w:val="22"/>
          <w:szCs w:val="22"/>
        </w:rPr>
        <w:tab/>
      </w:r>
      <w:r w:rsidR="00BF13D2">
        <w:rPr>
          <w:rFonts w:hint="eastAsia"/>
          <w:b/>
          <w:sz w:val="22"/>
          <w:szCs w:val="22"/>
        </w:rPr>
        <w:t xml:space="preserve">   </w:t>
      </w:r>
      <w:r w:rsidR="00BF13D2">
        <w:rPr>
          <w:rFonts w:hint="eastAsia"/>
          <w:b/>
          <w:sz w:val="22"/>
          <w:szCs w:val="22"/>
        </w:rPr>
        <w:tab/>
      </w:r>
      <w:r w:rsidR="00730F7A" w:rsidRPr="00BF13D2">
        <w:rPr>
          <w:rFonts w:eastAsia="STSong" w:hint="eastAsia"/>
          <w:szCs w:val="21"/>
        </w:rPr>
        <w:t>09/2007-07/2011</w:t>
      </w:r>
    </w:p>
    <w:p w14:paraId="45932F5A" w14:textId="209EF4F4" w:rsidR="004072D7" w:rsidRPr="00C3246E" w:rsidRDefault="004072D7" w:rsidP="004072D7">
      <w:pPr>
        <w:spacing w:line="240" w:lineRule="exact"/>
        <w:rPr>
          <w:sz w:val="22"/>
          <w:szCs w:val="22"/>
        </w:rPr>
      </w:pPr>
      <w:r w:rsidRPr="00BF13D2">
        <w:rPr>
          <w:rFonts w:eastAsia="STSong"/>
          <w:sz w:val="22"/>
          <w:szCs w:val="22"/>
        </w:rPr>
        <w:t>College of Foreign Languages</w:t>
      </w:r>
      <w:r w:rsidRPr="00BF13D2">
        <w:rPr>
          <w:rFonts w:eastAsia="STSong" w:hint="eastAsia"/>
          <w:sz w:val="22"/>
          <w:szCs w:val="22"/>
        </w:rPr>
        <w:t>,</w:t>
      </w:r>
      <w:r w:rsidR="008E0F6E" w:rsidRPr="00BF13D2">
        <w:rPr>
          <w:rFonts w:hint="eastAsia"/>
          <w:sz w:val="22"/>
          <w:szCs w:val="22"/>
        </w:rPr>
        <w:t xml:space="preserve"> </w:t>
      </w:r>
      <w:r w:rsidRPr="00BF13D2">
        <w:rPr>
          <w:rFonts w:eastAsia="STSong"/>
          <w:sz w:val="22"/>
          <w:szCs w:val="22"/>
        </w:rPr>
        <w:t>Beijing Language and Culture University</w:t>
      </w:r>
      <w:r w:rsidR="008213FD">
        <w:rPr>
          <w:rFonts w:hint="eastAsia"/>
          <w:sz w:val="22"/>
          <w:szCs w:val="22"/>
        </w:rPr>
        <w:t>, GPA 3.5+</w:t>
      </w:r>
    </w:p>
    <w:p w14:paraId="3A8C5741" w14:textId="77777777" w:rsidR="00EF06B4" w:rsidRPr="004072D7" w:rsidRDefault="00EF06B4" w:rsidP="004072D7">
      <w:pPr>
        <w:spacing w:line="240" w:lineRule="exact"/>
        <w:rPr>
          <w:sz w:val="24"/>
          <w:u w:val="single"/>
        </w:rPr>
      </w:pPr>
    </w:p>
    <w:p w14:paraId="34FC1DFF" w14:textId="77777777" w:rsidR="00E363C2" w:rsidRDefault="004072D7" w:rsidP="004072D7">
      <w:pPr>
        <w:spacing w:line="240" w:lineRule="exact"/>
        <w:rPr>
          <w:rFonts w:eastAsia="STSong"/>
          <w:sz w:val="24"/>
          <w:u w:val="single"/>
        </w:rPr>
      </w:pPr>
      <w:r w:rsidRPr="00255B51">
        <w:rPr>
          <w:rFonts w:eastAsia="STSong" w:hint="eastAsia"/>
          <w:sz w:val="24"/>
          <w:u w:val="single"/>
        </w:rPr>
        <w:t>EXPERIENCE</w:t>
      </w:r>
    </w:p>
    <w:p w14:paraId="16CADA5D" w14:textId="21FA1277" w:rsidR="008F76AA" w:rsidRDefault="002820FA" w:rsidP="004072D7">
      <w:pPr>
        <w:spacing w:line="240" w:lineRule="exact"/>
        <w:rPr>
          <w:rFonts w:eastAsia="STSong"/>
          <w:szCs w:val="21"/>
        </w:rPr>
      </w:pPr>
      <w:r>
        <w:rPr>
          <w:b/>
          <w:sz w:val="22"/>
          <w:szCs w:val="22"/>
        </w:rPr>
        <w:t xml:space="preserve">Project Assistant, </w:t>
      </w:r>
      <w:r w:rsidR="008F76AA" w:rsidRPr="00CD5A18">
        <w:rPr>
          <w:b/>
          <w:sz w:val="22"/>
          <w:szCs w:val="22"/>
        </w:rPr>
        <w:t xml:space="preserve">United Nations Development </w:t>
      </w:r>
      <w:proofErr w:type="spellStart"/>
      <w:r w:rsidR="008F76AA" w:rsidRPr="00CD5A18">
        <w:rPr>
          <w:b/>
          <w:sz w:val="22"/>
          <w:szCs w:val="22"/>
        </w:rPr>
        <w:t>Programme</w:t>
      </w:r>
      <w:proofErr w:type="spellEnd"/>
      <w:r w:rsidR="00CD5A18" w:rsidRPr="00CD5A18">
        <w:rPr>
          <w:b/>
          <w:sz w:val="22"/>
          <w:szCs w:val="22"/>
        </w:rPr>
        <w:t>, Beijing</w:t>
      </w:r>
      <w:r w:rsidR="00CD5A18">
        <w:rPr>
          <w:b/>
          <w:sz w:val="24"/>
        </w:rPr>
        <w:tab/>
      </w:r>
      <w:r w:rsidR="00CD5A18">
        <w:rPr>
          <w:b/>
          <w:sz w:val="24"/>
        </w:rPr>
        <w:tab/>
      </w:r>
      <w:r w:rsidR="009F226D">
        <w:rPr>
          <w:b/>
          <w:sz w:val="24"/>
        </w:rPr>
        <w:tab/>
      </w:r>
      <w:r w:rsidR="008F76AA" w:rsidRPr="008F76AA">
        <w:rPr>
          <w:rFonts w:eastAsia="STSong"/>
          <w:szCs w:val="21"/>
        </w:rPr>
        <w:t>06/2014-Current</w:t>
      </w:r>
    </w:p>
    <w:p w14:paraId="4D028728" w14:textId="1E6851BC" w:rsidR="009E1D2D" w:rsidRDefault="008C5581" w:rsidP="009E1D2D">
      <w:pPr>
        <w:pStyle w:val="ListParagraph"/>
        <w:numPr>
          <w:ilvl w:val="0"/>
          <w:numId w:val="10"/>
        </w:numPr>
        <w:spacing w:line="240" w:lineRule="exact"/>
        <w:ind w:firstLineChars="0"/>
        <w:rPr>
          <w:sz w:val="22"/>
          <w:szCs w:val="22"/>
        </w:rPr>
      </w:pPr>
      <w:r>
        <w:rPr>
          <w:rFonts w:hint="eastAsia"/>
          <w:sz w:val="22"/>
          <w:szCs w:val="22"/>
        </w:rPr>
        <w:t xml:space="preserve">Manage and evaluate ongoing </w:t>
      </w:r>
      <w:r>
        <w:rPr>
          <w:sz w:val="22"/>
          <w:szCs w:val="22"/>
        </w:rPr>
        <w:t>Beijing</w:t>
      </w:r>
      <w:r w:rsidR="000E1CDA">
        <w:rPr>
          <w:sz w:val="22"/>
          <w:szCs w:val="22"/>
        </w:rPr>
        <w:t>-UNV/UNDP-CICETE</w:t>
      </w:r>
      <w:r>
        <w:rPr>
          <w:sz w:val="22"/>
          <w:szCs w:val="22"/>
        </w:rPr>
        <w:t xml:space="preserve"> “</w:t>
      </w:r>
      <w:r w:rsidRPr="008C5581">
        <w:rPr>
          <w:sz w:val="22"/>
          <w:szCs w:val="22"/>
        </w:rPr>
        <w:t>Project of Strengthening Beijing Voluntary Service Development through Civic Participation and Regional and International Cooperation</w:t>
      </w:r>
      <w:r>
        <w:rPr>
          <w:sz w:val="22"/>
          <w:szCs w:val="22"/>
        </w:rPr>
        <w:t>”</w:t>
      </w:r>
      <w:r>
        <w:rPr>
          <w:rFonts w:hint="eastAsia"/>
          <w:sz w:val="22"/>
          <w:szCs w:val="22"/>
        </w:rPr>
        <w:t>.</w:t>
      </w:r>
      <w:r w:rsidRPr="008C5581">
        <w:rPr>
          <w:sz w:val="22"/>
          <w:szCs w:val="22"/>
        </w:rPr>
        <w:t xml:space="preserve"> </w:t>
      </w:r>
      <w:r>
        <w:rPr>
          <w:sz w:val="22"/>
          <w:szCs w:val="22"/>
        </w:rPr>
        <w:t>Provide oversight in monitoring project activities and assess the overall project implementation with respect to project objectives, outputs and indicators.</w:t>
      </w:r>
    </w:p>
    <w:p w14:paraId="02714E96" w14:textId="1F32EC29" w:rsidR="00D775B3" w:rsidRPr="009E1D2D" w:rsidRDefault="009E1D2D" w:rsidP="009E1D2D">
      <w:pPr>
        <w:pStyle w:val="ListParagraph"/>
        <w:numPr>
          <w:ilvl w:val="0"/>
          <w:numId w:val="10"/>
        </w:numPr>
        <w:spacing w:line="240" w:lineRule="exact"/>
        <w:ind w:firstLineChars="0"/>
        <w:rPr>
          <w:sz w:val="22"/>
          <w:szCs w:val="22"/>
        </w:rPr>
      </w:pPr>
      <w:r>
        <w:rPr>
          <w:sz w:val="22"/>
          <w:szCs w:val="22"/>
        </w:rPr>
        <w:t>Assist to draft the P</w:t>
      </w:r>
      <w:r w:rsidR="00D775B3" w:rsidRPr="009E1D2D">
        <w:rPr>
          <w:sz w:val="22"/>
          <w:szCs w:val="22"/>
        </w:rPr>
        <w:t xml:space="preserve">ro-doc for the </w:t>
      </w:r>
      <w:r>
        <w:rPr>
          <w:sz w:val="22"/>
          <w:szCs w:val="22"/>
        </w:rPr>
        <w:t>“</w:t>
      </w:r>
      <w:r w:rsidR="00D775B3" w:rsidRPr="009E1D2D">
        <w:rPr>
          <w:lang w:val="en-GB"/>
        </w:rPr>
        <w:t>Strengthening Volunteering Cooperation for Regional Development in Guangdong Province</w:t>
      </w:r>
      <w:r>
        <w:rPr>
          <w:lang w:val="en-GB"/>
        </w:rPr>
        <w:t>” project with Guangdong Provincial Youth League.</w:t>
      </w:r>
    </w:p>
    <w:p w14:paraId="45E2B70E" w14:textId="64BB8E18" w:rsidR="00C1695D" w:rsidRPr="009F226D" w:rsidRDefault="00157389" w:rsidP="009F226D">
      <w:pPr>
        <w:pStyle w:val="ListParagraph"/>
        <w:numPr>
          <w:ilvl w:val="0"/>
          <w:numId w:val="10"/>
        </w:numPr>
        <w:spacing w:line="240" w:lineRule="exact"/>
        <w:ind w:firstLineChars="0"/>
        <w:rPr>
          <w:sz w:val="22"/>
          <w:szCs w:val="22"/>
        </w:rPr>
      </w:pPr>
      <w:r>
        <w:rPr>
          <w:sz w:val="22"/>
          <w:szCs w:val="22"/>
        </w:rPr>
        <w:t>Engage</w:t>
      </w:r>
      <w:r w:rsidR="008D2C70">
        <w:rPr>
          <w:sz w:val="22"/>
          <w:szCs w:val="22"/>
        </w:rPr>
        <w:t xml:space="preserve"> </w:t>
      </w:r>
      <w:r w:rsidR="00C1695D" w:rsidRPr="00C1695D">
        <w:rPr>
          <w:sz w:val="22"/>
          <w:szCs w:val="22"/>
        </w:rPr>
        <w:t>with key constituencie</w:t>
      </w:r>
      <w:r w:rsidR="000D723C">
        <w:rPr>
          <w:sz w:val="22"/>
          <w:szCs w:val="22"/>
        </w:rPr>
        <w:t>s</w:t>
      </w:r>
      <w:r w:rsidR="008C0DAF">
        <w:rPr>
          <w:sz w:val="22"/>
          <w:szCs w:val="22"/>
        </w:rPr>
        <w:t xml:space="preserve"> and institution </w:t>
      </w:r>
      <w:r w:rsidR="00C1695D" w:rsidRPr="00C1695D">
        <w:rPr>
          <w:sz w:val="22"/>
          <w:szCs w:val="22"/>
        </w:rPr>
        <w:t xml:space="preserve">that are involved in the </w:t>
      </w:r>
      <w:r w:rsidR="0073465E">
        <w:rPr>
          <w:sz w:val="22"/>
          <w:szCs w:val="22"/>
        </w:rPr>
        <w:t>UN’s Post-2015 Agenda</w:t>
      </w:r>
      <w:r w:rsidR="000D723C">
        <w:rPr>
          <w:sz w:val="22"/>
          <w:szCs w:val="22"/>
        </w:rPr>
        <w:t>. O</w:t>
      </w:r>
      <w:r w:rsidR="000D723C">
        <w:rPr>
          <w:rFonts w:hint="eastAsia"/>
          <w:sz w:val="22"/>
          <w:szCs w:val="22"/>
        </w:rPr>
        <w:t xml:space="preserve">rganize </w:t>
      </w:r>
      <w:r w:rsidR="00C1695D" w:rsidRPr="009F226D">
        <w:rPr>
          <w:sz w:val="22"/>
          <w:szCs w:val="22"/>
        </w:rPr>
        <w:t>the national</w:t>
      </w:r>
      <w:r w:rsidR="00181775">
        <w:rPr>
          <w:sz w:val="22"/>
          <w:szCs w:val="22"/>
        </w:rPr>
        <w:t xml:space="preserve"> Post-2015 Agenda</w:t>
      </w:r>
      <w:r w:rsidR="00C1695D" w:rsidRPr="009F226D">
        <w:rPr>
          <w:sz w:val="22"/>
          <w:szCs w:val="22"/>
        </w:rPr>
        <w:t xml:space="preserve"> consul</w:t>
      </w:r>
      <w:r w:rsidR="009F226D">
        <w:rPr>
          <w:sz w:val="22"/>
          <w:szCs w:val="22"/>
        </w:rPr>
        <w:t xml:space="preserve">tations </w:t>
      </w:r>
      <w:r w:rsidR="0065386E">
        <w:rPr>
          <w:sz w:val="22"/>
          <w:szCs w:val="22"/>
        </w:rPr>
        <w:t xml:space="preserve">by </w:t>
      </w:r>
      <w:r w:rsidR="00647FA2">
        <w:rPr>
          <w:rFonts w:hint="eastAsia"/>
          <w:sz w:val="22"/>
          <w:szCs w:val="22"/>
        </w:rPr>
        <w:t xml:space="preserve">launching </w:t>
      </w:r>
      <w:r w:rsidR="000D723C">
        <w:rPr>
          <w:sz w:val="22"/>
          <w:szCs w:val="22"/>
        </w:rPr>
        <w:t xml:space="preserve">online </w:t>
      </w:r>
      <w:r w:rsidR="00647FA2">
        <w:rPr>
          <w:rFonts w:hint="eastAsia"/>
          <w:sz w:val="22"/>
          <w:szCs w:val="22"/>
        </w:rPr>
        <w:t xml:space="preserve">microblog discussion </w:t>
      </w:r>
      <w:r w:rsidR="00462DC4">
        <w:rPr>
          <w:sz w:val="22"/>
          <w:szCs w:val="22"/>
        </w:rPr>
        <w:t>with millions of viewers</w:t>
      </w:r>
      <w:r w:rsidR="000D723C">
        <w:rPr>
          <w:rFonts w:hint="eastAsia"/>
          <w:sz w:val="22"/>
          <w:szCs w:val="22"/>
        </w:rPr>
        <w:t xml:space="preserve">. </w:t>
      </w:r>
      <w:r w:rsidR="000D723C">
        <w:rPr>
          <w:sz w:val="22"/>
          <w:szCs w:val="22"/>
        </w:rPr>
        <w:t>Host</w:t>
      </w:r>
      <w:r w:rsidR="00181775">
        <w:rPr>
          <w:sz w:val="22"/>
          <w:szCs w:val="22"/>
        </w:rPr>
        <w:t xml:space="preserve"> </w:t>
      </w:r>
      <w:r w:rsidR="00647FA2">
        <w:rPr>
          <w:rFonts w:hint="eastAsia"/>
          <w:sz w:val="22"/>
          <w:szCs w:val="22"/>
        </w:rPr>
        <w:t>semi</w:t>
      </w:r>
      <w:r w:rsidR="00462DC4">
        <w:rPr>
          <w:sz w:val="22"/>
          <w:szCs w:val="22"/>
        </w:rPr>
        <w:t>n</w:t>
      </w:r>
      <w:r w:rsidR="00647FA2">
        <w:rPr>
          <w:rFonts w:hint="eastAsia"/>
          <w:sz w:val="22"/>
          <w:szCs w:val="22"/>
        </w:rPr>
        <w:t>ars</w:t>
      </w:r>
      <w:r w:rsidR="009F226D">
        <w:rPr>
          <w:sz w:val="22"/>
          <w:szCs w:val="22"/>
        </w:rPr>
        <w:t xml:space="preserve"> with representative university students, such as Tsinghua University and Central </w:t>
      </w:r>
      <w:proofErr w:type="spellStart"/>
      <w:r w:rsidR="009F226D">
        <w:rPr>
          <w:sz w:val="22"/>
          <w:szCs w:val="22"/>
        </w:rPr>
        <w:t>Minzu</w:t>
      </w:r>
      <w:proofErr w:type="spellEnd"/>
      <w:r w:rsidR="009F226D">
        <w:rPr>
          <w:sz w:val="22"/>
          <w:szCs w:val="22"/>
        </w:rPr>
        <w:t xml:space="preserve"> University.</w:t>
      </w:r>
    </w:p>
    <w:p w14:paraId="1B182321" w14:textId="77777777" w:rsidR="0065386E" w:rsidRDefault="0065386E" w:rsidP="0065386E">
      <w:pPr>
        <w:pStyle w:val="ListParagraph"/>
        <w:numPr>
          <w:ilvl w:val="0"/>
          <w:numId w:val="10"/>
        </w:numPr>
        <w:spacing w:line="240" w:lineRule="exact"/>
        <w:ind w:firstLineChars="0"/>
        <w:rPr>
          <w:sz w:val="22"/>
          <w:szCs w:val="22"/>
        </w:rPr>
      </w:pPr>
      <w:r>
        <w:rPr>
          <w:sz w:val="22"/>
          <w:szCs w:val="22"/>
        </w:rPr>
        <w:t>Research and identify</w:t>
      </w:r>
      <w:r w:rsidRPr="001705E2">
        <w:rPr>
          <w:sz w:val="22"/>
          <w:szCs w:val="22"/>
        </w:rPr>
        <w:t xml:space="preserve"> key national policy trends on youth development in China’s domestic and outbound foreign volunteer</w:t>
      </w:r>
      <w:r>
        <w:rPr>
          <w:sz w:val="22"/>
          <w:szCs w:val="22"/>
        </w:rPr>
        <w:t>ing for developing initiatives</w:t>
      </w:r>
      <w:r w:rsidRPr="001705E2">
        <w:rPr>
          <w:sz w:val="22"/>
          <w:szCs w:val="22"/>
        </w:rPr>
        <w:t>.</w:t>
      </w:r>
      <w:r>
        <w:rPr>
          <w:sz w:val="22"/>
          <w:szCs w:val="22"/>
        </w:rPr>
        <w:t xml:space="preserve"> Explore volunteerism contribution to the social governance under Chinese context by designing “Learning Loop”</w:t>
      </w:r>
      <w:r>
        <w:rPr>
          <w:rFonts w:hint="eastAsia"/>
          <w:sz w:val="22"/>
          <w:szCs w:val="22"/>
        </w:rPr>
        <w:t xml:space="preserve"> framework</w:t>
      </w:r>
      <w:r>
        <w:rPr>
          <w:sz w:val="22"/>
          <w:szCs w:val="22"/>
        </w:rPr>
        <w:t>.</w:t>
      </w:r>
    </w:p>
    <w:p w14:paraId="57A98548" w14:textId="7F12721F" w:rsidR="00DF51F1" w:rsidRDefault="005D6AB4" w:rsidP="00DF51F1">
      <w:pPr>
        <w:pStyle w:val="ListParagraph"/>
        <w:numPr>
          <w:ilvl w:val="0"/>
          <w:numId w:val="10"/>
        </w:numPr>
        <w:spacing w:line="240" w:lineRule="exact"/>
        <w:ind w:firstLineChars="0"/>
        <w:rPr>
          <w:sz w:val="22"/>
          <w:szCs w:val="22"/>
        </w:rPr>
      </w:pPr>
      <w:r>
        <w:rPr>
          <w:sz w:val="22"/>
          <w:szCs w:val="22"/>
        </w:rPr>
        <w:t>Strategize</w:t>
      </w:r>
      <w:r w:rsidR="00830822">
        <w:rPr>
          <w:sz w:val="22"/>
          <w:szCs w:val="22"/>
        </w:rPr>
        <w:t xml:space="preserve"> and coordinate</w:t>
      </w:r>
      <w:r w:rsidR="00DF51F1" w:rsidRPr="001705E2">
        <w:rPr>
          <w:sz w:val="22"/>
          <w:szCs w:val="22"/>
        </w:rPr>
        <w:t xml:space="preserve"> the 2015 UNV-Beijing Global Volunteering Exchange Roundtable. Support dialogue on the role of China’s engagement with volunteerism in global development issues through </w:t>
      </w:r>
      <w:r w:rsidR="00647FA2">
        <w:rPr>
          <w:rFonts w:hint="eastAsia"/>
          <w:sz w:val="22"/>
          <w:szCs w:val="22"/>
        </w:rPr>
        <w:t>liaising</w:t>
      </w:r>
      <w:r w:rsidR="00DF51F1" w:rsidRPr="001705E2">
        <w:rPr>
          <w:sz w:val="22"/>
          <w:szCs w:val="22"/>
        </w:rPr>
        <w:t xml:space="preserve"> conferences</w:t>
      </w:r>
      <w:r w:rsidR="00D775B3">
        <w:rPr>
          <w:sz w:val="22"/>
          <w:szCs w:val="22"/>
        </w:rPr>
        <w:t xml:space="preserve"> and</w:t>
      </w:r>
      <w:r w:rsidR="00DF51F1" w:rsidRPr="001705E2">
        <w:rPr>
          <w:sz w:val="22"/>
          <w:szCs w:val="22"/>
        </w:rPr>
        <w:t xml:space="preserve"> workshops, </w:t>
      </w:r>
      <w:r w:rsidR="00DF51F1">
        <w:rPr>
          <w:sz w:val="22"/>
          <w:szCs w:val="22"/>
        </w:rPr>
        <w:t>and</w:t>
      </w:r>
      <w:r w:rsidR="00DF51F1" w:rsidRPr="001705E2">
        <w:rPr>
          <w:sz w:val="22"/>
          <w:szCs w:val="22"/>
        </w:rPr>
        <w:t xml:space="preserve"> preparing briefing notes a</w:t>
      </w:r>
      <w:r w:rsidR="00E526D0">
        <w:rPr>
          <w:sz w:val="22"/>
          <w:szCs w:val="22"/>
        </w:rPr>
        <w:t>nd background papers.</w:t>
      </w:r>
    </w:p>
    <w:p w14:paraId="15A59E85" w14:textId="7DE7F9CA" w:rsidR="00AA3CEF" w:rsidRDefault="009F226D" w:rsidP="001705E2">
      <w:pPr>
        <w:pStyle w:val="ListParagraph"/>
        <w:numPr>
          <w:ilvl w:val="0"/>
          <w:numId w:val="10"/>
        </w:numPr>
        <w:spacing w:line="240" w:lineRule="exact"/>
        <w:ind w:firstLineChars="0"/>
        <w:rPr>
          <w:sz w:val="22"/>
          <w:szCs w:val="22"/>
        </w:rPr>
      </w:pPr>
      <w:r>
        <w:rPr>
          <w:sz w:val="22"/>
          <w:szCs w:val="22"/>
        </w:rPr>
        <w:t>Represent UN China</w:t>
      </w:r>
      <w:r w:rsidR="00647FA2">
        <w:rPr>
          <w:rFonts w:hint="eastAsia"/>
          <w:sz w:val="22"/>
          <w:szCs w:val="22"/>
        </w:rPr>
        <w:t xml:space="preserve"> youth delegation</w:t>
      </w:r>
      <w:r>
        <w:rPr>
          <w:sz w:val="22"/>
          <w:szCs w:val="22"/>
        </w:rPr>
        <w:t xml:space="preserve"> </w:t>
      </w:r>
      <w:r w:rsidR="008C0DAF">
        <w:rPr>
          <w:sz w:val="22"/>
          <w:szCs w:val="22"/>
        </w:rPr>
        <w:t>and participate</w:t>
      </w:r>
      <w:r w:rsidR="005D1772">
        <w:rPr>
          <w:sz w:val="22"/>
          <w:szCs w:val="22"/>
        </w:rPr>
        <w:t xml:space="preserve"> the 2015 Global Action Youth Forum organized by the UN Economic and S</w:t>
      </w:r>
      <w:r w:rsidR="00453E50">
        <w:rPr>
          <w:sz w:val="22"/>
          <w:szCs w:val="22"/>
        </w:rPr>
        <w:t>ocial Council in New York. V</w:t>
      </w:r>
      <w:r w:rsidR="005D6AB4">
        <w:rPr>
          <w:sz w:val="22"/>
          <w:szCs w:val="22"/>
        </w:rPr>
        <w:t>oice</w:t>
      </w:r>
      <w:r w:rsidR="005D1772">
        <w:rPr>
          <w:sz w:val="22"/>
          <w:szCs w:val="22"/>
        </w:rPr>
        <w:t xml:space="preserve"> opinions </w:t>
      </w:r>
      <w:r w:rsidR="008F2561">
        <w:rPr>
          <w:sz w:val="22"/>
          <w:szCs w:val="22"/>
        </w:rPr>
        <w:t xml:space="preserve">and </w:t>
      </w:r>
      <w:r w:rsidR="005D1772">
        <w:rPr>
          <w:sz w:val="22"/>
          <w:szCs w:val="22"/>
        </w:rPr>
        <w:t>specif</w:t>
      </w:r>
      <w:r w:rsidR="0073465E">
        <w:rPr>
          <w:sz w:val="22"/>
          <w:szCs w:val="22"/>
        </w:rPr>
        <w:t>ic issues on relevance to youth</w:t>
      </w:r>
      <w:r w:rsidR="00453E50">
        <w:rPr>
          <w:sz w:val="22"/>
          <w:szCs w:val="22"/>
        </w:rPr>
        <w:t xml:space="preserve"> and the </w:t>
      </w:r>
      <w:r w:rsidR="008C0DAF">
        <w:rPr>
          <w:sz w:val="22"/>
          <w:szCs w:val="22"/>
        </w:rPr>
        <w:t>UN’s</w:t>
      </w:r>
      <w:r w:rsidR="00453E50">
        <w:rPr>
          <w:sz w:val="22"/>
          <w:szCs w:val="22"/>
        </w:rPr>
        <w:t xml:space="preserve"> Post-2015 Sustainable Development Goal</w:t>
      </w:r>
      <w:r w:rsidR="00181775">
        <w:rPr>
          <w:sz w:val="22"/>
          <w:szCs w:val="22"/>
        </w:rPr>
        <w:t>.</w:t>
      </w:r>
    </w:p>
    <w:p w14:paraId="38DAD285" w14:textId="77777777" w:rsidR="008F76AA" w:rsidRPr="00E363C2" w:rsidRDefault="008F76AA" w:rsidP="004072D7">
      <w:pPr>
        <w:spacing w:line="240" w:lineRule="exact"/>
        <w:rPr>
          <w:sz w:val="24"/>
          <w:u w:val="single"/>
        </w:rPr>
      </w:pPr>
    </w:p>
    <w:p w14:paraId="4717A11E" w14:textId="08EF72BE" w:rsidR="00EC2DE3" w:rsidRDefault="00B14AE6" w:rsidP="004072D7">
      <w:pPr>
        <w:spacing w:line="240" w:lineRule="exact"/>
        <w:rPr>
          <w:szCs w:val="21"/>
        </w:rPr>
      </w:pPr>
      <w:r w:rsidRPr="00480864">
        <w:rPr>
          <w:rFonts w:hint="eastAsia"/>
          <w:b/>
          <w:sz w:val="24"/>
        </w:rPr>
        <w:t>Office Manager</w:t>
      </w:r>
      <w:r w:rsidR="00EC2DE3" w:rsidRPr="00480864">
        <w:rPr>
          <w:rFonts w:hint="eastAsia"/>
          <w:b/>
          <w:sz w:val="24"/>
        </w:rPr>
        <w:t xml:space="preserve">, </w:t>
      </w:r>
      <w:r w:rsidR="00950693">
        <w:rPr>
          <w:rFonts w:hint="eastAsia"/>
          <w:b/>
          <w:sz w:val="24"/>
        </w:rPr>
        <w:t>Gregory Scott Hoover Law Offices</w:t>
      </w:r>
      <w:r w:rsidR="00EC2DE3" w:rsidRPr="00480864">
        <w:rPr>
          <w:rFonts w:hint="eastAsia"/>
          <w:b/>
          <w:sz w:val="24"/>
        </w:rPr>
        <w:t>, Seattle</w:t>
      </w:r>
      <w:r w:rsidR="00EC2DE3" w:rsidRPr="00480864">
        <w:rPr>
          <w:rFonts w:hint="eastAsia"/>
          <w:b/>
          <w:sz w:val="24"/>
        </w:rPr>
        <w:tab/>
      </w:r>
      <w:r w:rsidR="00480864">
        <w:rPr>
          <w:rFonts w:hint="eastAsia"/>
          <w:sz w:val="22"/>
          <w:szCs w:val="22"/>
        </w:rPr>
        <w:tab/>
      </w:r>
      <w:r w:rsidR="00480864">
        <w:rPr>
          <w:rFonts w:hint="eastAsia"/>
          <w:sz w:val="22"/>
          <w:szCs w:val="22"/>
        </w:rPr>
        <w:tab/>
      </w:r>
      <w:r w:rsidR="00950693">
        <w:rPr>
          <w:sz w:val="22"/>
          <w:szCs w:val="22"/>
        </w:rPr>
        <w:tab/>
      </w:r>
      <w:r w:rsidR="00B90B57">
        <w:rPr>
          <w:rFonts w:eastAsia="STSong" w:hint="eastAsia"/>
          <w:szCs w:val="21"/>
        </w:rPr>
        <w:t>08</w:t>
      </w:r>
      <w:r w:rsidR="00CE6193">
        <w:rPr>
          <w:rFonts w:eastAsia="STSong" w:hint="eastAsia"/>
          <w:szCs w:val="21"/>
        </w:rPr>
        <w:t>/2013-05/2014</w:t>
      </w:r>
    </w:p>
    <w:p w14:paraId="708CE1CC" w14:textId="23FBD643" w:rsidR="00153FF7" w:rsidRDefault="009062E1" w:rsidP="0050645E">
      <w:pPr>
        <w:pStyle w:val="ListParagraph"/>
        <w:numPr>
          <w:ilvl w:val="0"/>
          <w:numId w:val="10"/>
        </w:numPr>
        <w:spacing w:line="240" w:lineRule="exact"/>
        <w:ind w:firstLineChars="0"/>
        <w:rPr>
          <w:sz w:val="22"/>
          <w:szCs w:val="22"/>
        </w:rPr>
      </w:pPr>
      <w:r w:rsidRPr="00A81CE0">
        <w:rPr>
          <w:rFonts w:hint="eastAsia"/>
          <w:sz w:val="22"/>
          <w:szCs w:val="22"/>
        </w:rPr>
        <w:t>Prepare</w:t>
      </w:r>
      <w:r w:rsidR="00986FD8" w:rsidRPr="00A81CE0">
        <w:rPr>
          <w:rFonts w:hint="eastAsia"/>
          <w:sz w:val="22"/>
          <w:szCs w:val="22"/>
        </w:rPr>
        <w:t xml:space="preserve"> </w:t>
      </w:r>
      <w:r w:rsidRPr="00A81CE0">
        <w:rPr>
          <w:rFonts w:hint="eastAsia"/>
          <w:sz w:val="22"/>
          <w:szCs w:val="22"/>
        </w:rPr>
        <w:t>legal documents and wr</w:t>
      </w:r>
      <w:r w:rsidR="00986FD8" w:rsidRPr="00A81CE0">
        <w:rPr>
          <w:rFonts w:hint="eastAsia"/>
          <w:sz w:val="22"/>
          <w:szCs w:val="22"/>
        </w:rPr>
        <w:t>ite</w:t>
      </w:r>
      <w:r w:rsidRPr="00A81CE0">
        <w:rPr>
          <w:rFonts w:hint="eastAsia"/>
          <w:sz w:val="22"/>
          <w:szCs w:val="22"/>
        </w:rPr>
        <w:t xml:space="preserve"> memos for client</w:t>
      </w:r>
      <w:r w:rsidRPr="00A81CE0">
        <w:rPr>
          <w:sz w:val="22"/>
          <w:szCs w:val="22"/>
        </w:rPr>
        <w:t>’</w:t>
      </w:r>
      <w:r w:rsidRPr="00A81CE0">
        <w:rPr>
          <w:rFonts w:hint="eastAsia"/>
          <w:sz w:val="22"/>
          <w:szCs w:val="22"/>
        </w:rPr>
        <w:t>s immigration petitions accordingly</w:t>
      </w:r>
      <w:r w:rsidR="00181775">
        <w:rPr>
          <w:sz w:val="22"/>
          <w:szCs w:val="22"/>
        </w:rPr>
        <w:t>, including applications of Travel Visa, Working Visa, Green Card, Investment Immigration and so forth.</w:t>
      </w:r>
    </w:p>
    <w:p w14:paraId="67BF5082" w14:textId="7D3BEAD4" w:rsidR="00F42A69" w:rsidRPr="00A81CE0" w:rsidRDefault="00B14AE6" w:rsidP="0050645E">
      <w:pPr>
        <w:pStyle w:val="ListParagraph"/>
        <w:numPr>
          <w:ilvl w:val="0"/>
          <w:numId w:val="10"/>
        </w:numPr>
        <w:spacing w:line="240" w:lineRule="exact"/>
        <w:ind w:firstLineChars="0"/>
        <w:rPr>
          <w:sz w:val="22"/>
          <w:szCs w:val="22"/>
        </w:rPr>
      </w:pPr>
      <w:r>
        <w:rPr>
          <w:rFonts w:hint="eastAsia"/>
          <w:sz w:val="22"/>
          <w:szCs w:val="22"/>
        </w:rPr>
        <w:t>Make request to</w:t>
      </w:r>
      <w:r w:rsidR="00F42A69">
        <w:rPr>
          <w:rFonts w:hint="eastAsia"/>
          <w:sz w:val="22"/>
          <w:szCs w:val="22"/>
        </w:rPr>
        <w:t xml:space="preserve"> the insurance company and claim the injured loss </w:t>
      </w:r>
      <w:r>
        <w:rPr>
          <w:rFonts w:hint="eastAsia"/>
          <w:sz w:val="22"/>
          <w:szCs w:val="22"/>
        </w:rPr>
        <w:t>in auto accidents</w:t>
      </w:r>
      <w:r w:rsidR="00181775">
        <w:rPr>
          <w:sz w:val="22"/>
          <w:szCs w:val="22"/>
        </w:rPr>
        <w:t>.</w:t>
      </w:r>
    </w:p>
    <w:p w14:paraId="2C6F143A" w14:textId="1C303991" w:rsidR="00181775" w:rsidRPr="00DF51F1" w:rsidRDefault="004571B2" w:rsidP="00DF51F1">
      <w:pPr>
        <w:pStyle w:val="ListParagraph"/>
        <w:numPr>
          <w:ilvl w:val="0"/>
          <w:numId w:val="10"/>
        </w:numPr>
        <w:spacing w:line="240" w:lineRule="exact"/>
        <w:ind w:firstLineChars="0"/>
        <w:rPr>
          <w:sz w:val="22"/>
          <w:szCs w:val="22"/>
        </w:rPr>
      </w:pPr>
      <w:r>
        <w:rPr>
          <w:rFonts w:hint="eastAsia"/>
          <w:sz w:val="22"/>
          <w:szCs w:val="22"/>
        </w:rPr>
        <w:t>I</w:t>
      </w:r>
      <w:r w:rsidR="00EB06C2">
        <w:rPr>
          <w:rFonts w:hint="eastAsia"/>
          <w:sz w:val="22"/>
          <w:szCs w:val="22"/>
        </w:rPr>
        <w:t>nterview witnesses</w:t>
      </w:r>
      <w:r w:rsidR="00DF51F1">
        <w:rPr>
          <w:rFonts w:hint="eastAsia"/>
          <w:sz w:val="22"/>
          <w:szCs w:val="22"/>
        </w:rPr>
        <w:t xml:space="preserve">, </w:t>
      </w:r>
      <w:r w:rsidR="008C0DAF">
        <w:rPr>
          <w:rFonts w:hint="eastAsia"/>
          <w:sz w:val="22"/>
          <w:szCs w:val="22"/>
        </w:rPr>
        <w:t>interpret between Chinese</w:t>
      </w:r>
      <w:r w:rsidR="000A72EE">
        <w:rPr>
          <w:rFonts w:hint="eastAsia"/>
          <w:sz w:val="22"/>
          <w:szCs w:val="22"/>
        </w:rPr>
        <w:t xml:space="preserve"> and English</w:t>
      </w:r>
      <w:r w:rsidR="00DF51F1">
        <w:rPr>
          <w:sz w:val="22"/>
          <w:szCs w:val="22"/>
        </w:rPr>
        <w:t xml:space="preserve"> and vice versa</w:t>
      </w:r>
      <w:r w:rsidR="00181775">
        <w:rPr>
          <w:sz w:val="22"/>
          <w:szCs w:val="22"/>
        </w:rPr>
        <w:t>.</w:t>
      </w:r>
    </w:p>
    <w:p w14:paraId="2CF73E30" w14:textId="5D33D534" w:rsidR="00647FA2" w:rsidRPr="00647FA2" w:rsidRDefault="00986FD8" w:rsidP="00647FA2">
      <w:pPr>
        <w:pStyle w:val="ListParagraph"/>
        <w:numPr>
          <w:ilvl w:val="0"/>
          <w:numId w:val="10"/>
        </w:numPr>
        <w:spacing w:line="240" w:lineRule="exact"/>
        <w:ind w:firstLineChars="0"/>
        <w:rPr>
          <w:sz w:val="22"/>
          <w:szCs w:val="22"/>
        </w:rPr>
      </w:pPr>
      <w:r w:rsidRPr="00A81CE0">
        <w:rPr>
          <w:rFonts w:hint="eastAsia"/>
          <w:sz w:val="22"/>
          <w:szCs w:val="22"/>
        </w:rPr>
        <w:t>Answer telephone, internal and external information requests</w:t>
      </w:r>
      <w:r w:rsidR="00181775">
        <w:rPr>
          <w:sz w:val="22"/>
          <w:szCs w:val="22"/>
        </w:rPr>
        <w:t xml:space="preserve">, as </w:t>
      </w:r>
      <w:r w:rsidR="000E1CDA">
        <w:rPr>
          <w:sz w:val="22"/>
          <w:szCs w:val="22"/>
        </w:rPr>
        <w:t xml:space="preserve">well as other logistics </w:t>
      </w:r>
      <w:r w:rsidR="008C0DAF">
        <w:rPr>
          <w:sz w:val="22"/>
          <w:szCs w:val="22"/>
        </w:rPr>
        <w:t>duties</w:t>
      </w:r>
      <w:r w:rsidR="00181775">
        <w:rPr>
          <w:sz w:val="22"/>
          <w:szCs w:val="22"/>
        </w:rPr>
        <w:t>.</w:t>
      </w:r>
    </w:p>
    <w:p w14:paraId="4BC7051E" w14:textId="77777777" w:rsidR="00274CBE" w:rsidRPr="009062E1" w:rsidRDefault="00274CBE" w:rsidP="00274CBE">
      <w:pPr>
        <w:pStyle w:val="ListParagraph"/>
        <w:spacing w:line="240" w:lineRule="exact"/>
        <w:ind w:left="420" w:firstLineChars="0" w:firstLine="0"/>
        <w:rPr>
          <w:sz w:val="22"/>
          <w:szCs w:val="22"/>
        </w:rPr>
      </w:pPr>
    </w:p>
    <w:p w14:paraId="2D1C27F1" w14:textId="0DA69BB6" w:rsidR="004072D7" w:rsidRPr="0080681D" w:rsidRDefault="00EB0370" w:rsidP="004072D7">
      <w:pPr>
        <w:spacing w:line="240" w:lineRule="exact"/>
        <w:rPr>
          <w:szCs w:val="21"/>
        </w:rPr>
      </w:pPr>
      <w:r>
        <w:rPr>
          <w:rFonts w:eastAsia="STSong" w:hint="eastAsia"/>
          <w:b/>
          <w:sz w:val="24"/>
        </w:rPr>
        <w:t>Co-founder</w:t>
      </w:r>
      <w:r w:rsidR="004072D7" w:rsidRPr="00DB7E78">
        <w:rPr>
          <w:rFonts w:eastAsia="STSong" w:hint="eastAsia"/>
          <w:sz w:val="24"/>
        </w:rPr>
        <w:t xml:space="preserve">, </w:t>
      </w:r>
      <w:r w:rsidR="004072D7" w:rsidRPr="00DB7E78">
        <w:rPr>
          <w:rFonts w:eastAsia="STSong" w:hint="eastAsia"/>
          <w:b/>
          <w:sz w:val="24"/>
        </w:rPr>
        <w:t>Bridging Pacific</w:t>
      </w:r>
      <w:r w:rsidR="00514460">
        <w:rPr>
          <w:rFonts w:eastAsia="STSong" w:hint="eastAsia"/>
          <w:b/>
          <w:sz w:val="24"/>
        </w:rPr>
        <w:t xml:space="preserve"> (NGO)</w:t>
      </w:r>
      <w:r w:rsidR="004072D7" w:rsidRPr="00DB7E78">
        <w:rPr>
          <w:rFonts w:eastAsia="STSong" w:hint="eastAsia"/>
          <w:b/>
          <w:sz w:val="24"/>
        </w:rPr>
        <w:t>, Seattle</w:t>
      </w:r>
      <w:r w:rsidR="004072D7" w:rsidRPr="00005EAF">
        <w:rPr>
          <w:rFonts w:eastAsia="STSong" w:hint="eastAsia"/>
          <w:sz w:val="24"/>
        </w:rPr>
        <w:tab/>
      </w:r>
      <w:r w:rsidR="00B90B57">
        <w:rPr>
          <w:rFonts w:eastAsia="STSong" w:hint="eastAsia"/>
          <w:szCs w:val="21"/>
        </w:rPr>
        <w:tab/>
      </w:r>
      <w:r w:rsidR="00B90B57">
        <w:rPr>
          <w:rFonts w:eastAsia="STSong" w:hint="eastAsia"/>
          <w:szCs w:val="21"/>
        </w:rPr>
        <w:tab/>
      </w:r>
      <w:r w:rsidR="00514460">
        <w:rPr>
          <w:rFonts w:eastAsia="STSong" w:hint="eastAsia"/>
          <w:szCs w:val="21"/>
        </w:rPr>
        <w:tab/>
      </w:r>
      <w:r w:rsidR="00514460">
        <w:rPr>
          <w:rFonts w:eastAsia="STSong" w:hint="eastAsia"/>
          <w:szCs w:val="21"/>
        </w:rPr>
        <w:tab/>
      </w:r>
      <w:r w:rsidR="00514460">
        <w:rPr>
          <w:rFonts w:eastAsia="STSong" w:hint="eastAsia"/>
          <w:szCs w:val="21"/>
        </w:rPr>
        <w:tab/>
      </w:r>
      <w:r w:rsidR="00514460">
        <w:rPr>
          <w:rFonts w:eastAsia="STSong" w:hint="eastAsia"/>
          <w:szCs w:val="21"/>
        </w:rPr>
        <w:tab/>
      </w:r>
      <w:r w:rsidR="00514460">
        <w:rPr>
          <w:rFonts w:eastAsia="STSong" w:hint="eastAsia"/>
          <w:szCs w:val="21"/>
        </w:rPr>
        <w:tab/>
      </w:r>
      <w:r w:rsidR="00B90B57">
        <w:rPr>
          <w:rFonts w:eastAsia="STSong" w:hint="eastAsia"/>
          <w:szCs w:val="21"/>
        </w:rPr>
        <w:t>03/2013-Current</w:t>
      </w:r>
    </w:p>
    <w:p w14:paraId="2C350C70" w14:textId="011D3643" w:rsidR="004072D7" w:rsidRPr="00D3373D" w:rsidRDefault="00255B51" w:rsidP="004072D7">
      <w:pPr>
        <w:numPr>
          <w:ilvl w:val="0"/>
          <w:numId w:val="1"/>
        </w:numPr>
        <w:spacing w:line="240" w:lineRule="exact"/>
        <w:rPr>
          <w:rFonts w:eastAsia="STSong"/>
          <w:sz w:val="22"/>
          <w:szCs w:val="22"/>
        </w:rPr>
      </w:pPr>
      <w:r w:rsidRPr="00A81CE0">
        <w:rPr>
          <w:rFonts w:eastAsia="STSong" w:hint="eastAsia"/>
          <w:sz w:val="22"/>
          <w:szCs w:val="22"/>
        </w:rPr>
        <w:t>Cofound</w:t>
      </w:r>
      <w:r w:rsidR="004072D7" w:rsidRPr="00A81CE0">
        <w:rPr>
          <w:rFonts w:eastAsia="STSong" w:hint="eastAsia"/>
          <w:sz w:val="22"/>
          <w:szCs w:val="22"/>
        </w:rPr>
        <w:t xml:space="preserve"> a</w:t>
      </w:r>
      <w:r w:rsidR="004072D7" w:rsidRPr="00A81CE0">
        <w:rPr>
          <w:rFonts w:hint="eastAsia"/>
          <w:sz w:val="22"/>
          <w:szCs w:val="22"/>
        </w:rPr>
        <w:t xml:space="preserve"> Nonprofit O</w:t>
      </w:r>
      <w:r w:rsidR="008C0DAF">
        <w:rPr>
          <w:rFonts w:eastAsia="STSong" w:hint="eastAsia"/>
          <w:sz w:val="22"/>
          <w:szCs w:val="22"/>
        </w:rPr>
        <w:t>rganization that</w:t>
      </w:r>
      <w:r w:rsidR="004072D7" w:rsidRPr="00A81CE0">
        <w:rPr>
          <w:rFonts w:eastAsia="STSong" w:hint="eastAsia"/>
          <w:sz w:val="22"/>
          <w:szCs w:val="22"/>
        </w:rPr>
        <w:t xml:space="preserve"> aims </w:t>
      </w:r>
      <w:r w:rsidR="003C30BD">
        <w:rPr>
          <w:rFonts w:eastAsia="STSong" w:hint="eastAsia"/>
          <w:sz w:val="22"/>
          <w:szCs w:val="22"/>
        </w:rPr>
        <w:t xml:space="preserve">to </w:t>
      </w:r>
      <w:r w:rsidR="003C30BD">
        <w:rPr>
          <w:rFonts w:hint="eastAsia"/>
          <w:sz w:val="22"/>
          <w:szCs w:val="22"/>
        </w:rPr>
        <w:t>promote collaborative skills</w:t>
      </w:r>
      <w:r w:rsidR="004072D7" w:rsidRPr="00A81CE0">
        <w:rPr>
          <w:rFonts w:eastAsia="STSong" w:hint="eastAsia"/>
          <w:sz w:val="22"/>
          <w:szCs w:val="22"/>
        </w:rPr>
        <w:t xml:space="preserve"> </w:t>
      </w:r>
      <w:r w:rsidR="00DF51F1">
        <w:rPr>
          <w:rFonts w:eastAsia="STSong"/>
          <w:sz w:val="22"/>
          <w:szCs w:val="22"/>
        </w:rPr>
        <w:t xml:space="preserve">and culture understanding </w:t>
      </w:r>
      <w:r w:rsidR="004072D7" w:rsidRPr="00A81CE0">
        <w:rPr>
          <w:rFonts w:eastAsia="STSong" w:hint="eastAsia"/>
          <w:sz w:val="22"/>
          <w:szCs w:val="22"/>
        </w:rPr>
        <w:t>between Chinese and American college students</w:t>
      </w:r>
      <w:r w:rsidR="00181775">
        <w:rPr>
          <w:rFonts w:eastAsia="STSong"/>
          <w:sz w:val="22"/>
          <w:szCs w:val="22"/>
        </w:rPr>
        <w:t>.</w:t>
      </w:r>
    </w:p>
    <w:p w14:paraId="0A2AEDE5" w14:textId="09C7563B" w:rsidR="00D3373D" w:rsidRPr="002A2B94" w:rsidRDefault="00181775" w:rsidP="004072D7">
      <w:pPr>
        <w:numPr>
          <w:ilvl w:val="0"/>
          <w:numId w:val="1"/>
        </w:numPr>
        <w:spacing w:line="240" w:lineRule="exact"/>
        <w:rPr>
          <w:rFonts w:eastAsia="STSong"/>
          <w:sz w:val="22"/>
          <w:szCs w:val="22"/>
        </w:rPr>
      </w:pPr>
      <w:r w:rsidRPr="002A2B94">
        <w:rPr>
          <w:rFonts w:hint="eastAsia"/>
          <w:sz w:val="22"/>
          <w:szCs w:val="22"/>
        </w:rPr>
        <w:t xml:space="preserve">Initiate and </w:t>
      </w:r>
      <w:r w:rsidR="008D2C70" w:rsidRPr="002A2B94">
        <w:rPr>
          <w:sz w:val="22"/>
          <w:szCs w:val="22"/>
        </w:rPr>
        <w:t xml:space="preserve">strategize </w:t>
      </w:r>
      <w:r w:rsidR="00AD5097">
        <w:rPr>
          <w:sz w:val="22"/>
          <w:szCs w:val="22"/>
        </w:rPr>
        <w:t xml:space="preserve">for </w:t>
      </w:r>
      <w:r w:rsidR="008C0DAF" w:rsidRPr="002A2B94">
        <w:rPr>
          <w:sz w:val="22"/>
          <w:szCs w:val="22"/>
        </w:rPr>
        <w:t xml:space="preserve">the </w:t>
      </w:r>
      <w:r w:rsidR="00D3373D" w:rsidRPr="002A2B94">
        <w:rPr>
          <w:rFonts w:hint="eastAsia"/>
          <w:sz w:val="22"/>
          <w:szCs w:val="22"/>
        </w:rPr>
        <w:t>China-U.S. Forum 2014: Career Development for Chinese Students</w:t>
      </w:r>
      <w:r w:rsidRPr="002A2B94">
        <w:rPr>
          <w:sz w:val="22"/>
          <w:szCs w:val="22"/>
        </w:rPr>
        <w:t>.</w:t>
      </w:r>
      <w:r w:rsidR="002A2B94" w:rsidRPr="002A2B94">
        <w:rPr>
          <w:sz w:val="22"/>
          <w:szCs w:val="22"/>
        </w:rPr>
        <w:t xml:space="preserve"> </w:t>
      </w:r>
      <w:r w:rsidR="002A2B94" w:rsidRPr="002A2B94">
        <w:rPr>
          <w:rFonts w:hint="eastAsia"/>
          <w:sz w:val="22"/>
          <w:szCs w:val="22"/>
        </w:rPr>
        <w:t>Liaise and invite 17 distinguished guest speakers, including the Deputy Mayor of Seattle, Former Mayor of Bellevue, Vice Provost of University of Washington, Chair of Chinese Microsoft Employment, Director from eBay, Director from Boeing, start-up business CEOs and so on</w:t>
      </w:r>
      <w:r w:rsidR="002A2B94" w:rsidRPr="002A2B94">
        <w:rPr>
          <w:sz w:val="22"/>
          <w:szCs w:val="22"/>
        </w:rPr>
        <w:t>.</w:t>
      </w:r>
      <w:r w:rsidR="002A2B94" w:rsidRPr="002A2B94">
        <w:rPr>
          <w:rFonts w:eastAsia="STSong"/>
          <w:sz w:val="22"/>
          <w:szCs w:val="22"/>
        </w:rPr>
        <w:t xml:space="preserve"> </w:t>
      </w:r>
      <w:r w:rsidR="002A2B94" w:rsidRPr="002A2B94">
        <w:rPr>
          <w:rFonts w:hint="eastAsia"/>
          <w:sz w:val="22"/>
          <w:szCs w:val="22"/>
        </w:rPr>
        <w:t xml:space="preserve">Fundraise from University of Washington and </w:t>
      </w:r>
      <w:r w:rsidR="002A2B94" w:rsidRPr="002A2B94">
        <w:rPr>
          <w:sz w:val="22"/>
          <w:szCs w:val="22"/>
        </w:rPr>
        <w:t>private</w:t>
      </w:r>
      <w:r w:rsidR="002A2B94" w:rsidRPr="002A2B94">
        <w:rPr>
          <w:rFonts w:hint="eastAsia"/>
          <w:sz w:val="22"/>
          <w:szCs w:val="22"/>
        </w:rPr>
        <w:t xml:space="preserve"> industries with more than $3,000</w:t>
      </w:r>
      <w:r w:rsidR="002A2B94" w:rsidRPr="002A2B94">
        <w:rPr>
          <w:sz w:val="22"/>
          <w:szCs w:val="22"/>
        </w:rPr>
        <w:t>.</w:t>
      </w:r>
      <w:r w:rsidR="002A2B94" w:rsidRPr="002A2B94">
        <w:rPr>
          <w:rFonts w:eastAsia="STSong"/>
          <w:sz w:val="22"/>
          <w:szCs w:val="22"/>
        </w:rPr>
        <w:t xml:space="preserve"> </w:t>
      </w:r>
      <w:r w:rsidR="002A2B94" w:rsidRPr="002A2B94">
        <w:rPr>
          <w:rFonts w:hint="eastAsia"/>
          <w:sz w:val="22"/>
          <w:szCs w:val="22"/>
        </w:rPr>
        <w:t xml:space="preserve">Get reported from Seattle China Daily, Seattle Chinese Radio Station, </w:t>
      </w:r>
      <w:r w:rsidR="002A2B94">
        <w:rPr>
          <w:sz w:val="22"/>
          <w:szCs w:val="22"/>
        </w:rPr>
        <w:t>and press release from other local newsletters.</w:t>
      </w:r>
    </w:p>
    <w:p w14:paraId="2BF52F6D" w14:textId="3E560E7B" w:rsidR="004072D7" w:rsidRPr="00B42C2C" w:rsidRDefault="00DF51F1" w:rsidP="00B42C2C">
      <w:pPr>
        <w:numPr>
          <w:ilvl w:val="0"/>
          <w:numId w:val="1"/>
        </w:numPr>
        <w:spacing w:line="240" w:lineRule="exact"/>
        <w:rPr>
          <w:rFonts w:eastAsia="STSong"/>
          <w:sz w:val="22"/>
          <w:szCs w:val="22"/>
        </w:rPr>
      </w:pPr>
      <w:r>
        <w:rPr>
          <w:rFonts w:eastAsia="STSong"/>
          <w:sz w:val="22"/>
          <w:szCs w:val="22"/>
        </w:rPr>
        <w:t>Develop</w:t>
      </w:r>
      <w:r w:rsidR="004072D7" w:rsidRPr="00B57CC6">
        <w:rPr>
          <w:rFonts w:eastAsia="STSong" w:hint="eastAsia"/>
          <w:sz w:val="22"/>
          <w:szCs w:val="22"/>
        </w:rPr>
        <w:t xml:space="preserve"> Collaborati</w:t>
      </w:r>
      <w:r w:rsidR="004072D7" w:rsidRPr="00B57CC6">
        <w:rPr>
          <w:rFonts w:hint="eastAsia"/>
          <w:sz w:val="22"/>
          <w:szCs w:val="22"/>
        </w:rPr>
        <w:t>on</w:t>
      </w:r>
      <w:r w:rsidR="004072D7" w:rsidRPr="00B57CC6">
        <w:rPr>
          <w:rFonts w:eastAsia="STSong" w:hint="eastAsia"/>
          <w:sz w:val="22"/>
          <w:szCs w:val="22"/>
        </w:rPr>
        <w:t xml:space="preserve"> Workshop</w:t>
      </w:r>
      <w:r w:rsidR="00181775">
        <w:rPr>
          <w:rFonts w:eastAsia="STSong"/>
          <w:sz w:val="22"/>
          <w:szCs w:val="22"/>
        </w:rPr>
        <w:t>s</w:t>
      </w:r>
      <w:r w:rsidR="004072D7" w:rsidRPr="00B57CC6">
        <w:rPr>
          <w:rFonts w:eastAsia="STSong" w:hint="eastAsia"/>
          <w:sz w:val="22"/>
          <w:szCs w:val="22"/>
        </w:rPr>
        <w:t xml:space="preserve"> </w:t>
      </w:r>
      <w:r w:rsidR="009D3B4B" w:rsidRPr="00B57CC6">
        <w:rPr>
          <w:rFonts w:hint="eastAsia"/>
          <w:sz w:val="22"/>
          <w:szCs w:val="22"/>
        </w:rPr>
        <w:t xml:space="preserve">and Culture Salon </w:t>
      </w:r>
      <w:r w:rsidR="007D45AD" w:rsidRPr="00B57CC6">
        <w:rPr>
          <w:rFonts w:hint="eastAsia"/>
          <w:sz w:val="22"/>
          <w:szCs w:val="22"/>
        </w:rPr>
        <w:t xml:space="preserve">programs </w:t>
      </w:r>
      <w:r w:rsidR="009D3B4B" w:rsidRPr="00B57CC6">
        <w:rPr>
          <w:rFonts w:hint="eastAsia"/>
          <w:sz w:val="22"/>
          <w:szCs w:val="22"/>
        </w:rPr>
        <w:t xml:space="preserve">with </w:t>
      </w:r>
      <w:r w:rsidR="00AE7B7F">
        <w:rPr>
          <w:sz w:val="22"/>
          <w:szCs w:val="22"/>
        </w:rPr>
        <w:t>Washington States China Chamber of Commerce</w:t>
      </w:r>
      <w:r w:rsidR="00AE7B7F" w:rsidRPr="00B57CC6">
        <w:rPr>
          <w:rFonts w:hint="eastAsia"/>
          <w:sz w:val="22"/>
          <w:szCs w:val="22"/>
        </w:rPr>
        <w:t xml:space="preserve"> </w:t>
      </w:r>
      <w:r w:rsidR="00AE7B7F">
        <w:rPr>
          <w:rFonts w:hint="eastAsia"/>
          <w:sz w:val="22"/>
          <w:szCs w:val="22"/>
        </w:rPr>
        <w:t xml:space="preserve">and </w:t>
      </w:r>
      <w:r w:rsidR="009D3B4B" w:rsidRPr="00B57CC6">
        <w:rPr>
          <w:rFonts w:hint="eastAsia"/>
          <w:sz w:val="22"/>
          <w:szCs w:val="22"/>
        </w:rPr>
        <w:t>the Confucius Institute of Washington States</w:t>
      </w:r>
      <w:r w:rsidR="00AE7B7F">
        <w:rPr>
          <w:rFonts w:hint="eastAsia"/>
          <w:sz w:val="22"/>
          <w:szCs w:val="22"/>
        </w:rPr>
        <w:t>. Manage</w:t>
      </w:r>
      <w:r w:rsidR="00B42C2C">
        <w:rPr>
          <w:rFonts w:hint="eastAsia"/>
          <w:sz w:val="22"/>
          <w:szCs w:val="22"/>
        </w:rPr>
        <w:t xml:space="preserve"> topics of dress codes, dating culture, table manners and movie discussion. L</w:t>
      </w:r>
      <w:r w:rsidR="004072D7" w:rsidRPr="00B42C2C">
        <w:rPr>
          <w:rFonts w:eastAsia="STSong" w:hint="eastAsia"/>
          <w:sz w:val="22"/>
          <w:szCs w:val="22"/>
        </w:rPr>
        <w:t>e</w:t>
      </w:r>
      <w:r w:rsidR="008C0DAF">
        <w:rPr>
          <w:rFonts w:eastAsia="STSong"/>
          <w:sz w:val="22"/>
          <w:szCs w:val="22"/>
        </w:rPr>
        <w:t>a</w:t>
      </w:r>
      <w:r w:rsidR="004072D7" w:rsidRPr="00B42C2C">
        <w:rPr>
          <w:rFonts w:eastAsia="STSong" w:hint="eastAsia"/>
          <w:sz w:val="22"/>
          <w:szCs w:val="22"/>
        </w:rPr>
        <w:t xml:space="preserve">d discussions among Chinese and American attendees to promote </w:t>
      </w:r>
      <w:r w:rsidR="00161782">
        <w:rPr>
          <w:rFonts w:hint="eastAsia"/>
          <w:sz w:val="22"/>
          <w:szCs w:val="22"/>
        </w:rPr>
        <w:t>cultural</w:t>
      </w:r>
      <w:r w:rsidR="004072D7" w:rsidRPr="00B42C2C">
        <w:rPr>
          <w:rFonts w:eastAsia="STSong" w:hint="eastAsia"/>
          <w:sz w:val="22"/>
          <w:szCs w:val="22"/>
        </w:rPr>
        <w:t xml:space="preserve"> </w:t>
      </w:r>
      <w:r w:rsidR="004072D7" w:rsidRPr="00B42C2C">
        <w:rPr>
          <w:rFonts w:eastAsia="STSong"/>
          <w:sz w:val="22"/>
          <w:szCs w:val="22"/>
        </w:rPr>
        <w:t>understanding</w:t>
      </w:r>
      <w:r w:rsidR="004072D7" w:rsidRPr="00B42C2C">
        <w:rPr>
          <w:rFonts w:eastAsia="STSong" w:hint="eastAsia"/>
          <w:sz w:val="22"/>
          <w:szCs w:val="22"/>
        </w:rPr>
        <w:t xml:space="preserve"> and collaboration</w:t>
      </w:r>
      <w:r w:rsidR="00181775">
        <w:rPr>
          <w:rFonts w:eastAsia="STSong"/>
          <w:sz w:val="22"/>
          <w:szCs w:val="22"/>
        </w:rPr>
        <w:t>.</w:t>
      </w:r>
    </w:p>
    <w:p w14:paraId="70AA2627" w14:textId="77777777" w:rsidR="00691C66" w:rsidRPr="002A2B94" w:rsidRDefault="00691C66" w:rsidP="002A2B94">
      <w:pPr>
        <w:spacing w:line="240" w:lineRule="exact"/>
        <w:rPr>
          <w:sz w:val="24"/>
        </w:rPr>
      </w:pPr>
    </w:p>
    <w:p w14:paraId="4A868746" w14:textId="4BB04106" w:rsidR="004072D7" w:rsidRDefault="000B24A9" w:rsidP="004072D7">
      <w:pPr>
        <w:spacing w:line="240" w:lineRule="exact"/>
        <w:rPr>
          <w:szCs w:val="21"/>
        </w:rPr>
      </w:pPr>
      <w:r>
        <w:rPr>
          <w:rFonts w:eastAsia="STSong" w:hint="eastAsia"/>
          <w:b/>
          <w:sz w:val="24"/>
        </w:rPr>
        <w:t>Researcher</w:t>
      </w:r>
      <w:r w:rsidR="004072D7" w:rsidRPr="00480864">
        <w:rPr>
          <w:rFonts w:eastAsia="STSong" w:hint="eastAsia"/>
          <w:b/>
          <w:sz w:val="24"/>
        </w:rPr>
        <w:t xml:space="preserve">, </w:t>
      </w:r>
      <w:r w:rsidR="00FC39F9" w:rsidRPr="00480864">
        <w:rPr>
          <w:rFonts w:hint="eastAsia"/>
          <w:b/>
          <w:sz w:val="24"/>
        </w:rPr>
        <w:t>City of Seattle</w:t>
      </w:r>
      <w:r w:rsidR="00897195" w:rsidRPr="00480864">
        <w:rPr>
          <w:rFonts w:hint="eastAsia"/>
          <w:b/>
          <w:sz w:val="24"/>
        </w:rPr>
        <w:t xml:space="preserve"> (city government)</w:t>
      </w:r>
      <w:r w:rsidR="004072D7" w:rsidRPr="00480864">
        <w:rPr>
          <w:rFonts w:eastAsia="STSong" w:hint="eastAsia"/>
          <w:b/>
          <w:sz w:val="24"/>
        </w:rPr>
        <w:t>, Seattle</w:t>
      </w:r>
      <w:r w:rsidR="004072D7" w:rsidRPr="00E13EE3">
        <w:rPr>
          <w:rFonts w:eastAsia="STSong" w:hint="eastAsia"/>
          <w:b/>
          <w:sz w:val="22"/>
          <w:szCs w:val="22"/>
        </w:rPr>
        <w:tab/>
      </w:r>
      <w:r w:rsidR="00480864">
        <w:rPr>
          <w:rFonts w:eastAsia="STSong" w:hint="eastAsia"/>
          <w:szCs w:val="21"/>
        </w:rPr>
        <w:tab/>
      </w:r>
      <w:r w:rsidR="00FB62AF">
        <w:rPr>
          <w:rFonts w:eastAsia="STSong"/>
          <w:szCs w:val="21"/>
        </w:rPr>
        <w:tab/>
      </w:r>
      <w:r w:rsidR="00514460">
        <w:rPr>
          <w:rFonts w:eastAsia="STSong" w:hint="eastAsia"/>
          <w:szCs w:val="21"/>
        </w:rPr>
        <w:tab/>
      </w:r>
      <w:r w:rsidR="00514460">
        <w:rPr>
          <w:rFonts w:eastAsia="STSong" w:hint="eastAsia"/>
          <w:szCs w:val="21"/>
        </w:rPr>
        <w:tab/>
      </w:r>
      <w:r w:rsidR="00514460">
        <w:rPr>
          <w:rFonts w:eastAsia="STSong" w:hint="eastAsia"/>
          <w:szCs w:val="21"/>
        </w:rPr>
        <w:tab/>
      </w:r>
      <w:r w:rsidR="004072D7" w:rsidRPr="007D0636">
        <w:rPr>
          <w:rFonts w:eastAsia="STSong" w:hint="eastAsia"/>
          <w:szCs w:val="21"/>
        </w:rPr>
        <w:t>01/2013-</w:t>
      </w:r>
      <w:r w:rsidR="004072D7">
        <w:rPr>
          <w:rFonts w:eastAsia="STSong" w:hint="eastAsia"/>
          <w:szCs w:val="21"/>
        </w:rPr>
        <w:t>06/0213</w:t>
      </w:r>
    </w:p>
    <w:p w14:paraId="260071DB" w14:textId="22CC7E8E" w:rsidR="00FC39F9" w:rsidRPr="00A81CE0" w:rsidRDefault="00A602CF" w:rsidP="00FC39F9">
      <w:pPr>
        <w:pStyle w:val="ListParagraph"/>
        <w:numPr>
          <w:ilvl w:val="0"/>
          <w:numId w:val="9"/>
        </w:numPr>
        <w:spacing w:line="240" w:lineRule="exact"/>
        <w:ind w:firstLineChars="0"/>
        <w:rPr>
          <w:sz w:val="22"/>
          <w:szCs w:val="22"/>
        </w:rPr>
      </w:pPr>
      <w:r>
        <w:rPr>
          <w:rFonts w:hint="eastAsia"/>
          <w:sz w:val="22"/>
          <w:szCs w:val="22"/>
        </w:rPr>
        <w:t xml:space="preserve">Serve as a graduate </w:t>
      </w:r>
      <w:r w:rsidR="00376E53">
        <w:rPr>
          <w:rFonts w:hint="eastAsia"/>
          <w:sz w:val="22"/>
          <w:szCs w:val="22"/>
        </w:rPr>
        <w:t xml:space="preserve">student </w:t>
      </w:r>
      <w:r>
        <w:rPr>
          <w:rFonts w:hint="eastAsia"/>
          <w:sz w:val="22"/>
          <w:szCs w:val="22"/>
        </w:rPr>
        <w:t>researcher</w:t>
      </w:r>
      <w:r w:rsidR="00FC39F9" w:rsidRPr="00A81CE0">
        <w:rPr>
          <w:rFonts w:hint="eastAsia"/>
          <w:sz w:val="22"/>
          <w:szCs w:val="22"/>
        </w:rPr>
        <w:t xml:space="preserve"> in </w:t>
      </w:r>
      <w:r>
        <w:rPr>
          <w:sz w:val="22"/>
          <w:szCs w:val="22"/>
        </w:rPr>
        <w:t xml:space="preserve">the </w:t>
      </w:r>
      <w:r w:rsidR="00FC39F9" w:rsidRPr="00A81CE0">
        <w:rPr>
          <w:rFonts w:hint="eastAsia"/>
          <w:sz w:val="22"/>
          <w:szCs w:val="22"/>
        </w:rPr>
        <w:t>Customer Service Branch, Seattle Public Utilities (</w:t>
      </w:r>
      <w:r w:rsidR="00897195">
        <w:rPr>
          <w:rFonts w:hint="eastAsia"/>
          <w:sz w:val="22"/>
          <w:szCs w:val="22"/>
        </w:rPr>
        <w:t>SPU)</w:t>
      </w:r>
      <w:r>
        <w:rPr>
          <w:sz w:val="22"/>
          <w:szCs w:val="22"/>
        </w:rPr>
        <w:t>.</w:t>
      </w:r>
    </w:p>
    <w:p w14:paraId="7A1CA7D6" w14:textId="289CCC13" w:rsidR="00401FC9" w:rsidRPr="00A81CE0" w:rsidRDefault="008D2C70" w:rsidP="00401FC9">
      <w:pPr>
        <w:numPr>
          <w:ilvl w:val="0"/>
          <w:numId w:val="5"/>
        </w:numPr>
        <w:spacing w:line="240" w:lineRule="exact"/>
        <w:rPr>
          <w:rFonts w:eastAsia="STSong"/>
          <w:sz w:val="22"/>
          <w:szCs w:val="22"/>
        </w:rPr>
      </w:pPr>
      <w:r>
        <w:rPr>
          <w:rFonts w:eastAsia="STSong"/>
          <w:sz w:val="22"/>
          <w:szCs w:val="22"/>
        </w:rPr>
        <w:t>Authorize</w:t>
      </w:r>
      <w:r w:rsidR="00401FC9" w:rsidRPr="00A81CE0">
        <w:rPr>
          <w:rFonts w:eastAsia="STSong" w:hint="eastAsia"/>
          <w:sz w:val="22"/>
          <w:szCs w:val="22"/>
        </w:rPr>
        <w:t xml:space="preserve"> a customer service improvement report as part of SPU</w:t>
      </w:r>
      <w:r w:rsidR="00401FC9" w:rsidRPr="00A81CE0">
        <w:rPr>
          <w:rFonts w:eastAsia="STSong"/>
          <w:sz w:val="22"/>
          <w:szCs w:val="22"/>
        </w:rPr>
        <w:t>’</w:t>
      </w:r>
      <w:r w:rsidR="00FC39F9" w:rsidRPr="00A81CE0">
        <w:rPr>
          <w:rFonts w:eastAsia="STSong" w:hint="eastAsia"/>
          <w:sz w:val="22"/>
          <w:szCs w:val="22"/>
        </w:rPr>
        <w:t>s 201</w:t>
      </w:r>
      <w:r w:rsidR="00FC39F9" w:rsidRPr="00A81CE0">
        <w:rPr>
          <w:rFonts w:hint="eastAsia"/>
          <w:sz w:val="22"/>
          <w:szCs w:val="22"/>
        </w:rPr>
        <w:t>6</w:t>
      </w:r>
      <w:r w:rsidR="00401FC9" w:rsidRPr="00A81CE0">
        <w:rPr>
          <w:rFonts w:eastAsia="STSong" w:hint="eastAsia"/>
          <w:sz w:val="22"/>
          <w:szCs w:val="22"/>
        </w:rPr>
        <w:t>-2020 Strategic Plan</w:t>
      </w:r>
      <w:r w:rsidR="00A602CF">
        <w:rPr>
          <w:rFonts w:eastAsia="STSong"/>
          <w:sz w:val="22"/>
          <w:szCs w:val="22"/>
        </w:rPr>
        <w:t xml:space="preserve"> by analyzing SPU’s customer service performance and write recommendations accordingly.</w:t>
      </w:r>
    </w:p>
    <w:p w14:paraId="385FAF4F" w14:textId="2CDB4ADD" w:rsidR="004072D7" w:rsidRPr="00A81CE0" w:rsidRDefault="004072D7" w:rsidP="004072D7">
      <w:pPr>
        <w:numPr>
          <w:ilvl w:val="0"/>
          <w:numId w:val="5"/>
        </w:numPr>
        <w:spacing w:line="240" w:lineRule="exact"/>
        <w:rPr>
          <w:rFonts w:eastAsia="STSong"/>
          <w:sz w:val="22"/>
          <w:szCs w:val="22"/>
        </w:rPr>
      </w:pPr>
      <w:r w:rsidRPr="00A81CE0">
        <w:rPr>
          <w:rFonts w:eastAsia="STSong" w:hint="eastAsia"/>
          <w:sz w:val="22"/>
          <w:szCs w:val="22"/>
        </w:rPr>
        <w:lastRenderedPageBreak/>
        <w:t>Identif</w:t>
      </w:r>
      <w:r w:rsidR="00A602CF">
        <w:rPr>
          <w:rFonts w:eastAsia="STSong"/>
          <w:sz w:val="22"/>
          <w:szCs w:val="22"/>
        </w:rPr>
        <w:t>y</w:t>
      </w:r>
      <w:r w:rsidR="00FD1E93" w:rsidRPr="00A81CE0">
        <w:rPr>
          <w:rFonts w:hint="eastAsia"/>
          <w:sz w:val="22"/>
          <w:szCs w:val="22"/>
        </w:rPr>
        <w:t xml:space="preserve"> </w:t>
      </w:r>
      <w:r w:rsidRPr="00A81CE0">
        <w:rPr>
          <w:rFonts w:eastAsia="STSong"/>
          <w:sz w:val="22"/>
          <w:szCs w:val="22"/>
        </w:rPr>
        <w:t>industry trends and challenges in measuring and achieving</w:t>
      </w:r>
      <w:r w:rsidR="00FD1E93" w:rsidRPr="00A81CE0">
        <w:rPr>
          <w:rFonts w:hint="eastAsia"/>
          <w:sz w:val="22"/>
          <w:szCs w:val="22"/>
        </w:rPr>
        <w:t xml:space="preserve"> </w:t>
      </w:r>
      <w:r w:rsidRPr="00A81CE0">
        <w:rPr>
          <w:rFonts w:eastAsia="STSong"/>
          <w:sz w:val="22"/>
          <w:szCs w:val="22"/>
        </w:rPr>
        <w:t>customer service excellence</w:t>
      </w:r>
      <w:r w:rsidR="00A602CF">
        <w:rPr>
          <w:rFonts w:eastAsia="STSong"/>
          <w:sz w:val="22"/>
          <w:szCs w:val="22"/>
        </w:rPr>
        <w:t>.</w:t>
      </w:r>
    </w:p>
    <w:p w14:paraId="140028A8" w14:textId="05C2A214" w:rsidR="00255B51" w:rsidRPr="00A602CF" w:rsidRDefault="00A602CF" w:rsidP="00A602CF">
      <w:pPr>
        <w:numPr>
          <w:ilvl w:val="0"/>
          <w:numId w:val="5"/>
        </w:numPr>
        <w:spacing w:line="240" w:lineRule="exact"/>
        <w:rPr>
          <w:rFonts w:eastAsia="STSong"/>
          <w:sz w:val="22"/>
          <w:szCs w:val="22"/>
        </w:rPr>
      </w:pPr>
      <w:r>
        <w:rPr>
          <w:rFonts w:eastAsia="STSong" w:hint="eastAsia"/>
          <w:sz w:val="22"/>
          <w:szCs w:val="22"/>
        </w:rPr>
        <w:t>Interview</w:t>
      </w:r>
      <w:r w:rsidR="00FD1E93" w:rsidRPr="00A81CE0">
        <w:rPr>
          <w:rFonts w:hint="eastAsia"/>
          <w:sz w:val="22"/>
          <w:szCs w:val="22"/>
        </w:rPr>
        <w:t xml:space="preserve"> </w:t>
      </w:r>
      <w:r w:rsidR="000E1CDA">
        <w:rPr>
          <w:sz w:val="22"/>
          <w:szCs w:val="22"/>
        </w:rPr>
        <w:t xml:space="preserve">8 </w:t>
      </w:r>
      <w:r w:rsidR="004072D7" w:rsidRPr="00A81CE0">
        <w:rPr>
          <w:rFonts w:eastAsia="STSong"/>
          <w:sz w:val="22"/>
          <w:szCs w:val="22"/>
        </w:rPr>
        <w:t xml:space="preserve">comparable </w:t>
      </w:r>
      <w:r w:rsidR="004072D7" w:rsidRPr="00A81CE0">
        <w:rPr>
          <w:rFonts w:hint="eastAsia"/>
          <w:sz w:val="22"/>
          <w:szCs w:val="22"/>
        </w:rPr>
        <w:t xml:space="preserve">public </w:t>
      </w:r>
      <w:r w:rsidR="004072D7" w:rsidRPr="00A81CE0">
        <w:rPr>
          <w:rFonts w:eastAsia="STSong"/>
          <w:sz w:val="22"/>
          <w:szCs w:val="22"/>
        </w:rPr>
        <w:t>u</w:t>
      </w:r>
      <w:r w:rsidR="004072D7" w:rsidRPr="00A81CE0">
        <w:rPr>
          <w:rFonts w:eastAsia="STSong" w:hint="eastAsia"/>
          <w:sz w:val="22"/>
          <w:szCs w:val="22"/>
        </w:rPr>
        <w:t xml:space="preserve">tilities </w:t>
      </w:r>
      <w:r>
        <w:rPr>
          <w:rFonts w:eastAsia="STSong"/>
          <w:sz w:val="22"/>
          <w:szCs w:val="22"/>
        </w:rPr>
        <w:t xml:space="preserve">nationwide </w:t>
      </w:r>
      <w:r w:rsidR="004072D7" w:rsidRPr="00A81CE0">
        <w:rPr>
          <w:rFonts w:eastAsia="STSong" w:hint="eastAsia"/>
          <w:sz w:val="22"/>
          <w:szCs w:val="22"/>
        </w:rPr>
        <w:t xml:space="preserve">to </w:t>
      </w:r>
      <w:r w:rsidR="00B01ACE">
        <w:rPr>
          <w:rFonts w:eastAsia="STSong"/>
          <w:sz w:val="22"/>
          <w:szCs w:val="22"/>
        </w:rPr>
        <w:t>identify</w:t>
      </w:r>
      <w:r w:rsidR="004072D7" w:rsidRPr="00A81CE0">
        <w:rPr>
          <w:rFonts w:eastAsia="STSong" w:hint="eastAsia"/>
          <w:sz w:val="22"/>
          <w:szCs w:val="22"/>
        </w:rPr>
        <w:t xml:space="preserve"> customer service industry benchmark</w:t>
      </w:r>
      <w:r w:rsidR="004072D7" w:rsidRPr="00A81CE0">
        <w:rPr>
          <w:rFonts w:eastAsia="STSong"/>
          <w:sz w:val="22"/>
          <w:szCs w:val="22"/>
        </w:rPr>
        <w:t>s</w:t>
      </w:r>
      <w:r>
        <w:rPr>
          <w:rFonts w:eastAsia="STSong"/>
          <w:sz w:val="22"/>
          <w:szCs w:val="22"/>
        </w:rPr>
        <w:t>.</w:t>
      </w:r>
    </w:p>
    <w:p w14:paraId="65246150" w14:textId="77777777" w:rsidR="004072D7" w:rsidRDefault="004072D7" w:rsidP="004072D7">
      <w:pPr>
        <w:spacing w:line="240" w:lineRule="exact"/>
        <w:rPr>
          <w:rFonts w:eastAsia="STSong"/>
          <w:szCs w:val="21"/>
        </w:rPr>
      </w:pPr>
    </w:p>
    <w:p w14:paraId="3FB62150" w14:textId="5156C69D" w:rsidR="004072D7" w:rsidRPr="00B2384E" w:rsidRDefault="008C0DAF" w:rsidP="004072D7">
      <w:pPr>
        <w:spacing w:line="240" w:lineRule="exact"/>
        <w:rPr>
          <w:rFonts w:eastAsia="STSong"/>
          <w:sz w:val="24"/>
        </w:rPr>
      </w:pPr>
      <w:r w:rsidRPr="00B2384E">
        <w:rPr>
          <w:rFonts w:eastAsia="STSong" w:hint="eastAsia"/>
          <w:b/>
          <w:sz w:val="24"/>
        </w:rPr>
        <w:t xml:space="preserve">Procurement </w:t>
      </w:r>
      <w:r w:rsidR="004072D7" w:rsidRPr="00B2384E">
        <w:rPr>
          <w:rFonts w:eastAsia="STSong"/>
          <w:b/>
          <w:sz w:val="24"/>
        </w:rPr>
        <w:t>I</w:t>
      </w:r>
      <w:r w:rsidR="004072D7" w:rsidRPr="00B2384E">
        <w:rPr>
          <w:rFonts w:eastAsia="STSong" w:hint="eastAsia"/>
          <w:b/>
          <w:sz w:val="24"/>
        </w:rPr>
        <w:t>ntern, United Nations</w:t>
      </w:r>
      <w:r w:rsidR="00B2384E" w:rsidRPr="00B2384E">
        <w:rPr>
          <w:rFonts w:eastAsia="STSong"/>
          <w:b/>
          <w:sz w:val="24"/>
        </w:rPr>
        <w:t xml:space="preserve"> Development </w:t>
      </w:r>
      <w:proofErr w:type="spellStart"/>
      <w:r w:rsidR="00B2384E" w:rsidRPr="00B2384E">
        <w:rPr>
          <w:rFonts w:eastAsia="STSong"/>
          <w:b/>
          <w:sz w:val="24"/>
        </w:rPr>
        <w:t>Programme</w:t>
      </w:r>
      <w:proofErr w:type="spellEnd"/>
      <w:r w:rsidR="004072D7" w:rsidRPr="00B2384E">
        <w:rPr>
          <w:rFonts w:eastAsia="STSong" w:hint="eastAsia"/>
          <w:b/>
          <w:sz w:val="24"/>
        </w:rPr>
        <w:t>, Beijing</w:t>
      </w:r>
      <w:r w:rsidR="00824C2C" w:rsidRPr="00B2384E">
        <w:rPr>
          <w:rFonts w:hint="eastAsia"/>
          <w:sz w:val="24"/>
        </w:rPr>
        <w:tab/>
      </w:r>
      <w:r w:rsidR="00B90B57" w:rsidRPr="00B2384E">
        <w:rPr>
          <w:rFonts w:eastAsia="STSong" w:hint="eastAsia"/>
          <w:sz w:val="20"/>
          <w:szCs w:val="20"/>
        </w:rPr>
        <w:t>06</w:t>
      </w:r>
      <w:r w:rsidR="004072D7" w:rsidRPr="00B2384E">
        <w:rPr>
          <w:rFonts w:eastAsia="STSong" w:hint="eastAsia"/>
          <w:sz w:val="20"/>
          <w:szCs w:val="20"/>
        </w:rPr>
        <w:t>/2012-09/2012</w:t>
      </w:r>
    </w:p>
    <w:p w14:paraId="4010C2AD" w14:textId="0521BF60" w:rsidR="004072D7" w:rsidRPr="00A81CE0" w:rsidRDefault="004072D7" w:rsidP="004072D7">
      <w:pPr>
        <w:numPr>
          <w:ilvl w:val="0"/>
          <w:numId w:val="4"/>
        </w:numPr>
        <w:spacing w:line="240" w:lineRule="exact"/>
        <w:rPr>
          <w:sz w:val="22"/>
          <w:szCs w:val="22"/>
        </w:rPr>
      </w:pPr>
      <w:r w:rsidRPr="00A81CE0">
        <w:rPr>
          <w:sz w:val="22"/>
          <w:szCs w:val="22"/>
        </w:rPr>
        <w:t xml:space="preserve">Consolidate asset </w:t>
      </w:r>
      <w:r w:rsidR="002B1E18">
        <w:rPr>
          <w:rFonts w:hint="eastAsia"/>
          <w:sz w:val="22"/>
          <w:szCs w:val="22"/>
        </w:rPr>
        <w:t xml:space="preserve">and procurement data </w:t>
      </w:r>
      <w:r w:rsidRPr="00A81CE0">
        <w:rPr>
          <w:rFonts w:hint="eastAsia"/>
          <w:sz w:val="22"/>
          <w:szCs w:val="22"/>
        </w:rPr>
        <w:t>in UN ATLAS system</w:t>
      </w:r>
      <w:r w:rsidR="00FD1E93" w:rsidRPr="00A81CE0">
        <w:rPr>
          <w:sz w:val="22"/>
          <w:szCs w:val="22"/>
        </w:rPr>
        <w:t>;</w:t>
      </w:r>
      <w:r w:rsidR="00FB62AF">
        <w:rPr>
          <w:sz w:val="22"/>
          <w:szCs w:val="22"/>
        </w:rPr>
        <w:t xml:space="preserve"> </w:t>
      </w:r>
      <w:r w:rsidR="002B1E18">
        <w:rPr>
          <w:rFonts w:hint="eastAsia"/>
          <w:sz w:val="22"/>
          <w:szCs w:val="22"/>
        </w:rPr>
        <w:t>retrieve and update budget</w:t>
      </w:r>
      <w:r w:rsidR="00255B51" w:rsidRPr="00A81CE0">
        <w:rPr>
          <w:sz w:val="22"/>
          <w:szCs w:val="22"/>
        </w:rPr>
        <w:t xml:space="preserve"> dat</w:t>
      </w:r>
      <w:r w:rsidR="00FD1E93" w:rsidRPr="00A81CE0">
        <w:rPr>
          <w:sz w:val="22"/>
          <w:szCs w:val="22"/>
        </w:rPr>
        <w:t xml:space="preserve">a from </w:t>
      </w:r>
      <w:r w:rsidR="00FB62AF">
        <w:rPr>
          <w:sz w:val="22"/>
          <w:szCs w:val="22"/>
        </w:rPr>
        <w:t xml:space="preserve">UN’s </w:t>
      </w:r>
      <w:r w:rsidR="00FD1E93" w:rsidRPr="00A81CE0">
        <w:rPr>
          <w:sz w:val="22"/>
          <w:szCs w:val="22"/>
        </w:rPr>
        <w:t>database by using T-SQL</w:t>
      </w:r>
      <w:r w:rsidR="00FB62AF">
        <w:rPr>
          <w:sz w:val="22"/>
          <w:szCs w:val="22"/>
        </w:rPr>
        <w:t>.</w:t>
      </w:r>
      <w:r w:rsidR="00376E53">
        <w:rPr>
          <w:rFonts w:hint="eastAsia"/>
          <w:sz w:val="22"/>
          <w:szCs w:val="22"/>
        </w:rPr>
        <w:t xml:space="preserve"> </w:t>
      </w:r>
    </w:p>
    <w:p w14:paraId="5E092B68" w14:textId="4EC8843B" w:rsidR="004072D7" w:rsidRDefault="004072D7" w:rsidP="004072D7">
      <w:pPr>
        <w:numPr>
          <w:ilvl w:val="0"/>
          <w:numId w:val="4"/>
        </w:numPr>
        <w:spacing w:line="240" w:lineRule="exact"/>
        <w:rPr>
          <w:sz w:val="22"/>
          <w:szCs w:val="22"/>
        </w:rPr>
      </w:pPr>
      <w:r w:rsidRPr="00A81CE0">
        <w:rPr>
          <w:rFonts w:hint="eastAsia"/>
          <w:sz w:val="22"/>
          <w:szCs w:val="22"/>
        </w:rPr>
        <w:t>C</w:t>
      </w:r>
      <w:r w:rsidRPr="00A81CE0">
        <w:rPr>
          <w:sz w:val="22"/>
          <w:szCs w:val="22"/>
        </w:rPr>
        <w:t>onduct market research and supplier sourcing</w:t>
      </w:r>
      <w:r w:rsidR="00FD1E93" w:rsidRPr="00A81CE0">
        <w:rPr>
          <w:sz w:val="22"/>
          <w:szCs w:val="22"/>
        </w:rPr>
        <w:t xml:space="preserve">; </w:t>
      </w:r>
      <w:r w:rsidR="00FD1E93" w:rsidRPr="00A81CE0">
        <w:rPr>
          <w:rFonts w:hint="eastAsia"/>
          <w:sz w:val="22"/>
          <w:szCs w:val="22"/>
        </w:rPr>
        <w:t>u</w:t>
      </w:r>
      <w:r w:rsidR="00FB62AF">
        <w:rPr>
          <w:sz w:val="22"/>
          <w:szCs w:val="22"/>
        </w:rPr>
        <w:t>tilize</w:t>
      </w:r>
      <w:r w:rsidR="00376E53">
        <w:rPr>
          <w:rFonts w:hint="eastAsia"/>
          <w:sz w:val="22"/>
          <w:szCs w:val="22"/>
        </w:rPr>
        <w:t xml:space="preserve"> spreadsheet</w:t>
      </w:r>
      <w:r w:rsidR="0089006B" w:rsidRPr="00A81CE0">
        <w:rPr>
          <w:sz w:val="22"/>
          <w:szCs w:val="22"/>
        </w:rPr>
        <w:t xml:space="preserve"> to record data</w:t>
      </w:r>
      <w:r w:rsidR="00FB62AF">
        <w:rPr>
          <w:sz w:val="22"/>
          <w:szCs w:val="22"/>
        </w:rPr>
        <w:t>.</w:t>
      </w:r>
    </w:p>
    <w:p w14:paraId="20D31657" w14:textId="69698AC1" w:rsidR="004072D7" w:rsidRDefault="00FB62AF" w:rsidP="004072D7">
      <w:pPr>
        <w:numPr>
          <w:ilvl w:val="0"/>
          <w:numId w:val="4"/>
        </w:numPr>
        <w:spacing w:line="240" w:lineRule="exact"/>
        <w:rPr>
          <w:sz w:val="22"/>
          <w:szCs w:val="22"/>
        </w:rPr>
      </w:pPr>
      <w:r>
        <w:rPr>
          <w:sz w:val="22"/>
          <w:szCs w:val="22"/>
        </w:rPr>
        <w:t>Evaluate and monitor</w:t>
      </w:r>
      <w:r w:rsidR="004072D7" w:rsidRPr="00A81CE0">
        <w:rPr>
          <w:rFonts w:hint="eastAsia"/>
          <w:sz w:val="22"/>
          <w:szCs w:val="22"/>
        </w:rPr>
        <w:t xml:space="preserve"> </w:t>
      </w:r>
      <w:r w:rsidR="004072D7" w:rsidRPr="00A81CE0">
        <w:rPr>
          <w:sz w:val="22"/>
          <w:szCs w:val="22"/>
        </w:rPr>
        <w:t>procurement bid</w:t>
      </w:r>
      <w:r w:rsidR="00AD5097">
        <w:rPr>
          <w:sz w:val="22"/>
          <w:szCs w:val="22"/>
        </w:rPr>
        <w:t>ding</w:t>
      </w:r>
      <w:r w:rsidR="004072D7" w:rsidRPr="00A81CE0">
        <w:rPr>
          <w:sz w:val="22"/>
          <w:szCs w:val="22"/>
        </w:rPr>
        <w:t xml:space="preserve"> processes</w:t>
      </w:r>
      <w:r w:rsidR="004072D7" w:rsidRPr="00A81CE0">
        <w:rPr>
          <w:rFonts w:hint="eastAsia"/>
          <w:sz w:val="22"/>
          <w:szCs w:val="22"/>
        </w:rPr>
        <w:t xml:space="preserve">, </w:t>
      </w:r>
      <w:r w:rsidR="004072D7" w:rsidRPr="00A81CE0">
        <w:rPr>
          <w:sz w:val="22"/>
          <w:szCs w:val="22"/>
        </w:rPr>
        <w:t>including</w:t>
      </w:r>
      <w:r w:rsidR="00FD1E93" w:rsidRPr="00A81CE0">
        <w:rPr>
          <w:rFonts w:hint="eastAsia"/>
          <w:sz w:val="22"/>
          <w:szCs w:val="22"/>
        </w:rPr>
        <w:t xml:space="preserve"> </w:t>
      </w:r>
      <w:r w:rsidR="00B01ACE">
        <w:rPr>
          <w:sz w:val="22"/>
          <w:szCs w:val="22"/>
        </w:rPr>
        <w:t>UNDP</w:t>
      </w:r>
      <w:r w:rsidR="004072D7" w:rsidRPr="00A81CE0">
        <w:rPr>
          <w:sz w:val="22"/>
          <w:szCs w:val="22"/>
        </w:rPr>
        <w:t xml:space="preserve"> cleaning and guarding teams, </w:t>
      </w:r>
      <w:r w:rsidR="00FA0621" w:rsidRPr="00A81CE0">
        <w:rPr>
          <w:rFonts w:hint="eastAsia"/>
          <w:sz w:val="22"/>
          <w:szCs w:val="22"/>
        </w:rPr>
        <w:t xml:space="preserve">and </w:t>
      </w:r>
      <w:r w:rsidR="004072D7" w:rsidRPr="00A81CE0">
        <w:rPr>
          <w:sz w:val="22"/>
          <w:szCs w:val="22"/>
        </w:rPr>
        <w:t>Yi Embroider Popularization Project</w:t>
      </w:r>
      <w:r>
        <w:rPr>
          <w:sz w:val="22"/>
          <w:szCs w:val="22"/>
        </w:rPr>
        <w:t>.</w:t>
      </w:r>
    </w:p>
    <w:p w14:paraId="0D27FA67" w14:textId="77777777" w:rsidR="00C3246E" w:rsidRPr="00373DE2" w:rsidRDefault="00C3246E" w:rsidP="00C3246E">
      <w:pPr>
        <w:spacing w:line="240" w:lineRule="exact"/>
        <w:ind w:left="420"/>
        <w:rPr>
          <w:sz w:val="22"/>
          <w:szCs w:val="22"/>
        </w:rPr>
      </w:pPr>
    </w:p>
    <w:p w14:paraId="4F4C0574" w14:textId="615A7185" w:rsidR="004072D7" w:rsidRDefault="00EE164A" w:rsidP="004072D7">
      <w:pPr>
        <w:spacing w:line="240" w:lineRule="exact"/>
        <w:rPr>
          <w:rFonts w:eastAsia="STSong"/>
          <w:szCs w:val="21"/>
        </w:rPr>
      </w:pPr>
      <w:proofErr w:type="spellStart"/>
      <w:r>
        <w:rPr>
          <w:rFonts w:eastAsia="STSong"/>
          <w:b/>
          <w:sz w:val="24"/>
        </w:rPr>
        <w:t>Programme</w:t>
      </w:r>
      <w:proofErr w:type="spellEnd"/>
      <w:r>
        <w:rPr>
          <w:rFonts w:eastAsia="STSong"/>
          <w:b/>
          <w:sz w:val="24"/>
        </w:rPr>
        <w:t xml:space="preserve"> Evaluation</w:t>
      </w:r>
      <w:r w:rsidR="004072D7" w:rsidRPr="00005EAF">
        <w:rPr>
          <w:rFonts w:eastAsia="STSong" w:hint="eastAsia"/>
          <w:b/>
          <w:sz w:val="24"/>
        </w:rPr>
        <w:t xml:space="preserve"> Intern</w:t>
      </w:r>
      <w:r w:rsidR="004072D7" w:rsidRPr="00E13EE3">
        <w:rPr>
          <w:rFonts w:eastAsia="STSong" w:hint="eastAsia"/>
          <w:b/>
          <w:sz w:val="24"/>
        </w:rPr>
        <w:t>, Casa Latina</w:t>
      </w:r>
      <w:r w:rsidR="00514460">
        <w:rPr>
          <w:rFonts w:eastAsia="STSong" w:hint="eastAsia"/>
          <w:b/>
          <w:sz w:val="24"/>
        </w:rPr>
        <w:t xml:space="preserve"> (NGO)</w:t>
      </w:r>
      <w:r w:rsidR="004072D7" w:rsidRPr="00E13EE3">
        <w:rPr>
          <w:rFonts w:eastAsia="STSong" w:hint="eastAsia"/>
          <w:b/>
          <w:sz w:val="24"/>
        </w:rPr>
        <w:t>, Seattle</w:t>
      </w:r>
      <w:r w:rsidR="004072D7">
        <w:rPr>
          <w:rFonts w:eastAsia="STSong" w:hint="eastAsia"/>
          <w:szCs w:val="21"/>
        </w:rPr>
        <w:tab/>
      </w:r>
      <w:r w:rsidR="004072D7">
        <w:rPr>
          <w:rFonts w:eastAsia="STSong" w:hint="eastAsia"/>
          <w:szCs w:val="21"/>
        </w:rPr>
        <w:tab/>
      </w:r>
      <w:r w:rsidR="00005EAF">
        <w:rPr>
          <w:rFonts w:hint="eastAsia"/>
          <w:szCs w:val="21"/>
        </w:rPr>
        <w:tab/>
      </w:r>
      <w:r w:rsidR="00824C2C">
        <w:rPr>
          <w:rFonts w:hint="eastAsia"/>
          <w:szCs w:val="21"/>
        </w:rPr>
        <w:tab/>
      </w:r>
      <w:r w:rsidR="008B113C">
        <w:rPr>
          <w:rFonts w:eastAsia="STSong" w:hint="eastAsia"/>
          <w:szCs w:val="21"/>
        </w:rPr>
        <w:t>01/201</w:t>
      </w:r>
      <w:r w:rsidR="008B113C">
        <w:rPr>
          <w:rFonts w:eastAsia="STSong"/>
          <w:szCs w:val="21"/>
        </w:rPr>
        <w:t>2</w:t>
      </w:r>
      <w:r w:rsidR="00963B83">
        <w:rPr>
          <w:rFonts w:eastAsia="STSong" w:hint="eastAsia"/>
          <w:szCs w:val="21"/>
        </w:rPr>
        <w:t>-06</w:t>
      </w:r>
      <w:r w:rsidR="004072D7">
        <w:rPr>
          <w:rFonts w:eastAsia="STSong" w:hint="eastAsia"/>
          <w:szCs w:val="21"/>
        </w:rPr>
        <w:t>/2012</w:t>
      </w:r>
    </w:p>
    <w:p w14:paraId="327A0197" w14:textId="5D11B80A" w:rsidR="004072D7" w:rsidRPr="00A81CE0" w:rsidRDefault="008C0DAF" w:rsidP="004072D7">
      <w:pPr>
        <w:numPr>
          <w:ilvl w:val="0"/>
          <w:numId w:val="3"/>
        </w:numPr>
        <w:spacing w:line="240" w:lineRule="exact"/>
        <w:rPr>
          <w:rFonts w:eastAsia="STSong"/>
          <w:sz w:val="22"/>
          <w:szCs w:val="22"/>
        </w:rPr>
      </w:pPr>
      <w:r>
        <w:rPr>
          <w:sz w:val="22"/>
          <w:szCs w:val="22"/>
        </w:rPr>
        <w:t xml:space="preserve">Evaluate and monitor </w:t>
      </w:r>
      <w:r w:rsidR="004072D7" w:rsidRPr="00A81CE0">
        <w:rPr>
          <w:rFonts w:hint="eastAsia"/>
          <w:sz w:val="22"/>
          <w:szCs w:val="22"/>
        </w:rPr>
        <w:t xml:space="preserve">the </w:t>
      </w:r>
      <w:r w:rsidR="00E42EC0">
        <w:rPr>
          <w:sz w:val="22"/>
          <w:szCs w:val="22"/>
        </w:rPr>
        <w:t>customer service</w:t>
      </w:r>
      <w:r w:rsidR="00B474EB">
        <w:rPr>
          <w:sz w:val="22"/>
          <w:szCs w:val="22"/>
        </w:rPr>
        <w:t xml:space="preserve"> in Day Workers Center program</w:t>
      </w:r>
      <w:r w:rsidR="00EE164A">
        <w:rPr>
          <w:sz w:val="22"/>
          <w:szCs w:val="22"/>
        </w:rPr>
        <w:t xml:space="preserve"> through assessing the </w:t>
      </w:r>
      <w:proofErr w:type="spellStart"/>
      <w:r w:rsidR="00EE164A">
        <w:rPr>
          <w:sz w:val="22"/>
          <w:szCs w:val="22"/>
        </w:rPr>
        <w:t>programme</w:t>
      </w:r>
      <w:proofErr w:type="spellEnd"/>
      <w:r w:rsidR="00F8360C">
        <w:rPr>
          <w:sz w:val="22"/>
          <w:szCs w:val="22"/>
        </w:rPr>
        <w:t xml:space="preserve"> budget and service delivery</w:t>
      </w:r>
      <w:r w:rsidR="00963B83">
        <w:rPr>
          <w:rFonts w:hint="eastAsia"/>
          <w:sz w:val="22"/>
          <w:szCs w:val="22"/>
        </w:rPr>
        <w:t>.</w:t>
      </w:r>
    </w:p>
    <w:p w14:paraId="330EBDF3" w14:textId="1ECD0E5B" w:rsidR="00FA5AB2" w:rsidRDefault="008C0DAF" w:rsidP="00963B83">
      <w:pPr>
        <w:numPr>
          <w:ilvl w:val="0"/>
          <w:numId w:val="3"/>
        </w:numPr>
        <w:spacing w:line="240" w:lineRule="exact"/>
        <w:rPr>
          <w:sz w:val="22"/>
          <w:szCs w:val="22"/>
        </w:rPr>
      </w:pPr>
      <w:r>
        <w:rPr>
          <w:sz w:val="22"/>
          <w:szCs w:val="22"/>
        </w:rPr>
        <w:t>Design</w:t>
      </w:r>
      <w:r w:rsidR="00F6446A">
        <w:rPr>
          <w:sz w:val="22"/>
          <w:szCs w:val="22"/>
        </w:rPr>
        <w:t xml:space="preserve"> and oversee </w:t>
      </w:r>
      <w:r w:rsidR="004072D7" w:rsidRPr="00A81CE0">
        <w:rPr>
          <w:sz w:val="22"/>
          <w:szCs w:val="22"/>
        </w:rPr>
        <w:t xml:space="preserve">the </w:t>
      </w:r>
      <w:r w:rsidR="004072D7" w:rsidRPr="00A81CE0">
        <w:rPr>
          <w:rFonts w:hint="eastAsia"/>
          <w:sz w:val="22"/>
          <w:szCs w:val="22"/>
        </w:rPr>
        <w:t>telephone surveys, database updates and blog access</w:t>
      </w:r>
      <w:r w:rsidRPr="008C0DAF">
        <w:rPr>
          <w:sz w:val="22"/>
          <w:szCs w:val="22"/>
        </w:rPr>
        <w:t xml:space="preserve"> </w:t>
      </w:r>
      <w:r w:rsidR="00F8360C">
        <w:rPr>
          <w:sz w:val="22"/>
          <w:szCs w:val="22"/>
        </w:rPr>
        <w:t>to Casa Latina’s clients. M</w:t>
      </w:r>
      <w:r>
        <w:rPr>
          <w:sz w:val="22"/>
          <w:szCs w:val="22"/>
        </w:rPr>
        <w:t>aintain</w:t>
      </w:r>
      <w:r w:rsidR="0089006B" w:rsidRPr="00A81CE0">
        <w:rPr>
          <w:sz w:val="22"/>
          <w:szCs w:val="22"/>
        </w:rPr>
        <w:t xml:space="preserve"> the database by using T-SQL to update, retrieve and insert</w:t>
      </w:r>
      <w:r>
        <w:rPr>
          <w:sz w:val="22"/>
          <w:szCs w:val="22"/>
        </w:rPr>
        <w:t>.</w:t>
      </w:r>
    </w:p>
    <w:p w14:paraId="04E030F9" w14:textId="0D391B48" w:rsidR="00963B83" w:rsidRDefault="00963B83" w:rsidP="00963B83">
      <w:pPr>
        <w:numPr>
          <w:ilvl w:val="0"/>
          <w:numId w:val="3"/>
        </w:numPr>
        <w:spacing w:line="240" w:lineRule="exact"/>
        <w:rPr>
          <w:sz w:val="22"/>
          <w:szCs w:val="22"/>
        </w:rPr>
      </w:pPr>
      <w:r>
        <w:rPr>
          <w:rFonts w:hint="eastAsia"/>
          <w:sz w:val="22"/>
          <w:szCs w:val="22"/>
        </w:rPr>
        <w:t xml:space="preserve">Manage communication platforms and update online information. </w:t>
      </w:r>
    </w:p>
    <w:p w14:paraId="5EE37FB6" w14:textId="77777777" w:rsidR="008B113C" w:rsidRDefault="008B113C" w:rsidP="008B113C">
      <w:pPr>
        <w:spacing w:line="240" w:lineRule="exact"/>
        <w:rPr>
          <w:sz w:val="22"/>
          <w:szCs w:val="22"/>
        </w:rPr>
      </w:pPr>
    </w:p>
    <w:p w14:paraId="58A75F34" w14:textId="38684D87" w:rsidR="008B113C" w:rsidRDefault="008B113C" w:rsidP="008B113C">
      <w:pPr>
        <w:spacing w:line="240" w:lineRule="exact"/>
        <w:rPr>
          <w:szCs w:val="21"/>
        </w:rPr>
      </w:pPr>
      <w:r w:rsidRPr="00950EC4">
        <w:rPr>
          <w:rFonts w:eastAsia="STSong"/>
          <w:b/>
          <w:sz w:val="22"/>
          <w:szCs w:val="22"/>
        </w:rPr>
        <w:t xml:space="preserve">Research Intern, </w:t>
      </w:r>
      <w:r w:rsidR="003D0F59">
        <w:rPr>
          <w:rFonts w:eastAsia="STSong"/>
          <w:b/>
          <w:sz w:val="22"/>
          <w:szCs w:val="22"/>
        </w:rPr>
        <w:t>Research Office</w:t>
      </w:r>
      <w:r w:rsidRPr="00950EC4">
        <w:rPr>
          <w:rFonts w:eastAsia="STSong"/>
          <w:b/>
          <w:sz w:val="22"/>
          <w:szCs w:val="22"/>
        </w:rPr>
        <w:t xml:space="preserve"> of </w:t>
      </w:r>
      <w:proofErr w:type="spellStart"/>
      <w:r w:rsidRPr="00950EC4">
        <w:rPr>
          <w:rFonts w:eastAsia="STSong"/>
          <w:b/>
          <w:sz w:val="22"/>
          <w:szCs w:val="22"/>
        </w:rPr>
        <w:t>Haidian</w:t>
      </w:r>
      <w:proofErr w:type="spellEnd"/>
      <w:r w:rsidRPr="00950EC4">
        <w:rPr>
          <w:rFonts w:eastAsia="STSong"/>
          <w:b/>
          <w:sz w:val="22"/>
          <w:szCs w:val="22"/>
        </w:rPr>
        <w:t xml:space="preserve"> District Government, Beijing</w:t>
      </w:r>
      <w:r w:rsidR="00950EC4">
        <w:rPr>
          <w:sz w:val="22"/>
          <w:szCs w:val="22"/>
        </w:rPr>
        <w:tab/>
      </w:r>
      <w:r w:rsidR="00F8360C">
        <w:rPr>
          <w:sz w:val="22"/>
          <w:szCs w:val="22"/>
        </w:rPr>
        <w:tab/>
      </w:r>
      <w:r w:rsidR="0073430F">
        <w:rPr>
          <w:szCs w:val="21"/>
        </w:rPr>
        <w:t>4/2010-05</w:t>
      </w:r>
      <w:r w:rsidRPr="00950EC4">
        <w:rPr>
          <w:szCs w:val="21"/>
        </w:rPr>
        <w:t>/2011</w:t>
      </w:r>
    </w:p>
    <w:p w14:paraId="151325CC" w14:textId="10B8D3D3" w:rsidR="00950EC4" w:rsidRDefault="00996BF6" w:rsidP="00950EC4">
      <w:pPr>
        <w:pStyle w:val="ListParagraph"/>
        <w:numPr>
          <w:ilvl w:val="0"/>
          <w:numId w:val="15"/>
        </w:numPr>
        <w:spacing w:line="240" w:lineRule="exact"/>
        <w:ind w:left="0" w:firstLineChars="0" w:firstLine="0"/>
        <w:rPr>
          <w:sz w:val="22"/>
          <w:szCs w:val="22"/>
        </w:rPr>
      </w:pPr>
      <w:bookmarkStart w:id="2" w:name="_GoBack"/>
      <w:r>
        <w:rPr>
          <w:sz w:val="22"/>
          <w:szCs w:val="22"/>
        </w:rPr>
        <w:t>Gather</w:t>
      </w:r>
      <w:r w:rsidR="00CF3CEA">
        <w:rPr>
          <w:sz w:val="22"/>
          <w:szCs w:val="22"/>
        </w:rPr>
        <w:t xml:space="preserve"> </w:t>
      </w:r>
      <w:r w:rsidR="00D71666">
        <w:rPr>
          <w:sz w:val="22"/>
          <w:szCs w:val="22"/>
        </w:rPr>
        <w:t xml:space="preserve">field investigation </w:t>
      </w:r>
      <w:r w:rsidR="00CF3CEA">
        <w:rPr>
          <w:sz w:val="22"/>
          <w:szCs w:val="22"/>
        </w:rPr>
        <w:t>information by interviewing and survey design</w:t>
      </w:r>
      <w:r>
        <w:rPr>
          <w:sz w:val="22"/>
          <w:szCs w:val="22"/>
        </w:rPr>
        <w:t xml:space="preserve"> to chosen rural area </w:t>
      </w:r>
      <w:bookmarkEnd w:id="2"/>
      <w:r>
        <w:rPr>
          <w:sz w:val="22"/>
          <w:szCs w:val="22"/>
        </w:rPr>
        <w:t>residents.</w:t>
      </w:r>
    </w:p>
    <w:p w14:paraId="3A146114" w14:textId="525BFB4C" w:rsidR="00996BF6" w:rsidRDefault="00996BF6" w:rsidP="00996BF6">
      <w:pPr>
        <w:pStyle w:val="ListParagraph"/>
        <w:numPr>
          <w:ilvl w:val="0"/>
          <w:numId w:val="15"/>
        </w:numPr>
        <w:spacing w:line="240" w:lineRule="exact"/>
        <w:ind w:left="0" w:firstLineChars="0" w:firstLine="0"/>
        <w:rPr>
          <w:sz w:val="22"/>
          <w:szCs w:val="22"/>
        </w:rPr>
      </w:pPr>
      <w:r>
        <w:rPr>
          <w:sz w:val="22"/>
          <w:szCs w:val="22"/>
        </w:rPr>
        <w:t xml:space="preserve">Assist </w:t>
      </w:r>
      <w:r w:rsidR="00092C52">
        <w:rPr>
          <w:sz w:val="22"/>
          <w:szCs w:val="22"/>
        </w:rPr>
        <w:t xml:space="preserve">to </w:t>
      </w:r>
      <w:r>
        <w:rPr>
          <w:sz w:val="22"/>
          <w:szCs w:val="22"/>
        </w:rPr>
        <w:t>write a policy paper with title of Rural Social Security and Development Research in</w:t>
      </w:r>
    </w:p>
    <w:p w14:paraId="0E9E9161" w14:textId="1D9B355F" w:rsidR="00996BF6" w:rsidRDefault="00EE164A" w:rsidP="00996BF6">
      <w:pPr>
        <w:pStyle w:val="ListParagraph"/>
        <w:spacing w:line="240" w:lineRule="exact"/>
        <w:ind w:firstLineChars="0"/>
        <w:rPr>
          <w:sz w:val="22"/>
          <w:szCs w:val="22"/>
        </w:rPr>
      </w:pPr>
      <w:proofErr w:type="spellStart"/>
      <w:r>
        <w:rPr>
          <w:sz w:val="22"/>
          <w:szCs w:val="22"/>
        </w:rPr>
        <w:t>Haidian</w:t>
      </w:r>
      <w:proofErr w:type="spellEnd"/>
      <w:r>
        <w:rPr>
          <w:sz w:val="22"/>
          <w:szCs w:val="22"/>
        </w:rPr>
        <w:t xml:space="preserve"> District Urbanization</w:t>
      </w:r>
      <w:r w:rsidR="00996BF6">
        <w:rPr>
          <w:sz w:val="22"/>
          <w:szCs w:val="22"/>
        </w:rPr>
        <w:t xml:space="preserve"> Process.</w:t>
      </w:r>
    </w:p>
    <w:p w14:paraId="4CEBEBDF" w14:textId="77777777" w:rsidR="00996BF6" w:rsidRDefault="00996BF6" w:rsidP="00950EC4">
      <w:pPr>
        <w:pStyle w:val="ListParagraph"/>
        <w:numPr>
          <w:ilvl w:val="0"/>
          <w:numId w:val="15"/>
        </w:numPr>
        <w:spacing w:line="240" w:lineRule="exact"/>
        <w:ind w:left="0" w:firstLineChars="0" w:firstLine="0"/>
        <w:rPr>
          <w:sz w:val="22"/>
          <w:szCs w:val="22"/>
        </w:rPr>
      </w:pPr>
      <w:r>
        <w:rPr>
          <w:sz w:val="22"/>
          <w:szCs w:val="22"/>
        </w:rPr>
        <w:t>Investigate the social influence and problems caused by the campus tour in Peking University</w:t>
      </w:r>
    </w:p>
    <w:p w14:paraId="13C40DF9" w14:textId="7592E9A6" w:rsidR="00CF3CEA" w:rsidRPr="00950EC4" w:rsidRDefault="00996BF6" w:rsidP="00996BF6">
      <w:pPr>
        <w:pStyle w:val="ListParagraph"/>
        <w:spacing w:line="240" w:lineRule="exact"/>
        <w:ind w:firstLineChars="0" w:firstLine="0"/>
        <w:rPr>
          <w:sz w:val="22"/>
          <w:szCs w:val="22"/>
        </w:rPr>
      </w:pPr>
      <w:r>
        <w:rPr>
          <w:sz w:val="22"/>
          <w:szCs w:val="22"/>
        </w:rPr>
        <w:t xml:space="preserve"> </w:t>
      </w:r>
      <w:r>
        <w:rPr>
          <w:sz w:val="22"/>
          <w:szCs w:val="22"/>
        </w:rPr>
        <w:tab/>
      </w:r>
      <w:proofErr w:type="gramStart"/>
      <w:r>
        <w:rPr>
          <w:sz w:val="22"/>
          <w:szCs w:val="22"/>
        </w:rPr>
        <w:t>and</w:t>
      </w:r>
      <w:proofErr w:type="gramEnd"/>
      <w:r>
        <w:rPr>
          <w:sz w:val="22"/>
          <w:szCs w:val="22"/>
        </w:rPr>
        <w:t xml:space="preserve"> Tsinghua University.</w:t>
      </w:r>
    </w:p>
    <w:p w14:paraId="3B7B41F5" w14:textId="77777777" w:rsidR="00EF06B4" w:rsidRPr="00645992" w:rsidRDefault="00EF06B4" w:rsidP="004072D7">
      <w:pPr>
        <w:pStyle w:val="ListParagraph"/>
        <w:spacing w:line="240" w:lineRule="exact"/>
        <w:ind w:firstLineChars="0" w:firstLine="0"/>
        <w:rPr>
          <w:szCs w:val="21"/>
          <w:u w:val="single"/>
        </w:rPr>
      </w:pPr>
    </w:p>
    <w:p w14:paraId="029E283A" w14:textId="77777777" w:rsidR="004072D7" w:rsidRPr="0089006B" w:rsidRDefault="004072D7" w:rsidP="004072D7">
      <w:pPr>
        <w:spacing w:line="240" w:lineRule="exact"/>
        <w:rPr>
          <w:rFonts w:eastAsia="STSong"/>
          <w:sz w:val="24"/>
          <w:u w:val="single"/>
        </w:rPr>
      </w:pPr>
      <w:r w:rsidRPr="0089006B">
        <w:rPr>
          <w:rFonts w:eastAsia="STSong" w:hint="eastAsia"/>
          <w:sz w:val="24"/>
          <w:u w:val="single"/>
        </w:rPr>
        <w:t>SKILLS</w:t>
      </w:r>
    </w:p>
    <w:p w14:paraId="0879F2D8" w14:textId="137C0CFE" w:rsidR="008A23C0" w:rsidRPr="00BF13D2" w:rsidRDefault="004072D7" w:rsidP="008A23C0">
      <w:pPr>
        <w:pStyle w:val="ListParagraph"/>
        <w:numPr>
          <w:ilvl w:val="0"/>
          <w:numId w:val="2"/>
        </w:numPr>
        <w:spacing w:line="220" w:lineRule="exact"/>
        <w:ind w:firstLineChars="0"/>
        <w:rPr>
          <w:rFonts w:eastAsia="STSong"/>
          <w:sz w:val="22"/>
          <w:szCs w:val="22"/>
        </w:rPr>
      </w:pPr>
      <w:r w:rsidRPr="00BF13D2">
        <w:rPr>
          <w:rFonts w:eastAsia="STSong" w:hint="eastAsia"/>
          <w:sz w:val="22"/>
          <w:szCs w:val="22"/>
        </w:rPr>
        <w:t>Fluent in English and Mandarin</w:t>
      </w:r>
      <w:r w:rsidR="002820FA">
        <w:rPr>
          <w:rFonts w:eastAsia="STSong"/>
          <w:sz w:val="22"/>
          <w:szCs w:val="22"/>
        </w:rPr>
        <w:t>, GRE with 1380 (verbal 580+ quantitative 800), passed TEM</w:t>
      </w:r>
      <w:r w:rsidR="0039198E">
        <w:rPr>
          <w:rFonts w:eastAsia="STSong"/>
          <w:sz w:val="22"/>
          <w:szCs w:val="22"/>
        </w:rPr>
        <w:t xml:space="preserve"> </w:t>
      </w:r>
      <w:r w:rsidR="002820FA">
        <w:rPr>
          <w:rFonts w:eastAsia="STSong"/>
          <w:sz w:val="22"/>
          <w:szCs w:val="22"/>
        </w:rPr>
        <w:t>(Test for English Major) Level 8</w:t>
      </w:r>
      <w:r w:rsidR="008C0DAF">
        <w:rPr>
          <w:rFonts w:eastAsia="STSong"/>
          <w:sz w:val="22"/>
          <w:szCs w:val="22"/>
        </w:rPr>
        <w:t>.</w:t>
      </w:r>
    </w:p>
    <w:p w14:paraId="0C5EA560" w14:textId="2A0E9321" w:rsidR="00F8360C" w:rsidRPr="00F6446A" w:rsidRDefault="00F8360C" w:rsidP="00F8360C">
      <w:pPr>
        <w:pStyle w:val="ListParagraph"/>
        <w:numPr>
          <w:ilvl w:val="0"/>
          <w:numId w:val="2"/>
        </w:numPr>
        <w:spacing w:line="220" w:lineRule="exact"/>
        <w:ind w:firstLineChars="0"/>
        <w:rPr>
          <w:rFonts w:eastAsia="STSong"/>
          <w:sz w:val="22"/>
          <w:szCs w:val="22"/>
        </w:rPr>
      </w:pPr>
      <w:r w:rsidRPr="00BF13D2">
        <w:rPr>
          <w:rFonts w:eastAsia="STSong" w:hint="eastAsia"/>
          <w:sz w:val="22"/>
          <w:szCs w:val="22"/>
        </w:rPr>
        <w:t xml:space="preserve">Experienced in </w:t>
      </w:r>
      <w:r>
        <w:rPr>
          <w:rFonts w:eastAsia="STSong"/>
          <w:sz w:val="22"/>
          <w:szCs w:val="22"/>
        </w:rPr>
        <w:t>data research</w:t>
      </w:r>
      <w:r>
        <w:rPr>
          <w:rFonts w:hint="eastAsia"/>
          <w:sz w:val="22"/>
          <w:szCs w:val="22"/>
        </w:rPr>
        <w:t xml:space="preserve">, </w:t>
      </w:r>
      <w:r w:rsidRPr="00BF13D2">
        <w:rPr>
          <w:rFonts w:eastAsia="STSong"/>
          <w:sz w:val="22"/>
          <w:szCs w:val="22"/>
        </w:rPr>
        <w:t>p</w:t>
      </w:r>
      <w:r>
        <w:rPr>
          <w:rFonts w:hint="eastAsia"/>
          <w:sz w:val="22"/>
          <w:szCs w:val="22"/>
        </w:rPr>
        <w:t xml:space="preserve">rogram evaluation and </w:t>
      </w:r>
      <w:proofErr w:type="gramStart"/>
      <w:r>
        <w:rPr>
          <w:rFonts w:hint="eastAsia"/>
          <w:sz w:val="22"/>
          <w:szCs w:val="22"/>
        </w:rPr>
        <w:t>Nonprofit</w:t>
      </w:r>
      <w:proofErr w:type="gramEnd"/>
      <w:r>
        <w:rPr>
          <w:rFonts w:hint="eastAsia"/>
          <w:sz w:val="22"/>
          <w:szCs w:val="22"/>
        </w:rPr>
        <w:t xml:space="preserve"> management</w:t>
      </w:r>
      <w:r w:rsidR="00D805FB">
        <w:rPr>
          <w:sz w:val="22"/>
          <w:szCs w:val="22"/>
        </w:rPr>
        <w:t xml:space="preserve"> in development field</w:t>
      </w:r>
      <w:r>
        <w:rPr>
          <w:sz w:val="22"/>
          <w:szCs w:val="22"/>
        </w:rPr>
        <w:t>.</w:t>
      </w:r>
    </w:p>
    <w:p w14:paraId="770B8959" w14:textId="3D4711E5" w:rsidR="0046536E" w:rsidRPr="00BF13D2" w:rsidRDefault="0046536E" w:rsidP="0046536E">
      <w:pPr>
        <w:pStyle w:val="ListParagraph"/>
        <w:numPr>
          <w:ilvl w:val="0"/>
          <w:numId w:val="2"/>
        </w:numPr>
        <w:spacing w:line="220" w:lineRule="exact"/>
        <w:ind w:firstLineChars="0"/>
        <w:rPr>
          <w:rFonts w:eastAsia="STSong"/>
          <w:sz w:val="22"/>
          <w:szCs w:val="22"/>
        </w:rPr>
      </w:pPr>
      <w:r>
        <w:rPr>
          <w:sz w:val="22"/>
          <w:szCs w:val="22"/>
        </w:rPr>
        <w:t xml:space="preserve">Experienced in strategizing, coordinating and </w:t>
      </w:r>
      <w:r>
        <w:rPr>
          <w:rFonts w:hint="eastAsia"/>
          <w:sz w:val="22"/>
          <w:szCs w:val="22"/>
        </w:rPr>
        <w:t>organizing</w:t>
      </w:r>
      <w:r>
        <w:rPr>
          <w:sz w:val="22"/>
          <w:szCs w:val="22"/>
        </w:rPr>
        <w:t xml:space="preserve"> conferences, forums and events.</w:t>
      </w:r>
    </w:p>
    <w:p w14:paraId="68C1789A" w14:textId="59948884" w:rsidR="00911752" w:rsidRDefault="004072D7" w:rsidP="008A23C0">
      <w:pPr>
        <w:pStyle w:val="ListParagraph"/>
        <w:numPr>
          <w:ilvl w:val="0"/>
          <w:numId w:val="2"/>
        </w:numPr>
        <w:spacing w:line="220" w:lineRule="exact"/>
        <w:ind w:firstLineChars="0"/>
        <w:rPr>
          <w:rFonts w:eastAsia="STSong"/>
          <w:sz w:val="22"/>
          <w:szCs w:val="22"/>
        </w:rPr>
      </w:pPr>
      <w:r w:rsidRPr="00BF13D2">
        <w:rPr>
          <w:rFonts w:eastAsia="STSong"/>
          <w:sz w:val="22"/>
          <w:szCs w:val="22"/>
        </w:rPr>
        <w:t xml:space="preserve">Experienced with </w:t>
      </w:r>
      <w:r w:rsidR="00691C66" w:rsidRPr="00BF13D2">
        <w:rPr>
          <w:rFonts w:eastAsia="STSong" w:hint="eastAsia"/>
          <w:sz w:val="22"/>
          <w:szCs w:val="22"/>
        </w:rPr>
        <w:t>Statistical Software (</w:t>
      </w:r>
      <w:r w:rsidRPr="00BF13D2">
        <w:rPr>
          <w:rFonts w:eastAsia="STSong" w:hint="eastAsia"/>
          <w:sz w:val="22"/>
          <w:szCs w:val="22"/>
        </w:rPr>
        <w:t>Crystal Ball</w:t>
      </w:r>
      <w:r w:rsidR="00691C66" w:rsidRPr="00BF13D2">
        <w:rPr>
          <w:rFonts w:eastAsia="STSong"/>
          <w:sz w:val="22"/>
          <w:szCs w:val="22"/>
        </w:rPr>
        <w:t xml:space="preserve"> and SPSS</w:t>
      </w:r>
      <w:r w:rsidR="00691C66" w:rsidRPr="00BF13D2">
        <w:rPr>
          <w:rFonts w:eastAsia="STSong" w:hint="eastAsia"/>
          <w:sz w:val="22"/>
          <w:szCs w:val="22"/>
        </w:rPr>
        <w:t xml:space="preserve">) and Microsoft </w:t>
      </w:r>
      <w:r w:rsidR="00255B51" w:rsidRPr="00BF13D2">
        <w:rPr>
          <w:rFonts w:eastAsia="STSong"/>
          <w:sz w:val="22"/>
          <w:szCs w:val="22"/>
        </w:rPr>
        <w:t xml:space="preserve">Office </w:t>
      </w:r>
      <w:r w:rsidR="00691C66" w:rsidRPr="00BF13D2">
        <w:rPr>
          <w:rFonts w:eastAsia="STSong" w:hint="eastAsia"/>
          <w:sz w:val="22"/>
          <w:szCs w:val="22"/>
        </w:rPr>
        <w:t>Suite (</w:t>
      </w:r>
      <w:r w:rsidRPr="00BF13D2">
        <w:rPr>
          <w:rFonts w:eastAsia="STSong"/>
          <w:sz w:val="22"/>
          <w:szCs w:val="22"/>
        </w:rPr>
        <w:t xml:space="preserve">Excel, </w:t>
      </w:r>
      <w:r w:rsidRPr="00BF13D2">
        <w:rPr>
          <w:rFonts w:eastAsia="STSong" w:hint="eastAsia"/>
          <w:sz w:val="22"/>
          <w:szCs w:val="22"/>
        </w:rPr>
        <w:t xml:space="preserve">Outlook, </w:t>
      </w:r>
      <w:r w:rsidR="00691C66" w:rsidRPr="00BF13D2">
        <w:rPr>
          <w:rFonts w:eastAsia="STSong" w:hint="eastAsia"/>
          <w:sz w:val="22"/>
          <w:szCs w:val="22"/>
        </w:rPr>
        <w:t xml:space="preserve">and </w:t>
      </w:r>
      <w:r w:rsidR="00691C66" w:rsidRPr="00BF13D2">
        <w:rPr>
          <w:rFonts w:eastAsia="STSong"/>
          <w:sz w:val="22"/>
          <w:szCs w:val="22"/>
        </w:rPr>
        <w:t>PowerPoint</w:t>
      </w:r>
      <w:r w:rsidR="00691C66" w:rsidRPr="00BF13D2">
        <w:rPr>
          <w:rFonts w:eastAsia="STSong" w:hint="eastAsia"/>
          <w:sz w:val="22"/>
          <w:szCs w:val="22"/>
        </w:rPr>
        <w:t>)</w:t>
      </w:r>
      <w:r w:rsidR="00255B51" w:rsidRPr="00BF13D2">
        <w:rPr>
          <w:rFonts w:eastAsia="STSong"/>
          <w:sz w:val="22"/>
          <w:szCs w:val="22"/>
        </w:rPr>
        <w:t xml:space="preserve">, </w:t>
      </w:r>
      <w:r w:rsidR="008A23C0" w:rsidRPr="00BF13D2">
        <w:rPr>
          <w:rFonts w:hint="eastAsia"/>
          <w:sz w:val="22"/>
          <w:szCs w:val="22"/>
        </w:rPr>
        <w:t xml:space="preserve">and </w:t>
      </w:r>
      <w:r w:rsidR="00255B51" w:rsidRPr="00BF13D2">
        <w:rPr>
          <w:rFonts w:eastAsia="STSong"/>
          <w:sz w:val="22"/>
          <w:szCs w:val="22"/>
        </w:rPr>
        <w:t>T-SQL</w:t>
      </w:r>
      <w:r w:rsidR="008C0DAF">
        <w:rPr>
          <w:rFonts w:eastAsia="STSong"/>
          <w:sz w:val="22"/>
          <w:szCs w:val="22"/>
        </w:rPr>
        <w:t>.</w:t>
      </w:r>
    </w:p>
    <w:p w14:paraId="76AA9B43" w14:textId="77777777" w:rsidR="006D6593" w:rsidRDefault="006D6593" w:rsidP="006D6593">
      <w:pPr>
        <w:pStyle w:val="ListParagraph"/>
        <w:spacing w:line="220" w:lineRule="exact"/>
        <w:ind w:left="420" w:firstLineChars="0" w:firstLine="0"/>
        <w:rPr>
          <w:rFonts w:eastAsia="STSong"/>
          <w:sz w:val="22"/>
          <w:szCs w:val="22"/>
        </w:rPr>
      </w:pPr>
    </w:p>
    <w:p w14:paraId="7DF92448" w14:textId="77777777" w:rsidR="001D6C1C" w:rsidRDefault="001D6C1C" w:rsidP="001D6C1C">
      <w:pPr>
        <w:pStyle w:val="ListParagraph"/>
        <w:spacing w:line="220" w:lineRule="exact"/>
        <w:ind w:left="420" w:firstLineChars="0" w:firstLine="0"/>
        <w:rPr>
          <w:rFonts w:eastAsia="STSong"/>
          <w:sz w:val="22"/>
          <w:szCs w:val="22"/>
        </w:rPr>
      </w:pPr>
    </w:p>
    <w:p w14:paraId="10AAA7EF" w14:textId="77777777" w:rsidR="001D6C1C" w:rsidRDefault="001D6C1C" w:rsidP="001D6C1C">
      <w:pPr>
        <w:pStyle w:val="ListParagraph"/>
        <w:spacing w:line="220" w:lineRule="exact"/>
        <w:ind w:left="420" w:firstLineChars="0" w:firstLine="0"/>
        <w:rPr>
          <w:rFonts w:eastAsia="STSong"/>
          <w:sz w:val="22"/>
          <w:szCs w:val="22"/>
        </w:rPr>
      </w:pPr>
    </w:p>
    <w:p w14:paraId="60A7371F" w14:textId="77777777" w:rsidR="00F8360C" w:rsidRDefault="00F8360C" w:rsidP="001D6C1C">
      <w:pPr>
        <w:pStyle w:val="ListParagraph"/>
        <w:spacing w:line="220" w:lineRule="exact"/>
        <w:ind w:left="420" w:firstLineChars="0" w:firstLine="0"/>
        <w:rPr>
          <w:rFonts w:eastAsia="STSong"/>
          <w:sz w:val="22"/>
          <w:szCs w:val="22"/>
        </w:rPr>
      </w:pPr>
    </w:p>
    <w:p w14:paraId="7E49D520" w14:textId="77777777" w:rsidR="001D6C1C" w:rsidRDefault="001D6C1C" w:rsidP="001D6C1C">
      <w:pPr>
        <w:spacing w:line="220" w:lineRule="exact"/>
        <w:rPr>
          <w:rFonts w:eastAsia="STSong"/>
          <w:sz w:val="22"/>
          <w:szCs w:val="22"/>
        </w:rPr>
      </w:pPr>
    </w:p>
    <w:p w14:paraId="0AB470CA" w14:textId="29ED538A" w:rsidR="00F6446A" w:rsidRPr="006D6593" w:rsidRDefault="001D6C1C" w:rsidP="001D6C1C">
      <w:pPr>
        <w:spacing w:line="220" w:lineRule="exact"/>
        <w:jc w:val="center"/>
        <w:rPr>
          <w:rFonts w:eastAsia="STSong"/>
          <w:sz w:val="26"/>
          <w:szCs w:val="26"/>
          <w:u w:val="single"/>
        </w:rPr>
      </w:pPr>
      <w:r w:rsidRPr="006D6593">
        <w:rPr>
          <w:rFonts w:eastAsia="STSong"/>
          <w:sz w:val="26"/>
          <w:szCs w:val="26"/>
          <w:u w:val="single"/>
        </w:rPr>
        <w:t>FAST LEARNER, QUICK THINKER</w:t>
      </w:r>
    </w:p>
    <w:p w14:paraId="613CA7A6" w14:textId="6EF461C8" w:rsidR="003319E4" w:rsidRPr="008D2C70" w:rsidRDefault="003319E4" w:rsidP="008D2C70">
      <w:pPr>
        <w:spacing w:line="220" w:lineRule="exact"/>
        <w:rPr>
          <w:rFonts w:eastAsia="STSong"/>
          <w:sz w:val="22"/>
          <w:szCs w:val="22"/>
        </w:rPr>
      </w:pPr>
    </w:p>
    <w:sectPr w:rsidR="003319E4" w:rsidRPr="008D2C70" w:rsidSect="00AD04F9">
      <w:headerReference w:type="default" r:id="rId9"/>
      <w:pgSz w:w="11906" w:h="16838"/>
      <w:pgMar w:top="1440" w:right="1440" w:bottom="1440" w:left="1440" w:header="850" w:footer="994"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5F7B1" w14:textId="77777777" w:rsidR="003B34C8" w:rsidRDefault="003B34C8" w:rsidP="004072D7">
      <w:r>
        <w:separator/>
      </w:r>
    </w:p>
  </w:endnote>
  <w:endnote w:type="continuationSeparator" w:id="0">
    <w:p w14:paraId="24FE5682" w14:textId="77777777" w:rsidR="003B34C8" w:rsidRDefault="003B34C8" w:rsidP="0040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STSong">
    <w:altName w:val="华文宋体"/>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8873C" w14:textId="77777777" w:rsidR="003B34C8" w:rsidRDefault="003B34C8" w:rsidP="004072D7">
      <w:r>
        <w:separator/>
      </w:r>
    </w:p>
  </w:footnote>
  <w:footnote w:type="continuationSeparator" w:id="0">
    <w:p w14:paraId="08497C41" w14:textId="77777777" w:rsidR="003B34C8" w:rsidRDefault="003B34C8" w:rsidP="004072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C6DC" w14:textId="4250E26E" w:rsidR="003B34C8" w:rsidRDefault="003B34C8" w:rsidP="004072D7">
    <w:pPr>
      <w:pStyle w:val="Header"/>
      <w:rPr>
        <w:rFonts w:eastAsia="STSong"/>
        <w:sz w:val="21"/>
        <w:szCs w:val="21"/>
      </w:rPr>
    </w:pPr>
    <w:r>
      <w:rPr>
        <w:rFonts w:eastAsia="STSong" w:hint="eastAsia"/>
        <w:sz w:val="21"/>
        <w:szCs w:val="21"/>
      </w:rPr>
      <w:t>He</w:t>
    </w:r>
    <w:r>
      <w:rPr>
        <w:rFonts w:eastAsia="STSong"/>
        <w:sz w:val="21"/>
        <w:szCs w:val="21"/>
      </w:rPr>
      <w:t xml:space="preserve"> </w:t>
    </w:r>
    <w:r>
      <w:rPr>
        <w:rFonts w:eastAsia="STSong" w:hint="eastAsia"/>
        <w:sz w:val="21"/>
        <w:szCs w:val="21"/>
      </w:rPr>
      <w:t>W</w:t>
    </w:r>
    <w:r>
      <w:rPr>
        <w:rFonts w:eastAsia="STSong"/>
        <w:sz w:val="21"/>
        <w:szCs w:val="21"/>
      </w:rPr>
      <w:t>ANG</w:t>
    </w:r>
  </w:p>
  <w:p w14:paraId="5184C8FA" w14:textId="506B5A17" w:rsidR="003B34C8" w:rsidRDefault="003B34C8" w:rsidP="004072D7">
    <w:pPr>
      <w:pStyle w:val="Header"/>
      <w:ind w:left="3060" w:hanging="3060"/>
      <w:rPr>
        <w:rFonts w:eastAsia="STSong"/>
        <w:sz w:val="21"/>
        <w:szCs w:val="21"/>
      </w:rPr>
    </w:pPr>
    <w:proofErr w:type="spellStart"/>
    <w:r>
      <w:rPr>
        <w:sz w:val="21"/>
        <w:szCs w:val="21"/>
      </w:rPr>
      <w:t>Yuquanxincheng</w:t>
    </w:r>
    <w:proofErr w:type="spellEnd"/>
    <w:r>
      <w:rPr>
        <w:sz w:val="21"/>
        <w:szCs w:val="21"/>
      </w:rPr>
      <w:t xml:space="preserve">, </w:t>
    </w:r>
    <w:proofErr w:type="spellStart"/>
    <w:r>
      <w:rPr>
        <w:sz w:val="21"/>
        <w:szCs w:val="21"/>
      </w:rPr>
      <w:t>Haidian</w:t>
    </w:r>
    <w:proofErr w:type="spellEnd"/>
    <w:r>
      <w:rPr>
        <w:sz w:val="21"/>
        <w:szCs w:val="21"/>
      </w:rPr>
      <w:t xml:space="preserve"> District, Beijing</w:t>
    </w:r>
  </w:p>
  <w:p w14:paraId="6E1EFD9A" w14:textId="4B993172" w:rsidR="003B34C8" w:rsidRPr="004072D7" w:rsidRDefault="003B34C8" w:rsidP="004072D7">
    <w:pPr>
      <w:pStyle w:val="Header"/>
      <w:ind w:left="3060" w:hanging="3060"/>
      <w:rPr>
        <w:sz w:val="21"/>
        <w:szCs w:val="21"/>
      </w:rPr>
    </w:pPr>
    <w:r>
      <w:rPr>
        <w:rFonts w:eastAsia="STSong" w:hint="eastAsia"/>
        <w:sz w:val="21"/>
        <w:szCs w:val="21"/>
      </w:rPr>
      <w:t>15810480480</w:t>
    </w:r>
    <w:r>
      <w:rPr>
        <w:rFonts w:hint="eastAsia"/>
        <w:sz w:val="21"/>
        <w:szCs w:val="21"/>
      </w:rPr>
      <w:t xml:space="preserve"> </w:t>
    </w:r>
    <w:r>
      <w:rPr>
        <w:rFonts w:eastAsia="STSong"/>
        <w:sz w:val="21"/>
        <w:szCs w:val="21"/>
      </w:rPr>
      <w:t>wanghe8971@126.com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DEA"/>
    <w:multiLevelType w:val="hybridMultilevel"/>
    <w:tmpl w:val="31FE507C"/>
    <w:lvl w:ilvl="0" w:tplc="126ABF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6061B64"/>
    <w:multiLevelType w:val="hybridMultilevel"/>
    <w:tmpl w:val="46FA52F2"/>
    <w:lvl w:ilvl="0" w:tplc="126ABF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A9D2F38"/>
    <w:multiLevelType w:val="hybridMultilevel"/>
    <w:tmpl w:val="6BBC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26813"/>
    <w:multiLevelType w:val="hybridMultilevel"/>
    <w:tmpl w:val="FFCAA5B6"/>
    <w:lvl w:ilvl="0" w:tplc="126ABF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B297567"/>
    <w:multiLevelType w:val="hybridMultilevel"/>
    <w:tmpl w:val="83A00F10"/>
    <w:lvl w:ilvl="0" w:tplc="126ABF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B40963"/>
    <w:multiLevelType w:val="hybridMultilevel"/>
    <w:tmpl w:val="9EA6F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D3528A"/>
    <w:multiLevelType w:val="multilevel"/>
    <w:tmpl w:val="9EA6F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E614225"/>
    <w:multiLevelType w:val="hybridMultilevel"/>
    <w:tmpl w:val="74648A70"/>
    <w:lvl w:ilvl="0" w:tplc="126ABF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0484F84"/>
    <w:multiLevelType w:val="hybridMultilevel"/>
    <w:tmpl w:val="26BE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615A3D"/>
    <w:multiLevelType w:val="hybridMultilevel"/>
    <w:tmpl w:val="37C4AC28"/>
    <w:lvl w:ilvl="0" w:tplc="126ABF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90A2CB9"/>
    <w:multiLevelType w:val="hybridMultilevel"/>
    <w:tmpl w:val="316445A2"/>
    <w:lvl w:ilvl="0" w:tplc="126ABF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03E0295"/>
    <w:multiLevelType w:val="hybridMultilevel"/>
    <w:tmpl w:val="89340228"/>
    <w:lvl w:ilvl="0" w:tplc="126ABF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9244672"/>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7C760F"/>
    <w:multiLevelType w:val="hybridMultilevel"/>
    <w:tmpl w:val="BD4478DC"/>
    <w:lvl w:ilvl="0" w:tplc="126ABF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1146052"/>
    <w:multiLevelType w:val="hybridMultilevel"/>
    <w:tmpl w:val="E9420A3C"/>
    <w:lvl w:ilvl="0" w:tplc="126ABF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453541F"/>
    <w:multiLevelType w:val="hybridMultilevel"/>
    <w:tmpl w:val="F086D77C"/>
    <w:lvl w:ilvl="0" w:tplc="126ABF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3"/>
  </w:num>
  <w:num w:numId="4">
    <w:abstractNumId w:val="3"/>
  </w:num>
  <w:num w:numId="5">
    <w:abstractNumId w:val="1"/>
  </w:num>
  <w:num w:numId="6">
    <w:abstractNumId w:val="4"/>
  </w:num>
  <w:num w:numId="7">
    <w:abstractNumId w:val="10"/>
  </w:num>
  <w:num w:numId="8">
    <w:abstractNumId w:val="15"/>
  </w:num>
  <w:num w:numId="9">
    <w:abstractNumId w:val="9"/>
  </w:num>
  <w:num w:numId="10">
    <w:abstractNumId w:val="7"/>
  </w:num>
  <w:num w:numId="11">
    <w:abstractNumId w:val="0"/>
  </w:num>
  <w:num w:numId="12">
    <w:abstractNumId w:val="11"/>
  </w:num>
  <w:num w:numId="13">
    <w:abstractNumId w:val="8"/>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D7"/>
    <w:rsid w:val="00005EAF"/>
    <w:rsid w:val="00010787"/>
    <w:rsid w:val="000740F9"/>
    <w:rsid w:val="00092C52"/>
    <w:rsid w:val="000A6A01"/>
    <w:rsid w:val="000A72EE"/>
    <w:rsid w:val="000B24A9"/>
    <w:rsid w:val="000C493D"/>
    <w:rsid w:val="000D723C"/>
    <w:rsid w:val="000E1CDA"/>
    <w:rsid w:val="000E5965"/>
    <w:rsid w:val="00101FA0"/>
    <w:rsid w:val="00151AA3"/>
    <w:rsid w:val="00152E9A"/>
    <w:rsid w:val="00153FF7"/>
    <w:rsid w:val="00157389"/>
    <w:rsid w:val="00161782"/>
    <w:rsid w:val="001705E2"/>
    <w:rsid w:val="00181775"/>
    <w:rsid w:val="001A005D"/>
    <w:rsid w:val="001B0359"/>
    <w:rsid w:val="001D6C1C"/>
    <w:rsid w:val="001E7C0E"/>
    <w:rsid w:val="00211D03"/>
    <w:rsid w:val="00255B51"/>
    <w:rsid w:val="00270253"/>
    <w:rsid w:val="00274CBE"/>
    <w:rsid w:val="002820FA"/>
    <w:rsid w:val="002A2B94"/>
    <w:rsid w:val="002A6F19"/>
    <w:rsid w:val="002B1E18"/>
    <w:rsid w:val="002D2979"/>
    <w:rsid w:val="002E2128"/>
    <w:rsid w:val="00301CC7"/>
    <w:rsid w:val="00303C61"/>
    <w:rsid w:val="003078B3"/>
    <w:rsid w:val="00311B15"/>
    <w:rsid w:val="00313C4D"/>
    <w:rsid w:val="00314FA3"/>
    <w:rsid w:val="0033149B"/>
    <w:rsid w:val="003319E4"/>
    <w:rsid w:val="003513F9"/>
    <w:rsid w:val="00361939"/>
    <w:rsid w:val="00373DE2"/>
    <w:rsid w:val="00374EA2"/>
    <w:rsid w:val="00376E53"/>
    <w:rsid w:val="0039198E"/>
    <w:rsid w:val="003A0C3A"/>
    <w:rsid w:val="003A0C99"/>
    <w:rsid w:val="003A5FFB"/>
    <w:rsid w:val="003B34C8"/>
    <w:rsid w:val="003C30BD"/>
    <w:rsid w:val="003D0F59"/>
    <w:rsid w:val="003E3AE9"/>
    <w:rsid w:val="00401FC9"/>
    <w:rsid w:val="004072D7"/>
    <w:rsid w:val="00410A58"/>
    <w:rsid w:val="00412785"/>
    <w:rsid w:val="00436776"/>
    <w:rsid w:val="00453E50"/>
    <w:rsid w:val="00453E61"/>
    <w:rsid w:val="004571B2"/>
    <w:rsid w:val="0046248E"/>
    <w:rsid w:val="00462DC4"/>
    <w:rsid w:val="0046536E"/>
    <w:rsid w:val="00480864"/>
    <w:rsid w:val="004C1CCC"/>
    <w:rsid w:val="00502CCC"/>
    <w:rsid w:val="0050645E"/>
    <w:rsid w:val="00514460"/>
    <w:rsid w:val="00540D07"/>
    <w:rsid w:val="005942B7"/>
    <w:rsid w:val="005D1772"/>
    <w:rsid w:val="005D6AB4"/>
    <w:rsid w:val="005F65CB"/>
    <w:rsid w:val="0061004D"/>
    <w:rsid w:val="006125F4"/>
    <w:rsid w:val="00626282"/>
    <w:rsid w:val="00626CD7"/>
    <w:rsid w:val="00627127"/>
    <w:rsid w:val="00633A46"/>
    <w:rsid w:val="00645992"/>
    <w:rsid w:val="00647FA2"/>
    <w:rsid w:val="0065386E"/>
    <w:rsid w:val="00660F81"/>
    <w:rsid w:val="00686538"/>
    <w:rsid w:val="00691C66"/>
    <w:rsid w:val="006960D3"/>
    <w:rsid w:val="006D0169"/>
    <w:rsid w:val="006D6593"/>
    <w:rsid w:val="006E3F11"/>
    <w:rsid w:val="006F07EF"/>
    <w:rsid w:val="00704E9F"/>
    <w:rsid w:val="00714C38"/>
    <w:rsid w:val="00730F7A"/>
    <w:rsid w:val="0073430F"/>
    <w:rsid w:val="0073465E"/>
    <w:rsid w:val="007511B0"/>
    <w:rsid w:val="00776202"/>
    <w:rsid w:val="007802EE"/>
    <w:rsid w:val="00791206"/>
    <w:rsid w:val="007B1420"/>
    <w:rsid w:val="007C0C81"/>
    <w:rsid w:val="007D3D52"/>
    <w:rsid w:val="007D45AD"/>
    <w:rsid w:val="007D680E"/>
    <w:rsid w:val="00801113"/>
    <w:rsid w:val="0080681D"/>
    <w:rsid w:val="008213FD"/>
    <w:rsid w:val="00824C2C"/>
    <w:rsid w:val="00830822"/>
    <w:rsid w:val="008370FE"/>
    <w:rsid w:val="00857B79"/>
    <w:rsid w:val="0089006B"/>
    <w:rsid w:val="008952D8"/>
    <w:rsid w:val="00897195"/>
    <w:rsid w:val="008A23C0"/>
    <w:rsid w:val="008A34BC"/>
    <w:rsid w:val="008A6154"/>
    <w:rsid w:val="008B0819"/>
    <w:rsid w:val="008B113C"/>
    <w:rsid w:val="008C0DAF"/>
    <w:rsid w:val="008C5581"/>
    <w:rsid w:val="008D1972"/>
    <w:rsid w:val="008D2C70"/>
    <w:rsid w:val="008E04A1"/>
    <w:rsid w:val="008E0F6E"/>
    <w:rsid w:val="008F11AA"/>
    <w:rsid w:val="008F2561"/>
    <w:rsid w:val="008F76AA"/>
    <w:rsid w:val="009062E1"/>
    <w:rsid w:val="00906796"/>
    <w:rsid w:val="00911752"/>
    <w:rsid w:val="00927E32"/>
    <w:rsid w:val="00950693"/>
    <w:rsid w:val="0095081F"/>
    <w:rsid w:val="00950B81"/>
    <w:rsid w:val="00950EC4"/>
    <w:rsid w:val="009518FB"/>
    <w:rsid w:val="00955B49"/>
    <w:rsid w:val="00963B83"/>
    <w:rsid w:val="00986FD8"/>
    <w:rsid w:val="00994FDC"/>
    <w:rsid w:val="009961D8"/>
    <w:rsid w:val="00996BF6"/>
    <w:rsid w:val="009A09EA"/>
    <w:rsid w:val="009A790C"/>
    <w:rsid w:val="009B5D5E"/>
    <w:rsid w:val="009C606A"/>
    <w:rsid w:val="009D3B4B"/>
    <w:rsid w:val="009E1D2D"/>
    <w:rsid w:val="009E5A8C"/>
    <w:rsid w:val="009F226D"/>
    <w:rsid w:val="00A15D6C"/>
    <w:rsid w:val="00A31DFC"/>
    <w:rsid w:val="00A45D73"/>
    <w:rsid w:val="00A602CF"/>
    <w:rsid w:val="00A716F8"/>
    <w:rsid w:val="00A81CE0"/>
    <w:rsid w:val="00AA3CEF"/>
    <w:rsid w:val="00AA4386"/>
    <w:rsid w:val="00AD04F9"/>
    <w:rsid w:val="00AD18AB"/>
    <w:rsid w:val="00AD5097"/>
    <w:rsid w:val="00AE20F1"/>
    <w:rsid w:val="00AE2572"/>
    <w:rsid w:val="00AE7B7F"/>
    <w:rsid w:val="00AF5430"/>
    <w:rsid w:val="00B01ACE"/>
    <w:rsid w:val="00B14AE6"/>
    <w:rsid w:val="00B2384E"/>
    <w:rsid w:val="00B24468"/>
    <w:rsid w:val="00B27D25"/>
    <w:rsid w:val="00B41398"/>
    <w:rsid w:val="00B42C2C"/>
    <w:rsid w:val="00B47233"/>
    <w:rsid w:val="00B474EB"/>
    <w:rsid w:val="00B524D2"/>
    <w:rsid w:val="00B56FA2"/>
    <w:rsid w:val="00B57CC6"/>
    <w:rsid w:val="00B82B27"/>
    <w:rsid w:val="00B90B57"/>
    <w:rsid w:val="00BB1101"/>
    <w:rsid w:val="00BB6D2E"/>
    <w:rsid w:val="00BF13D2"/>
    <w:rsid w:val="00C10BB2"/>
    <w:rsid w:val="00C1695D"/>
    <w:rsid w:val="00C24D90"/>
    <w:rsid w:val="00C3246E"/>
    <w:rsid w:val="00C33E8C"/>
    <w:rsid w:val="00C56FEF"/>
    <w:rsid w:val="00C75325"/>
    <w:rsid w:val="00C817CC"/>
    <w:rsid w:val="00CD5A18"/>
    <w:rsid w:val="00CE6193"/>
    <w:rsid w:val="00CF3CEA"/>
    <w:rsid w:val="00D22D7B"/>
    <w:rsid w:val="00D31BF7"/>
    <w:rsid w:val="00D3373D"/>
    <w:rsid w:val="00D344AB"/>
    <w:rsid w:val="00D71666"/>
    <w:rsid w:val="00D775B3"/>
    <w:rsid w:val="00D805FB"/>
    <w:rsid w:val="00DA3273"/>
    <w:rsid w:val="00DB7E78"/>
    <w:rsid w:val="00DD1720"/>
    <w:rsid w:val="00DF51F1"/>
    <w:rsid w:val="00E01FED"/>
    <w:rsid w:val="00E137FA"/>
    <w:rsid w:val="00E13EE3"/>
    <w:rsid w:val="00E212A7"/>
    <w:rsid w:val="00E363C2"/>
    <w:rsid w:val="00E42EC0"/>
    <w:rsid w:val="00E452AC"/>
    <w:rsid w:val="00E526D0"/>
    <w:rsid w:val="00E60DFA"/>
    <w:rsid w:val="00E81E7E"/>
    <w:rsid w:val="00E8243C"/>
    <w:rsid w:val="00EA4FC7"/>
    <w:rsid w:val="00EB0370"/>
    <w:rsid w:val="00EB04D7"/>
    <w:rsid w:val="00EB06C2"/>
    <w:rsid w:val="00EB0740"/>
    <w:rsid w:val="00EC2DE3"/>
    <w:rsid w:val="00EC5611"/>
    <w:rsid w:val="00EE126C"/>
    <w:rsid w:val="00EE164A"/>
    <w:rsid w:val="00EF06B4"/>
    <w:rsid w:val="00F05ACA"/>
    <w:rsid w:val="00F10857"/>
    <w:rsid w:val="00F201F6"/>
    <w:rsid w:val="00F42A69"/>
    <w:rsid w:val="00F6446A"/>
    <w:rsid w:val="00F66F20"/>
    <w:rsid w:val="00F8360C"/>
    <w:rsid w:val="00F93F9A"/>
    <w:rsid w:val="00FA0621"/>
    <w:rsid w:val="00FA5AB2"/>
    <w:rsid w:val="00FB3ABF"/>
    <w:rsid w:val="00FB62AF"/>
    <w:rsid w:val="00FC39F9"/>
    <w:rsid w:val="00FD1E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C0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D7"/>
    <w:pPr>
      <w:widowControl w:val="0"/>
      <w:jc w:val="both"/>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2CCC"/>
    <w:pPr>
      <w:ind w:firstLineChars="200" w:firstLine="420"/>
    </w:pPr>
  </w:style>
  <w:style w:type="paragraph" w:styleId="Header">
    <w:name w:val="header"/>
    <w:basedOn w:val="Normal"/>
    <w:link w:val="HeaderChar"/>
    <w:unhideWhenUsed/>
    <w:rsid w:val="004072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072D7"/>
    <w:rPr>
      <w:rFonts w:ascii="Times New Roman" w:hAnsi="Times New Roman" w:cs="Times New Roman"/>
      <w:sz w:val="18"/>
      <w:szCs w:val="18"/>
    </w:rPr>
  </w:style>
  <w:style w:type="paragraph" w:styleId="Footer">
    <w:name w:val="footer"/>
    <w:basedOn w:val="Normal"/>
    <w:link w:val="FooterChar"/>
    <w:uiPriority w:val="99"/>
    <w:unhideWhenUsed/>
    <w:rsid w:val="004072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072D7"/>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4072D7"/>
    <w:rPr>
      <w:sz w:val="18"/>
      <w:szCs w:val="18"/>
    </w:rPr>
  </w:style>
  <w:style w:type="character" w:customStyle="1" w:styleId="BalloonTextChar">
    <w:name w:val="Balloon Text Char"/>
    <w:basedOn w:val="DefaultParagraphFont"/>
    <w:link w:val="BalloonText"/>
    <w:uiPriority w:val="99"/>
    <w:semiHidden/>
    <w:rsid w:val="004072D7"/>
    <w:rPr>
      <w:rFonts w:ascii="Times New Roman" w:hAnsi="Times New Roman" w:cs="Times New Roman"/>
      <w:sz w:val="18"/>
      <w:szCs w:val="18"/>
    </w:rPr>
  </w:style>
  <w:style w:type="character" w:styleId="Hyperlink">
    <w:name w:val="Hyperlink"/>
    <w:rsid w:val="004072D7"/>
    <w:rPr>
      <w:color w:val="0000FF"/>
      <w:u w:val="single"/>
    </w:rPr>
  </w:style>
  <w:style w:type="character" w:customStyle="1" w:styleId="apple-converted-space">
    <w:name w:val="apple-converted-space"/>
    <w:basedOn w:val="DefaultParagraphFont"/>
    <w:rsid w:val="00627127"/>
  </w:style>
  <w:style w:type="paragraph" w:styleId="NormalWeb">
    <w:name w:val="Normal (Web)"/>
    <w:basedOn w:val="Normal"/>
    <w:uiPriority w:val="99"/>
    <w:semiHidden/>
    <w:unhideWhenUsed/>
    <w:rsid w:val="00647FA2"/>
    <w:pPr>
      <w:widowControl/>
      <w:spacing w:before="100" w:beforeAutospacing="1" w:after="100" w:afterAutospacing="1"/>
      <w:jc w:val="left"/>
    </w:pPr>
    <w:rPr>
      <w:rFonts w:ascii="Times" w:hAnsi="Times"/>
      <w:kern w:val="0"/>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D7"/>
    <w:pPr>
      <w:widowControl w:val="0"/>
      <w:jc w:val="both"/>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2CCC"/>
    <w:pPr>
      <w:ind w:firstLineChars="200" w:firstLine="420"/>
    </w:pPr>
  </w:style>
  <w:style w:type="paragraph" w:styleId="Header">
    <w:name w:val="header"/>
    <w:basedOn w:val="Normal"/>
    <w:link w:val="HeaderChar"/>
    <w:unhideWhenUsed/>
    <w:rsid w:val="004072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072D7"/>
    <w:rPr>
      <w:rFonts w:ascii="Times New Roman" w:hAnsi="Times New Roman" w:cs="Times New Roman"/>
      <w:sz w:val="18"/>
      <w:szCs w:val="18"/>
    </w:rPr>
  </w:style>
  <w:style w:type="paragraph" w:styleId="Footer">
    <w:name w:val="footer"/>
    <w:basedOn w:val="Normal"/>
    <w:link w:val="FooterChar"/>
    <w:uiPriority w:val="99"/>
    <w:unhideWhenUsed/>
    <w:rsid w:val="004072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072D7"/>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4072D7"/>
    <w:rPr>
      <w:sz w:val="18"/>
      <w:szCs w:val="18"/>
    </w:rPr>
  </w:style>
  <w:style w:type="character" w:customStyle="1" w:styleId="BalloonTextChar">
    <w:name w:val="Balloon Text Char"/>
    <w:basedOn w:val="DefaultParagraphFont"/>
    <w:link w:val="BalloonText"/>
    <w:uiPriority w:val="99"/>
    <w:semiHidden/>
    <w:rsid w:val="004072D7"/>
    <w:rPr>
      <w:rFonts w:ascii="Times New Roman" w:hAnsi="Times New Roman" w:cs="Times New Roman"/>
      <w:sz w:val="18"/>
      <w:szCs w:val="18"/>
    </w:rPr>
  </w:style>
  <w:style w:type="character" w:styleId="Hyperlink">
    <w:name w:val="Hyperlink"/>
    <w:rsid w:val="004072D7"/>
    <w:rPr>
      <w:color w:val="0000FF"/>
      <w:u w:val="single"/>
    </w:rPr>
  </w:style>
  <w:style w:type="character" w:customStyle="1" w:styleId="apple-converted-space">
    <w:name w:val="apple-converted-space"/>
    <w:basedOn w:val="DefaultParagraphFont"/>
    <w:rsid w:val="00627127"/>
  </w:style>
  <w:style w:type="paragraph" w:styleId="NormalWeb">
    <w:name w:val="Normal (Web)"/>
    <w:basedOn w:val="Normal"/>
    <w:uiPriority w:val="99"/>
    <w:semiHidden/>
    <w:unhideWhenUsed/>
    <w:rsid w:val="00647FA2"/>
    <w:pPr>
      <w:widowControl/>
      <w:spacing w:before="100" w:beforeAutospacing="1" w:after="100" w:afterAutospacing="1"/>
      <w:jc w:val="left"/>
    </w:pPr>
    <w:rPr>
      <w:rFonts w:ascii="Times" w:hAnsi="Time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9221">
      <w:bodyDiv w:val="1"/>
      <w:marLeft w:val="0"/>
      <w:marRight w:val="0"/>
      <w:marTop w:val="0"/>
      <w:marBottom w:val="0"/>
      <w:divBdr>
        <w:top w:val="none" w:sz="0" w:space="0" w:color="auto"/>
        <w:left w:val="none" w:sz="0" w:space="0" w:color="auto"/>
        <w:bottom w:val="none" w:sz="0" w:space="0" w:color="auto"/>
        <w:right w:val="none" w:sz="0" w:space="0" w:color="auto"/>
      </w:divBdr>
    </w:div>
    <w:div w:id="668168701">
      <w:bodyDiv w:val="1"/>
      <w:marLeft w:val="0"/>
      <w:marRight w:val="0"/>
      <w:marTop w:val="0"/>
      <w:marBottom w:val="0"/>
      <w:divBdr>
        <w:top w:val="none" w:sz="0" w:space="0" w:color="auto"/>
        <w:left w:val="none" w:sz="0" w:space="0" w:color="auto"/>
        <w:bottom w:val="none" w:sz="0" w:space="0" w:color="auto"/>
        <w:right w:val="none" w:sz="0" w:space="0" w:color="auto"/>
      </w:divBdr>
    </w:div>
    <w:div w:id="997730944">
      <w:bodyDiv w:val="1"/>
      <w:marLeft w:val="0"/>
      <w:marRight w:val="0"/>
      <w:marTop w:val="0"/>
      <w:marBottom w:val="0"/>
      <w:divBdr>
        <w:top w:val="none" w:sz="0" w:space="0" w:color="auto"/>
        <w:left w:val="none" w:sz="0" w:space="0" w:color="auto"/>
        <w:bottom w:val="none" w:sz="0" w:space="0" w:color="auto"/>
        <w:right w:val="none" w:sz="0" w:space="0" w:color="auto"/>
      </w:divBdr>
    </w:div>
    <w:div w:id="20678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0A10-4B63-CD4A-96CE-853B74D8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2926</Words>
  <Characters>3132</Characters>
  <Application>Microsoft Macintosh Word</Application>
  <DocSecurity>0</DocSecurity>
  <Lines>108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一鹤冲天</dc:creator>
  <cp:lastModifiedBy>Amy Wang</cp:lastModifiedBy>
  <cp:revision>17</cp:revision>
  <cp:lastPrinted>2015-05-24T03:36:00Z</cp:lastPrinted>
  <dcterms:created xsi:type="dcterms:W3CDTF">2015-06-09T07:45:00Z</dcterms:created>
  <dcterms:modified xsi:type="dcterms:W3CDTF">2015-06-13T00:29:00Z</dcterms:modified>
</cp:coreProperties>
</file>