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C47" w:rsidRPr="008A732A" w:rsidRDefault="0030510A" w:rsidP="00837C47">
      <w:pPr>
        <w:pStyle w:val="PLANbodytext"/>
        <w:spacing w:after="0" w:line="360" w:lineRule="exact"/>
        <w:ind w:leftChars="1" w:left="1185" w:hangingChars="421" w:hanging="1183"/>
        <w:jc w:val="center"/>
        <w:rPr>
          <w:rFonts w:ascii="宋体" w:hAnsi="宋体"/>
          <w:b/>
          <w:bCs/>
          <w:szCs w:val="24"/>
          <w:lang w:eastAsia="zh-CN"/>
        </w:rPr>
      </w:pPr>
      <w:bookmarkStart w:id="0" w:name="_GoBack"/>
      <w:bookmarkEnd w:id="0"/>
      <w:r>
        <w:rPr>
          <w:rFonts w:ascii="宋体" w:hAnsi="宋体" w:hint="eastAsia"/>
          <w:b/>
          <w:sz w:val="28"/>
          <w:szCs w:val="24"/>
          <w:lang w:eastAsia="zh-CN"/>
        </w:rPr>
        <w:t>宁夏回族</w:t>
      </w:r>
      <w:r>
        <w:rPr>
          <w:rFonts w:ascii="宋体" w:hAnsi="宋体"/>
          <w:b/>
          <w:sz w:val="28"/>
          <w:szCs w:val="24"/>
          <w:lang w:eastAsia="zh-CN"/>
        </w:rPr>
        <w:t>自治区</w:t>
      </w:r>
      <w:r>
        <w:rPr>
          <w:rFonts w:ascii="宋体" w:hAnsi="宋体" w:hint="eastAsia"/>
          <w:b/>
          <w:sz w:val="28"/>
          <w:szCs w:val="24"/>
          <w:lang w:eastAsia="zh-CN"/>
        </w:rPr>
        <w:t>吴忠市</w:t>
      </w:r>
      <w:r w:rsidR="008B2AF9">
        <w:rPr>
          <w:rFonts w:ascii="宋体" w:hAnsi="宋体" w:hint="eastAsia"/>
          <w:b/>
          <w:sz w:val="28"/>
          <w:szCs w:val="24"/>
          <w:lang w:eastAsia="zh-CN"/>
        </w:rPr>
        <w:t>基线调查</w:t>
      </w:r>
      <w:r w:rsidR="00ED64B6">
        <w:rPr>
          <w:rFonts w:ascii="宋体" w:hAnsi="宋体" w:hint="eastAsia"/>
          <w:b/>
          <w:sz w:val="28"/>
          <w:szCs w:val="24"/>
          <w:lang w:eastAsia="zh-CN"/>
        </w:rPr>
        <w:t>招标书</w:t>
      </w:r>
    </w:p>
    <w:p w:rsidR="00837C47" w:rsidRPr="00837C47" w:rsidRDefault="00837C47" w:rsidP="000123EE">
      <w:pPr>
        <w:widowControl/>
        <w:tabs>
          <w:tab w:val="left" w:pos="0"/>
        </w:tabs>
        <w:spacing w:beforeLines="50" w:before="156" w:afterLines="50" w:after="156" w:line="360" w:lineRule="auto"/>
        <w:ind w:right="-1"/>
        <w:jc w:val="left"/>
        <w:rPr>
          <w:rFonts w:asciiTheme="minorEastAsia" w:eastAsiaTheme="minorEastAsia" w:hAnsiTheme="minorEastAsia" w:cs="宋体"/>
          <w:b/>
          <w:bCs/>
          <w:kern w:val="0"/>
          <w:sz w:val="24"/>
          <w:lang w:val="en-GB"/>
        </w:rPr>
      </w:pP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
          <w:bCs/>
          <w:kern w:val="0"/>
          <w:sz w:val="24"/>
        </w:rPr>
      </w:pPr>
      <w:r w:rsidRPr="00837C47">
        <w:rPr>
          <w:rFonts w:asciiTheme="minorEastAsia" w:eastAsiaTheme="minorEastAsia" w:hAnsiTheme="minorEastAsia" w:cs="宋体"/>
          <w:b/>
          <w:bCs/>
          <w:kern w:val="0"/>
          <w:sz w:val="24"/>
        </w:rPr>
        <w:t>背景介绍</w:t>
      </w:r>
    </w:p>
    <w:p w:rsidR="00715EC6" w:rsidRPr="00715EC6" w:rsidRDefault="00715EC6" w:rsidP="00715EC6">
      <w:pPr>
        <w:ind w:firstLineChars="200" w:firstLine="480"/>
        <w:rPr>
          <w:rFonts w:ascii="宋体" w:hAnsi="宋体"/>
          <w:sz w:val="24"/>
        </w:rPr>
      </w:pPr>
      <w:r w:rsidRPr="00715EC6">
        <w:rPr>
          <w:rFonts w:ascii="宋体" w:hAnsi="宋体" w:hint="eastAsia"/>
          <w:sz w:val="24"/>
        </w:rPr>
        <w:t>国际计划成立于1937年，是一个以儿童为中心的、独立的、非宗教、非政府、非政治、非营利的国际人道主义发展组织。我们主要在全球21个国家和地区筹集资金，并将其用于全球51个中、低收入发展中国家儿童的生活和发展。截至2014年6月，国际计划在中国累计投入5.82亿元人民币，项目涉及儿童的早期养育与发展、儿童营养、儿童保护、儿童参与、以儿童为中心的灾害风险管理等领域。</w:t>
      </w:r>
    </w:p>
    <w:p w:rsidR="00715EC6" w:rsidRPr="00715EC6" w:rsidRDefault="00715EC6" w:rsidP="00715EC6">
      <w:pPr>
        <w:ind w:firstLineChars="200" w:firstLine="480"/>
        <w:rPr>
          <w:rFonts w:ascii="宋体" w:hAnsi="宋体"/>
          <w:sz w:val="24"/>
        </w:rPr>
      </w:pPr>
      <w:r w:rsidRPr="00715EC6">
        <w:rPr>
          <w:rFonts w:ascii="宋体" w:hAnsi="宋体" w:hint="eastAsia"/>
          <w:sz w:val="24"/>
        </w:rPr>
        <w:t>2006</w:t>
      </w:r>
      <w:r w:rsidR="00A5115F">
        <w:rPr>
          <w:rFonts w:ascii="宋体" w:hAnsi="宋体" w:hint="eastAsia"/>
          <w:sz w:val="24"/>
        </w:rPr>
        <w:t>年，国际计划</w:t>
      </w:r>
      <w:r w:rsidRPr="00715EC6">
        <w:rPr>
          <w:rFonts w:ascii="宋体" w:hAnsi="宋体" w:hint="eastAsia"/>
          <w:sz w:val="24"/>
        </w:rPr>
        <w:t>在宁夏回族自治区长期开展合作项目，由宁夏回族自治区外事办负责与国际计划的合作事宜，并成立省级项目指导委员会。委员会主任由外事办领导担任，成员单位包括自治区教育厅、妇联、民政局、扶贫办、公安局、残联、卫生厅等。国际计划与宁夏自治区签署了合作协议，约定了双方权利、责任和义务。</w:t>
      </w:r>
    </w:p>
    <w:p w:rsidR="00715EC6" w:rsidRPr="00715EC6" w:rsidRDefault="00715EC6" w:rsidP="00715EC6">
      <w:pPr>
        <w:ind w:firstLineChars="200" w:firstLine="480"/>
        <w:rPr>
          <w:rFonts w:ascii="宋体" w:hAnsi="宋体"/>
          <w:sz w:val="24"/>
        </w:rPr>
      </w:pPr>
      <w:r w:rsidRPr="00715EC6">
        <w:rPr>
          <w:rFonts w:ascii="宋体" w:hAnsi="宋体" w:hint="eastAsia"/>
          <w:sz w:val="24"/>
        </w:rPr>
        <w:t>2007年，确定在隆德县成立县级项目办公室，长期开展项目合作，并签署合作协议。与此同时，隆德县政府也成立了县级项目指导委员会，成员单位包括县教育局、妇联、民政局、公安局、扶贫办、卫生局和残联等，国际计划与隆德县政府签署了合作协议。</w:t>
      </w:r>
    </w:p>
    <w:p w:rsidR="00715EC6" w:rsidRPr="00715EC6" w:rsidRDefault="00715EC6" w:rsidP="00715EC6">
      <w:pPr>
        <w:rPr>
          <w:rFonts w:ascii="宋体" w:hAnsi="宋体"/>
          <w:sz w:val="24"/>
        </w:rPr>
      </w:pPr>
      <w:r>
        <w:rPr>
          <w:rFonts w:ascii="宋体" w:hAnsi="宋体" w:hint="eastAsia"/>
          <w:sz w:val="24"/>
        </w:rPr>
        <w:t xml:space="preserve">   </w:t>
      </w:r>
      <w:r w:rsidRPr="00715EC6">
        <w:rPr>
          <w:rFonts w:ascii="宋体" w:hAnsi="宋体" w:hint="eastAsia"/>
          <w:sz w:val="24"/>
        </w:rPr>
        <w:t xml:space="preserve"> </w:t>
      </w:r>
      <w:r w:rsidRPr="00715EC6">
        <w:rPr>
          <w:rFonts w:ascii="宋体" w:hAnsi="宋体"/>
          <w:sz w:val="24"/>
        </w:rPr>
        <w:t>2008年7月开始在</w:t>
      </w:r>
      <w:r w:rsidRPr="00715EC6">
        <w:rPr>
          <w:rFonts w:ascii="宋体" w:hAnsi="宋体" w:hint="eastAsia"/>
          <w:sz w:val="24"/>
        </w:rPr>
        <w:t>隆德县</w:t>
      </w:r>
      <w:r w:rsidRPr="00715EC6">
        <w:rPr>
          <w:rFonts w:ascii="宋体" w:hAnsi="宋体"/>
          <w:sz w:val="24"/>
        </w:rPr>
        <w:t>社区实施项目。</w:t>
      </w:r>
      <w:r w:rsidRPr="00715EC6">
        <w:rPr>
          <w:rFonts w:ascii="宋体" w:hAnsi="宋体" w:hint="eastAsia"/>
          <w:sz w:val="24"/>
        </w:rPr>
        <w:t>项目领域包括教育、水与环境卫生、健康、早期儿童养育与发展、灾害风险管理和儿童保护等。</w:t>
      </w:r>
    </w:p>
    <w:p w:rsidR="00715EC6" w:rsidRPr="00715EC6" w:rsidRDefault="00715EC6" w:rsidP="00715EC6">
      <w:pPr>
        <w:ind w:firstLineChars="200" w:firstLine="480"/>
        <w:rPr>
          <w:rFonts w:ascii="宋体" w:hAnsi="宋体"/>
          <w:sz w:val="24"/>
        </w:rPr>
      </w:pPr>
      <w:r w:rsidRPr="00715EC6">
        <w:rPr>
          <w:rFonts w:ascii="宋体" w:hAnsi="宋体" w:hint="eastAsia"/>
          <w:sz w:val="24"/>
        </w:rPr>
        <w:t>除了在隆德县长期开展项目工作之外，国际计划还在吴忠市的红寺堡区、盐池县、青铜峡市、同心县，固原市的西吉县和石嘴山市惠农县开展合作项目。</w:t>
      </w:r>
    </w:p>
    <w:p w:rsidR="00715EC6" w:rsidRPr="00305DFC" w:rsidRDefault="00715EC6" w:rsidP="00715EC6">
      <w:pPr>
        <w:pStyle w:val="BodyText"/>
        <w:rPr>
          <w:rFonts w:ascii="宋体" w:hAnsi="宋体"/>
          <w:b/>
          <w:bCs/>
          <w:i/>
          <w:sz w:val="24"/>
          <w:szCs w:val="24"/>
          <w:lang w:val="en-US" w:eastAsia="zh-CN"/>
        </w:rPr>
      </w:pPr>
    </w:p>
    <w:p w:rsidR="00A5115F" w:rsidRDefault="00A5115F" w:rsidP="00A5115F">
      <w:pPr>
        <w:ind w:firstLine="420"/>
        <w:rPr>
          <w:rFonts w:ascii="宋体" w:hAnsi="宋体"/>
          <w:sz w:val="24"/>
        </w:rPr>
      </w:pPr>
      <w:r w:rsidRPr="00A5115F">
        <w:rPr>
          <w:rFonts w:ascii="宋体" w:hAnsi="宋体"/>
          <w:sz w:val="24"/>
        </w:rPr>
        <w:t>吴忠市位于宁夏中部，地处宁夏平原腹地，是宁夏沿黄河城市带核心区域。毗邻陕、甘、蒙。引黄灌区。辖利通区、青铜峡市、盐池县、同心县和红寺堡区，总人口130万（2012年），其中回族66万人，占总人口52%，是中国回族主要聚居区之一</w:t>
      </w:r>
      <w:r>
        <w:rPr>
          <w:rFonts w:ascii="宋体" w:hAnsi="宋体" w:hint="eastAsia"/>
          <w:sz w:val="24"/>
        </w:rPr>
        <w:t>。</w:t>
      </w:r>
    </w:p>
    <w:p w:rsidR="00A5115F" w:rsidRPr="00715EC6" w:rsidRDefault="00A5115F" w:rsidP="00A5115F">
      <w:pPr>
        <w:ind w:firstLine="420"/>
        <w:rPr>
          <w:rFonts w:ascii="宋体" w:hAnsi="宋体"/>
          <w:sz w:val="24"/>
        </w:rPr>
      </w:pPr>
      <w:r w:rsidRPr="00715EC6">
        <w:rPr>
          <w:rFonts w:ascii="宋体" w:hAnsi="宋体" w:hint="eastAsia"/>
          <w:sz w:val="24"/>
        </w:rPr>
        <w:t>2012年开始，国际计划（中国）与吴忠市妇联合作，在吴忠市青铜峡市、利通区、红寺堡区和同心县建立并运行10所儿童幸福家园，开始合力为推进社区儿童之家建设的开展新的探索。</w:t>
      </w:r>
    </w:p>
    <w:p w:rsidR="00A5115F" w:rsidRPr="00715EC6" w:rsidRDefault="00A5115F" w:rsidP="00A5115F">
      <w:pPr>
        <w:ind w:firstLine="420"/>
        <w:rPr>
          <w:rFonts w:ascii="宋体" w:hAnsi="宋体"/>
          <w:sz w:val="24"/>
        </w:rPr>
      </w:pPr>
      <w:r w:rsidRPr="00715EC6">
        <w:rPr>
          <w:rFonts w:ascii="宋体" w:hAnsi="宋体" w:hint="eastAsia"/>
          <w:sz w:val="24"/>
        </w:rPr>
        <w:t>儿童眼耳鼻喉康复项目由吴忠市红寺堡区妇联执行，在区教育部门和区妇幼保健所的支持下，开展以预防为主的眼耳鼻喉疾病康复及新生儿出生缺陷预防健康教育活动。在红寺堡区64个自然村开展健康教育宣传，并对196名农村基层医疗工作者分批开展了5次相关培训，并针对5名罹患眼耳鼻喉疾病的贫困儿童进行专项救助。</w:t>
      </w:r>
    </w:p>
    <w:p w:rsidR="00A5115F" w:rsidRPr="00A5115F" w:rsidRDefault="00A5115F" w:rsidP="00A5115F">
      <w:pPr>
        <w:ind w:firstLine="420"/>
        <w:rPr>
          <w:rFonts w:ascii="宋体" w:hAnsi="宋体"/>
          <w:sz w:val="24"/>
        </w:rPr>
      </w:pPr>
      <w:r w:rsidRPr="00715EC6">
        <w:rPr>
          <w:rFonts w:ascii="宋体" w:hAnsi="宋体" w:hint="eastAsia"/>
          <w:sz w:val="24"/>
        </w:rPr>
        <w:t>与盐池县教育局和红寺堡教育局合作开展宁夏儿童早期养育与发展试点项目，国际计划在盐池县和红寺堡的5个乡镇，通过教师培训、贫困儿童入园补助和社区家长开放日等活动，支持项目区适龄儿童接受有质量的早期养育和教育服务，改善适龄儿童的自身发展及其成长环境，并积累以实践为基础的可推广早教项目经验。</w:t>
      </w:r>
    </w:p>
    <w:p w:rsidR="008B2AF9" w:rsidRPr="008B2AF9" w:rsidRDefault="008B2AF9"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lang w:val="en-GB"/>
        </w:rPr>
      </w:pPr>
    </w:p>
    <w:p w:rsidR="00315061" w:rsidRPr="00837C47"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
          <w:bCs/>
          <w:kern w:val="0"/>
          <w:sz w:val="24"/>
        </w:rPr>
      </w:pPr>
      <w:r w:rsidRPr="00837C47">
        <w:rPr>
          <w:rFonts w:asciiTheme="minorEastAsia" w:eastAsiaTheme="minorEastAsia" w:hAnsiTheme="minorEastAsia" w:cs="宋体" w:hint="eastAsia"/>
          <w:b/>
          <w:bCs/>
          <w:kern w:val="0"/>
          <w:sz w:val="24"/>
        </w:rPr>
        <w:lastRenderedPageBreak/>
        <w:t>评估</w:t>
      </w:r>
      <w:r w:rsidRPr="00837C47">
        <w:rPr>
          <w:rFonts w:asciiTheme="minorEastAsia" w:eastAsiaTheme="minorEastAsia" w:hAnsiTheme="minorEastAsia" w:cs="宋体"/>
          <w:b/>
          <w:bCs/>
          <w:kern w:val="0"/>
          <w:sz w:val="24"/>
        </w:rPr>
        <w:t>实现的目标</w:t>
      </w:r>
    </w:p>
    <w:p w:rsidR="008B2AF9" w:rsidRPr="008B2AF9" w:rsidRDefault="008B2AF9"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8B2AF9">
        <w:rPr>
          <w:rFonts w:asciiTheme="minorEastAsia" w:eastAsiaTheme="minorEastAsia" w:hAnsiTheme="minorEastAsia" w:cs="宋体"/>
          <w:bCs/>
          <w:kern w:val="0"/>
          <w:sz w:val="24"/>
        </w:rPr>
        <w:t>此项调研活动的目标是国际计划（中国）获得：</w:t>
      </w:r>
    </w:p>
    <w:p w:rsidR="008B2AF9" w:rsidRPr="008B2AF9" w:rsidRDefault="008B2AF9"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8B2AF9">
        <w:rPr>
          <w:rFonts w:asciiTheme="minorEastAsia" w:eastAsiaTheme="minorEastAsia" w:hAnsiTheme="minorEastAsia" w:cs="宋体"/>
          <w:bCs/>
          <w:kern w:val="0"/>
          <w:sz w:val="24"/>
        </w:rPr>
        <w:t>（1）</w:t>
      </w:r>
      <w:r w:rsidRPr="008B2AF9">
        <w:rPr>
          <w:rFonts w:asciiTheme="minorEastAsia" w:eastAsiaTheme="minorEastAsia" w:hAnsiTheme="minorEastAsia" w:cs="宋体" w:hint="eastAsia"/>
          <w:bCs/>
          <w:kern w:val="0"/>
          <w:sz w:val="24"/>
        </w:rPr>
        <w:t>国际计划8个项目领域（健康的开端，生殖健康，受教育权，水和环境卫生，经济安全，儿童保护，平等参与权，减防灾）在</w:t>
      </w:r>
      <w:r w:rsidR="0030510A">
        <w:rPr>
          <w:rFonts w:asciiTheme="minorEastAsia" w:eastAsiaTheme="minorEastAsia" w:hAnsiTheme="minorEastAsia" w:cs="宋体" w:hint="eastAsia"/>
          <w:bCs/>
          <w:kern w:val="0"/>
          <w:sz w:val="24"/>
        </w:rPr>
        <w:t>吴忠市</w:t>
      </w:r>
      <w:r w:rsidR="00580EAB">
        <w:rPr>
          <w:rFonts w:asciiTheme="minorEastAsia" w:eastAsiaTheme="minorEastAsia" w:hAnsiTheme="minorEastAsia" w:cs="宋体" w:hint="eastAsia"/>
          <w:bCs/>
          <w:kern w:val="0"/>
          <w:sz w:val="24"/>
        </w:rPr>
        <w:t>的基础数据</w:t>
      </w:r>
    </w:p>
    <w:p w:rsidR="008B2AF9" w:rsidRPr="008B2AF9" w:rsidRDefault="008B2AF9"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8B2AF9">
        <w:rPr>
          <w:rFonts w:asciiTheme="minorEastAsia" w:eastAsiaTheme="minorEastAsia" w:hAnsiTheme="minorEastAsia" w:cs="宋体" w:hint="eastAsia"/>
          <w:bCs/>
          <w:kern w:val="0"/>
          <w:sz w:val="24"/>
        </w:rPr>
        <w:t>（2）未来在</w:t>
      </w:r>
      <w:r w:rsidR="0030510A">
        <w:rPr>
          <w:rFonts w:asciiTheme="minorEastAsia" w:eastAsiaTheme="minorEastAsia" w:hAnsiTheme="minorEastAsia" w:cs="宋体" w:hint="eastAsia"/>
          <w:bCs/>
          <w:kern w:val="0"/>
          <w:sz w:val="24"/>
        </w:rPr>
        <w:t>吴忠</w:t>
      </w:r>
      <w:r w:rsidRPr="008B2AF9">
        <w:rPr>
          <w:rFonts w:asciiTheme="minorEastAsia" w:eastAsiaTheme="minorEastAsia" w:hAnsiTheme="minorEastAsia" w:cs="宋体" w:hint="eastAsia"/>
          <w:bCs/>
          <w:kern w:val="0"/>
          <w:sz w:val="24"/>
        </w:rPr>
        <w:t>开展项目的建议</w:t>
      </w:r>
    </w:p>
    <w:p w:rsidR="00315061" w:rsidRPr="00315061" w:rsidRDefault="00DF1B4D"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hyperlink r:id="rId5" w:history="1">
        <w:r w:rsidR="00315061" w:rsidRPr="00837C47">
          <w:rPr>
            <w:rFonts w:asciiTheme="minorEastAsia" w:eastAsiaTheme="minorEastAsia" w:hAnsiTheme="minorEastAsia" w:cs="宋体"/>
            <w:b/>
            <w:bCs/>
            <w:kern w:val="0"/>
            <w:sz w:val="24"/>
          </w:rPr>
          <w:t>项目任务书（TOR）</w:t>
        </w:r>
      </w:hyperlink>
      <w:r w:rsidR="003A558D" w:rsidRPr="003A558D">
        <w:rPr>
          <w:rFonts w:asciiTheme="minorEastAsia" w:eastAsiaTheme="minorEastAsia" w:hAnsiTheme="minorEastAsia" w:cs="宋体"/>
          <w:bCs/>
          <w:kern w:val="0"/>
          <w:sz w:val="24"/>
        </w:rPr>
        <w:t>（</w:t>
      </w:r>
      <w:r w:rsidR="003A558D" w:rsidRPr="003A558D">
        <w:rPr>
          <w:rFonts w:asciiTheme="minorEastAsia" w:eastAsiaTheme="minorEastAsia" w:hAnsiTheme="minorEastAsia" w:cs="宋体" w:hint="eastAsia"/>
          <w:bCs/>
          <w:kern w:val="0"/>
          <w:sz w:val="24"/>
        </w:rPr>
        <w:t>详见附件</w:t>
      </w:r>
      <w:r w:rsidR="00315061" w:rsidRPr="003A558D">
        <w:rPr>
          <w:rFonts w:asciiTheme="minorEastAsia" w:eastAsiaTheme="minorEastAsia" w:hAnsiTheme="minorEastAsia" w:cs="宋体"/>
          <w:bCs/>
          <w:kern w:val="0"/>
          <w:sz w:val="24"/>
        </w:rPr>
        <w:t>）</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315061">
        <w:rPr>
          <w:rFonts w:asciiTheme="minorEastAsia" w:eastAsiaTheme="minorEastAsia" w:hAnsiTheme="minorEastAsia" w:cs="宋体"/>
          <w:bCs/>
          <w:kern w:val="0"/>
          <w:sz w:val="24"/>
        </w:rPr>
        <w:t> </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
          <w:bCs/>
          <w:kern w:val="0"/>
          <w:sz w:val="24"/>
        </w:rPr>
      </w:pPr>
      <w:r w:rsidRPr="00837C47">
        <w:rPr>
          <w:rFonts w:asciiTheme="minorEastAsia" w:eastAsiaTheme="minorEastAsia" w:hAnsiTheme="minorEastAsia" w:cs="宋体"/>
          <w:b/>
          <w:bCs/>
          <w:kern w:val="0"/>
          <w:sz w:val="24"/>
        </w:rPr>
        <w:t>调研地点</w:t>
      </w:r>
    </w:p>
    <w:p w:rsidR="00315061" w:rsidRPr="00315061" w:rsidRDefault="0030510A"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宁夏</w:t>
      </w:r>
      <w:r w:rsidR="003E5DC6">
        <w:rPr>
          <w:rFonts w:asciiTheme="minorEastAsia" w:eastAsiaTheme="minorEastAsia" w:hAnsiTheme="minorEastAsia" w:cs="宋体" w:hint="eastAsia"/>
          <w:bCs/>
          <w:kern w:val="0"/>
          <w:sz w:val="24"/>
        </w:rPr>
        <w:t>回族</w:t>
      </w:r>
      <w:r w:rsidR="003E5DC6">
        <w:rPr>
          <w:rFonts w:asciiTheme="minorEastAsia" w:eastAsiaTheme="minorEastAsia" w:hAnsiTheme="minorEastAsia" w:cs="宋体"/>
          <w:bCs/>
          <w:kern w:val="0"/>
          <w:sz w:val="24"/>
        </w:rPr>
        <w:t>自治区</w:t>
      </w:r>
      <w:r>
        <w:rPr>
          <w:rFonts w:asciiTheme="minorEastAsia" w:eastAsiaTheme="minorEastAsia" w:hAnsiTheme="minorEastAsia" w:cs="宋体"/>
          <w:bCs/>
          <w:kern w:val="0"/>
          <w:sz w:val="24"/>
        </w:rPr>
        <w:t>吴忠市</w:t>
      </w:r>
      <w:r w:rsidR="00AD1837">
        <w:rPr>
          <w:rFonts w:asciiTheme="minorEastAsia" w:eastAsiaTheme="minorEastAsia" w:hAnsiTheme="minorEastAsia" w:cs="宋体" w:hint="eastAsia"/>
          <w:bCs/>
          <w:kern w:val="0"/>
          <w:sz w:val="24"/>
        </w:rPr>
        <w:t>利通区</w:t>
      </w:r>
      <w:r w:rsidR="00AD1837">
        <w:rPr>
          <w:rFonts w:asciiTheme="minorEastAsia" w:eastAsiaTheme="minorEastAsia" w:hAnsiTheme="minorEastAsia" w:cs="宋体"/>
          <w:bCs/>
          <w:kern w:val="0"/>
          <w:sz w:val="24"/>
        </w:rPr>
        <w:t>、同心县</w:t>
      </w:r>
      <w:r w:rsidR="00315061" w:rsidRPr="00315061">
        <w:rPr>
          <w:rFonts w:asciiTheme="minorEastAsia" w:eastAsiaTheme="minorEastAsia" w:hAnsiTheme="minorEastAsia" w:cs="宋体"/>
          <w:bCs/>
          <w:kern w:val="0"/>
          <w:sz w:val="24"/>
        </w:rPr>
        <w:t> </w:t>
      </w:r>
    </w:p>
    <w:p w:rsidR="00315061" w:rsidRPr="00315061" w:rsidRDefault="0012225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Pr>
          <w:rFonts w:asciiTheme="minorEastAsia" w:eastAsiaTheme="minorEastAsia" w:hAnsiTheme="minorEastAsia" w:cs="宋体" w:hint="eastAsia"/>
          <w:b/>
          <w:bCs/>
          <w:kern w:val="0"/>
          <w:sz w:val="24"/>
        </w:rPr>
        <w:t>基线</w:t>
      </w:r>
      <w:r>
        <w:rPr>
          <w:rFonts w:asciiTheme="minorEastAsia" w:eastAsiaTheme="minorEastAsia" w:hAnsiTheme="minorEastAsia" w:cs="宋体"/>
          <w:b/>
          <w:bCs/>
          <w:kern w:val="0"/>
          <w:sz w:val="24"/>
        </w:rPr>
        <w:t>调研工作</w:t>
      </w:r>
      <w:r w:rsidR="00315061" w:rsidRPr="00837C47">
        <w:rPr>
          <w:rFonts w:asciiTheme="minorEastAsia" w:eastAsiaTheme="minorEastAsia" w:hAnsiTheme="minorEastAsia" w:cs="宋体"/>
          <w:b/>
          <w:bCs/>
          <w:kern w:val="0"/>
          <w:sz w:val="24"/>
        </w:rPr>
        <w:t>期间</w:t>
      </w:r>
      <w:r w:rsidR="00315061" w:rsidRPr="00315061">
        <w:rPr>
          <w:rFonts w:asciiTheme="minorEastAsia" w:eastAsiaTheme="minorEastAsia" w:hAnsiTheme="minorEastAsia" w:cs="宋体"/>
          <w:bCs/>
          <w:kern w:val="0"/>
          <w:sz w:val="24"/>
        </w:rPr>
        <w:t>：201</w:t>
      </w:r>
      <w:r w:rsidR="0030510A">
        <w:rPr>
          <w:rFonts w:asciiTheme="minorEastAsia" w:eastAsiaTheme="minorEastAsia" w:hAnsiTheme="minorEastAsia" w:cs="宋体"/>
          <w:bCs/>
          <w:kern w:val="0"/>
          <w:sz w:val="24"/>
        </w:rPr>
        <w:t>5</w:t>
      </w:r>
      <w:r w:rsidR="00315061" w:rsidRPr="00315061">
        <w:rPr>
          <w:rFonts w:asciiTheme="minorEastAsia" w:eastAsiaTheme="minorEastAsia" w:hAnsiTheme="minorEastAsia" w:cs="宋体"/>
          <w:bCs/>
          <w:kern w:val="0"/>
          <w:sz w:val="24"/>
        </w:rPr>
        <w:t>年</w:t>
      </w:r>
      <w:r>
        <w:rPr>
          <w:rFonts w:asciiTheme="minorEastAsia" w:eastAsiaTheme="minorEastAsia" w:hAnsiTheme="minorEastAsia" w:cs="宋体"/>
          <w:bCs/>
          <w:kern w:val="0"/>
          <w:sz w:val="24"/>
        </w:rPr>
        <w:t>5</w:t>
      </w:r>
      <w:r w:rsidR="00315061" w:rsidRPr="00315061">
        <w:rPr>
          <w:rFonts w:asciiTheme="minorEastAsia" w:eastAsiaTheme="minorEastAsia" w:hAnsiTheme="minorEastAsia" w:cs="宋体"/>
          <w:bCs/>
          <w:kern w:val="0"/>
          <w:sz w:val="24"/>
        </w:rPr>
        <w:t>月</w:t>
      </w:r>
      <w:r w:rsidR="008B2AF9">
        <w:rPr>
          <w:rFonts w:asciiTheme="minorEastAsia" w:eastAsiaTheme="minorEastAsia" w:hAnsiTheme="minorEastAsia" w:cs="宋体" w:hint="eastAsia"/>
          <w:bCs/>
          <w:kern w:val="0"/>
          <w:sz w:val="24"/>
        </w:rPr>
        <w:t>-</w:t>
      </w:r>
      <w:r>
        <w:rPr>
          <w:rFonts w:asciiTheme="minorEastAsia" w:eastAsiaTheme="minorEastAsia" w:hAnsiTheme="minorEastAsia" w:cs="宋体"/>
          <w:bCs/>
          <w:kern w:val="0"/>
          <w:sz w:val="24"/>
        </w:rPr>
        <w:t>9</w:t>
      </w:r>
      <w:r w:rsidR="00315061" w:rsidRPr="00837C47">
        <w:rPr>
          <w:rFonts w:asciiTheme="minorEastAsia" w:eastAsiaTheme="minorEastAsia" w:hAnsiTheme="minorEastAsia" w:cs="宋体" w:hint="eastAsia"/>
          <w:bCs/>
          <w:kern w:val="0"/>
          <w:sz w:val="24"/>
        </w:rPr>
        <w:t>月</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315061">
        <w:rPr>
          <w:rFonts w:asciiTheme="minorEastAsia" w:eastAsiaTheme="minorEastAsia" w:hAnsiTheme="minorEastAsia" w:cs="宋体"/>
          <w:bCs/>
          <w:kern w:val="0"/>
          <w:sz w:val="24"/>
        </w:rPr>
        <w:t> </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
          <w:bCs/>
          <w:kern w:val="0"/>
          <w:sz w:val="24"/>
        </w:rPr>
      </w:pPr>
      <w:r w:rsidRPr="00837C47">
        <w:rPr>
          <w:rFonts w:asciiTheme="minorEastAsia" w:eastAsiaTheme="minorEastAsia" w:hAnsiTheme="minorEastAsia" w:cs="宋体"/>
          <w:b/>
          <w:bCs/>
          <w:kern w:val="0"/>
          <w:sz w:val="24"/>
        </w:rPr>
        <w:t>招标邀请</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315061">
        <w:rPr>
          <w:rFonts w:asciiTheme="minorEastAsia" w:eastAsiaTheme="minorEastAsia" w:hAnsiTheme="minorEastAsia" w:cs="宋体"/>
          <w:bCs/>
          <w:kern w:val="0"/>
          <w:sz w:val="24"/>
        </w:rPr>
        <w:t>国际计划(中国)拟通过公开招标，寻找可以承担此项工作的专家或机构。</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315061">
        <w:rPr>
          <w:rFonts w:asciiTheme="minorEastAsia" w:eastAsiaTheme="minorEastAsia" w:hAnsiTheme="minorEastAsia" w:cs="宋体"/>
          <w:bCs/>
          <w:kern w:val="0"/>
          <w:sz w:val="24"/>
        </w:rPr>
        <w:t> </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895657">
        <w:rPr>
          <w:rFonts w:asciiTheme="minorEastAsia" w:eastAsiaTheme="minorEastAsia" w:hAnsiTheme="minorEastAsia" w:cs="宋体"/>
          <w:b/>
          <w:bCs/>
          <w:kern w:val="0"/>
          <w:sz w:val="24"/>
        </w:rPr>
        <w:t>招标名称：</w:t>
      </w:r>
      <w:r w:rsidR="0030510A">
        <w:rPr>
          <w:rFonts w:asciiTheme="minorEastAsia" w:eastAsiaTheme="minorEastAsia" w:hAnsiTheme="minorEastAsia" w:cs="宋体" w:hint="eastAsia"/>
          <w:bCs/>
          <w:kern w:val="0"/>
          <w:sz w:val="24"/>
        </w:rPr>
        <w:t>宁夏区</w:t>
      </w:r>
      <w:r w:rsidR="0030510A">
        <w:rPr>
          <w:rFonts w:asciiTheme="minorEastAsia" w:eastAsiaTheme="minorEastAsia" w:hAnsiTheme="minorEastAsia" w:cs="宋体"/>
          <w:bCs/>
          <w:kern w:val="0"/>
          <w:sz w:val="24"/>
        </w:rPr>
        <w:t>吴忠市</w:t>
      </w:r>
      <w:r w:rsidR="008B2AF9">
        <w:rPr>
          <w:rFonts w:asciiTheme="minorEastAsia" w:eastAsiaTheme="minorEastAsia" w:hAnsiTheme="minorEastAsia" w:cs="宋体" w:hint="eastAsia"/>
          <w:bCs/>
          <w:kern w:val="0"/>
          <w:sz w:val="24"/>
        </w:rPr>
        <w:t>基线调查</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315061">
        <w:rPr>
          <w:rFonts w:asciiTheme="minorEastAsia" w:eastAsiaTheme="minorEastAsia" w:hAnsiTheme="minorEastAsia" w:cs="宋体"/>
          <w:bCs/>
          <w:kern w:val="0"/>
          <w:sz w:val="24"/>
        </w:rPr>
        <w:t> </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
          <w:bCs/>
          <w:kern w:val="0"/>
          <w:sz w:val="24"/>
        </w:rPr>
      </w:pPr>
      <w:r w:rsidRPr="00895657">
        <w:rPr>
          <w:rFonts w:asciiTheme="minorEastAsia" w:eastAsiaTheme="minorEastAsia" w:hAnsiTheme="minorEastAsia" w:cs="宋体"/>
          <w:b/>
          <w:bCs/>
          <w:kern w:val="0"/>
          <w:sz w:val="24"/>
        </w:rPr>
        <w:t>1.投标资格：</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315061">
        <w:rPr>
          <w:rFonts w:asciiTheme="minorEastAsia" w:eastAsiaTheme="minorEastAsia" w:hAnsiTheme="minorEastAsia" w:cs="宋体"/>
          <w:bCs/>
          <w:kern w:val="0"/>
          <w:sz w:val="24"/>
        </w:rPr>
        <w:t>•   投标机构应合法注册，并具有开展相关专业领域研究的资格；</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315061">
        <w:rPr>
          <w:rFonts w:asciiTheme="minorEastAsia" w:eastAsiaTheme="minorEastAsia" w:hAnsiTheme="minorEastAsia" w:cs="宋体"/>
          <w:bCs/>
          <w:kern w:val="0"/>
          <w:sz w:val="24"/>
        </w:rPr>
        <w:t>•   投标个人应具有评估发展项目的资质和经验；</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315061">
        <w:rPr>
          <w:rFonts w:asciiTheme="minorEastAsia" w:eastAsiaTheme="minorEastAsia" w:hAnsiTheme="minorEastAsia" w:cs="宋体"/>
          <w:bCs/>
          <w:kern w:val="0"/>
          <w:sz w:val="24"/>
        </w:rPr>
        <w:t>•   具有社会学和统计学的相关背景</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315061">
        <w:rPr>
          <w:rFonts w:asciiTheme="minorEastAsia" w:eastAsiaTheme="minorEastAsia" w:hAnsiTheme="minorEastAsia" w:cs="宋体"/>
          <w:bCs/>
          <w:kern w:val="0"/>
          <w:sz w:val="24"/>
        </w:rPr>
        <w:t>•   有在社区工作的经验和良好的与村民沟通的能力</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315061">
        <w:rPr>
          <w:rFonts w:asciiTheme="minorEastAsia" w:eastAsiaTheme="minorEastAsia" w:hAnsiTheme="minorEastAsia" w:cs="宋体"/>
          <w:bCs/>
          <w:kern w:val="0"/>
          <w:sz w:val="24"/>
        </w:rPr>
        <w:t>•   具有开展相关专业领域研究的专业背景。</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
          <w:bCs/>
          <w:kern w:val="0"/>
          <w:sz w:val="24"/>
        </w:rPr>
      </w:pPr>
      <w:r w:rsidRPr="00895657">
        <w:rPr>
          <w:rFonts w:asciiTheme="minorEastAsia" w:eastAsiaTheme="minorEastAsia" w:hAnsiTheme="minorEastAsia" w:cs="宋体"/>
          <w:b/>
          <w:bCs/>
          <w:kern w:val="0"/>
          <w:sz w:val="24"/>
        </w:rPr>
        <w:lastRenderedPageBreak/>
        <w:t>2.投标文件：</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315061">
        <w:rPr>
          <w:rFonts w:asciiTheme="minorEastAsia" w:eastAsiaTheme="minorEastAsia" w:hAnsiTheme="minorEastAsia" w:cs="宋体"/>
          <w:bCs/>
          <w:kern w:val="0"/>
          <w:sz w:val="24"/>
        </w:rPr>
        <w:t>投标机构应提交机构注册文件、机构介绍、技术支持/能力建设既往经验介绍；</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315061">
        <w:rPr>
          <w:rFonts w:asciiTheme="minorEastAsia" w:eastAsiaTheme="minorEastAsia" w:hAnsiTheme="minorEastAsia" w:cs="宋体"/>
          <w:bCs/>
          <w:kern w:val="0"/>
          <w:sz w:val="24"/>
        </w:rPr>
        <w:t>投标个人应提供相关的资质证明（个人简历、相关证件等及以往的经验介绍）</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315061">
        <w:rPr>
          <w:rFonts w:asciiTheme="minorEastAsia" w:eastAsiaTheme="minorEastAsia" w:hAnsiTheme="minorEastAsia" w:cs="宋体"/>
          <w:bCs/>
          <w:kern w:val="0"/>
          <w:sz w:val="24"/>
        </w:rPr>
        <w:t>细化任务书，包括工作方法</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315061">
        <w:rPr>
          <w:rFonts w:asciiTheme="minorEastAsia" w:eastAsiaTheme="minorEastAsia" w:hAnsiTheme="minorEastAsia" w:cs="宋体"/>
          <w:bCs/>
          <w:kern w:val="0"/>
          <w:sz w:val="24"/>
        </w:rPr>
        <w:t>详细的活动方案和预算</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315061">
        <w:rPr>
          <w:rFonts w:asciiTheme="minorEastAsia" w:eastAsiaTheme="minorEastAsia" w:hAnsiTheme="minorEastAsia" w:cs="宋体"/>
          <w:bCs/>
          <w:kern w:val="0"/>
          <w:sz w:val="24"/>
        </w:rPr>
        <w:t>投标文件以电子邮件的形式发送给国际计划联系人员</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315061">
        <w:rPr>
          <w:rFonts w:asciiTheme="minorEastAsia" w:eastAsiaTheme="minorEastAsia" w:hAnsiTheme="minorEastAsia" w:cs="宋体"/>
          <w:bCs/>
          <w:kern w:val="0"/>
          <w:sz w:val="24"/>
        </w:rPr>
        <w:t> </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895657">
        <w:rPr>
          <w:rFonts w:asciiTheme="minorEastAsia" w:eastAsiaTheme="minorEastAsia" w:hAnsiTheme="minorEastAsia" w:cs="宋体"/>
          <w:b/>
          <w:bCs/>
          <w:kern w:val="0"/>
          <w:sz w:val="24"/>
        </w:rPr>
        <w:t>3.投标截止时间：</w:t>
      </w:r>
      <w:r w:rsidRPr="00315061">
        <w:rPr>
          <w:rFonts w:asciiTheme="minorEastAsia" w:eastAsiaTheme="minorEastAsia" w:hAnsiTheme="minorEastAsia" w:cs="宋体"/>
          <w:bCs/>
          <w:kern w:val="0"/>
          <w:sz w:val="24"/>
        </w:rPr>
        <w:t>201</w:t>
      </w:r>
      <w:r w:rsidR="0030510A">
        <w:rPr>
          <w:rFonts w:asciiTheme="minorEastAsia" w:eastAsiaTheme="minorEastAsia" w:hAnsiTheme="minorEastAsia" w:cs="宋体"/>
          <w:bCs/>
          <w:kern w:val="0"/>
          <w:sz w:val="24"/>
        </w:rPr>
        <w:t>5</w:t>
      </w:r>
      <w:r w:rsidRPr="00315061">
        <w:rPr>
          <w:rFonts w:asciiTheme="minorEastAsia" w:eastAsiaTheme="minorEastAsia" w:hAnsiTheme="minorEastAsia" w:cs="宋体"/>
          <w:bCs/>
          <w:kern w:val="0"/>
          <w:sz w:val="24"/>
        </w:rPr>
        <w:t>年</w:t>
      </w:r>
      <w:r w:rsidR="0030510A">
        <w:rPr>
          <w:rFonts w:asciiTheme="minorEastAsia" w:eastAsiaTheme="minorEastAsia" w:hAnsiTheme="minorEastAsia" w:cs="宋体"/>
          <w:bCs/>
          <w:kern w:val="0"/>
          <w:sz w:val="24"/>
        </w:rPr>
        <w:t>5</w:t>
      </w:r>
      <w:r w:rsidRPr="00315061">
        <w:rPr>
          <w:rFonts w:asciiTheme="minorEastAsia" w:eastAsiaTheme="minorEastAsia" w:hAnsiTheme="minorEastAsia" w:cs="宋体"/>
          <w:bCs/>
          <w:kern w:val="0"/>
          <w:sz w:val="24"/>
        </w:rPr>
        <w:t>月</w:t>
      </w:r>
      <w:r w:rsidR="00AD1837">
        <w:rPr>
          <w:rFonts w:asciiTheme="minorEastAsia" w:eastAsiaTheme="minorEastAsia" w:hAnsiTheme="minorEastAsia" w:cs="宋体" w:hint="eastAsia"/>
          <w:bCs/>
          <w:kern w:val="0"/>
          <w:sz w:val="24"/>
        </w:rPr>
        <w:t>1</w:t>
      </w:r>
      <w:r w:rsidR="00F563CA">
        <w:rPr>
          <w:rFonts w:asciiTheme="minorEastAsia" w:eastAsiaTheme="minorEastAsia" w:hAnsiTheme="minorEastAsia" w:cs="宋体" w:hint="eastAsia"/>
          <w:bCs/>
          <w:kern w:val="0"/>
          <w:sz w:val="24"/>
        </w:rPr>
        <w:t>7</w:t>
      </w:r>
      <w:r w:rsidRPr="00315061">
        <w:rPr>
          <w:rFonts w:asciiTheme="minorEastAsia" w:eastAsiaTheme="minorEastAsia" w:hAnsiTheme="minorEastAsia" w:cs="宋体"/>
          <w:bCs/>
          <w:kern w:val="0"/>
          <w:sz w:val="24"/>
        </w:rPr>
        <w:t>日。</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315061">
        <w:rPr>
          <w:rFonts w:asciiTheme="minorEastAsia" w:eastAsiaTheme="minorEastAsia" w:hAnsiTheme="minorEastAsia" w:cs="宋体"/>
          <w:bCs/>
          <w:kern w:val="0"/>
          <w:sz w:val="24"/>
        </w:rPr>
        <w:t> </w:t>
      </w:r>
    </w:p>
    <w:p w:rsidR="00315061" w:rsidRPr="00315061" w:rsidRDefault="00E75016" w:rsidP="000123EE">
      <w:pPr>
        <w:widowControl/>
        <w:tabs>
          <w:tab w:val="left" w:pos="0"/>
        </w:tabs>
        <w:spacing w:beforeLines="50" w:before="156" w:afterLines="50" w:after="156" w:line="360" w:lineRule="auto"/>
        <w:ind w:right="-1"/>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4</w:t>
      </w:r>
      <w:r w:rsidR="00315061" w:rsidRPr="00895657">
        <w:rPr>
          <w:rFonts w:asciiTheme="minorEastAsia" w:eastAsiaTheme="minorEastAsia" w:hAnsiTheme="minorEastAsia" w:cs="宋体"/>
          <w:b/>
          <w:bCs/>
          <w:kern w:val="0"/>
          <w:sz w:val="24"/>
        </w:rPr>
        <w:t>.联系方式：</w:t>
      </w:r>
    </w:p>
    <w:p w:rsidR="00895657"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315061">
        <w:rPr>
          <w:rFonts w:asciiTheme="minorEastAsia" w:eastAsiaTheme="minorEastAsia" w:hAnsiTheme="minorEastAsia" w:cs="宋体"/>
          <w:bCs/>
          <w:kern w:val="0"/>
          <w:sz w:val="24"/>
        </w:rPr>
        <w:t>联系人：崔小芸（女士</w:t>
      </w:r>
      <w:r w:rsidR="008B2AF9">
        <w:rPr>
          <w:rFonts w:asciiTheme="minorEastAsia" w:eastAsiaTheme="minorEastAsia" w:hAnsiTheme="minorEastAsia" w:cs="宋体" w:hint="eastAsia"/>
          <w:bCs/>
          <w:kern w:val="0"/>
          <w:sz w:val="24"/>
        </w:rPr>
        <w:t>，西安</w:t>
      </w:r>
      <w:r w:rsidR="00895657">
        <w:rPr>
          <w:rFonts w:asciiTheme="minorEastAsia" w:eastAsiaTheme="minorEastAsia" w:hAnsiTheme="minorEastAsia" w:cs="宋体"/>
          <w:bCs/>
          <w:kern w:val="0"/>
          <w:sz w:val="24"/>
        </w:rPr>
        <w:t>）</w:t>
      </w:r>
      <w:r w:rsidR="0030510A">
        <w:rPr>
          <w:rFonts w:asciiTheme="minorEastAsia" w:eastAsiaTheme="minorEastAsia" w:hAnsiTheme="minorEastAsia" w:cs="宋体" w:hint="eastAsia"/>
          <w:bCs/>
          <w:kern w:val="0"/>
          <w:sz w:val="24"/>
        </w:rPr>
        <w:t>王海霞</w:t>
      </w:r>
      <w:r w:rsidR="004A31C3">
        <w:rPr>
          <w:rFonts w:asciiTheme="minorEastAsia" w:eastAsiaTheme="minorEastAsia" w:hAnsiTheme="minorEastAsia" w:cs="宋体" w:hint="eastAsia"/>
          <w:bCs/>
          <w:kern w:val="0"/>
          <w:sz w:val="24"/>
        </w:rPr>
        <w:t>（女士</w:t>
      </w:r>
      <w:r w:rsidR="008B2AF9">
        <w:rPr>
          <w:rFonts w:asciiTheme="minorEastAsia" w:eastAsiaTheme="minorEastAsia" w:hAnsiTheme="minorEastAsia" w:cs="宋体" w:hint="eastAsia"/>
          <w:bCs/>
          <w:kern w:val="0"/>
          <w:sz w:val="24"/>
        </w:rPr>
        <w:t>，</w:t>
      </w:r>
      <w:r w:rsidR="0030510A">
        <w:rPr>
          <w:rFonts w:asciiTheme="minorEastAsia" w:eastAsiaTheme="minorEastAsia" w:hAnsiTheme="minorEastAsia" w:cs="宋体" w:hint="eastAsia"/>
          <w:bCs/>
          <w:kern w:val="0"/>
          <w:sz w:val="24"/>
        </w:rPr>
        <w:t>西安</w:t>
      </w:r>
      <w:r w:rsidR="004A31C3">
        <w:rPr>
          <w:rFonts w:asciiTheme="minorEastAsia" w:eastAsiaTheme="minorEastAsia" w:hAnsiTheme="minorEastAsia" w:cs="宋体" w:hint="eastAsia"/>
          <w:bCs/>
          <w:kern w:val="0"/>
          <w:sz w:val="24"/>
        </w:rPr>
        <w:t>）</w:t>
      </w:r>
    </w:p>
    <w:p w:rsidR="00315061" w:rsidRPr="00315061" w:rsidRDefault="008B2AF9"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Pr>
          <w:rFonts w:asciiTheme="minorEastAsia" w:eastAsiaTheme="minorEastAsia" w:hAnsiTheme="minorEastAsia" w:cs="宋体"/>
          <w:bCs/>
          <w:kern w:val="0"/>
          <w:sz w:val="24"/>
        </w:rPr>
        <w:t>地址：</w:t>
      </w:r>
      <w:r w:rsidR="00315061" w:rsidRPr="00315061">
        <w:rPr>
          <w:rFonts w:asciiTheme="minorEastAsia" w:eastAsiaTheme="minorEastAsia" w:hAnsiTheme="minorEastAsia" w:cs="宋体"/>
          <w:bCs/>
          <w:kern w:val="0"/>
          <w:sz w:val="24"/>
        </w:rPr>
        <w:t>陕西省西安市南二环东段396号秦电国际大厦七层</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315061">
        <w:rPr>
          <w:rFonts w:asciiTheme="minorEastAsia" w:eastAsiaTheme="minorEastAsia" w:hAnsiTheme="minorEastAsia" w:cs="宋体"/>
          <w:bCs/>
          <w:kern w:val="0"/>
          <w:sz w:val="24"/>
        </w:rPr>
        <w:t>电话：（029）88102399-70</w:t>
      </w:r>
      <w:r w:rsidR="0030510A">
        <w:rPr>
          <w:rFonts w:asciiTheme="minorEastAsia" w:eastAsiaTheme="minorEastAsia" w:hAnsiTheme="minorEastAsia" w:cs="宋体"/>
          <w:bCs/>
          <w:kern w:val="0"/>
          <w:sz w:val="24"/>
        </w:rPr>
        <w:t>02</w:t>
      </w:r>
      <w:r w:rsidRPr="00315061">
        <w:rPr>
          <w:rFonts w:asciiTheme="minorEastAsia" w:eastAsiaTheme="minorEastAsia" w:hAnsiTheme="minorEastAsia" w:cs="宋体"/>
          <w:bCs/>
          <w:kern w:val="0"/>
          <w:sz w:val="24"/>
        </w:rPr>
        <w:t>/ 70</w:t>
      </w:r>
      <w:r w:rsidR="0030510A">
        <w:rPr>
          <w:rFonts w:asciiTheme="minorEastAsia" w:eastAsiaTheme="minorEastAsia" w:hAnsiTheme="minorEastAsia" w:cs="宋体"/>
          <w:bCs/>
          <w:kern w:val="0"/>
          <w:sz w:val="24"/>
        </w:rPr>
        <w:t>46</w:t>
      </w:r>
    </w:p>
    <w:p w:rsidR="00315061" w:rsidRPr="00315061"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315061">
        <w:rPr>
          <w:rFonts w:asciiTheme="minorEastAsia" w:eastAsiaTheme="minorEastAsia" w:hAnsiTheme="minorEastAsia" w:cs="宋体"/>
          <w:bCs/>
          <w:kern w:val="0"/>
          <w:sz w:val="24"/>
        </w:rPr>
        <w:t>传真：（029）8</w:t>
      </w:r>
      <w:r w:rsidR="0030510A">
        <w:rPr>
          <w:rFonts w:asciiTheme="minorEastAsia" w:eastAsiaTheme="minorEastAsia" w:hAnsiTheme="minorEastAsia" w:cs="宋体"/>
          <w:bCs/>
          <w:kern w:val="0"/>
          <w:sz w:val="24"/>
        </w:rPr>
        <w:t>5552598</w:t>
      </w:r>
    </w:p>
    <w:p w:rsidR="00AD1837" w:rsidRDefault="00315061"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r w:rsidRPr="00315061">
        <w:rPr>
          <w:rFonts w:asciiTheme="minorEastAsia" w:eastAsiaTheme="minorEastAsia" w:hAnsiTheme="minorEastAsia" w:cs="宋体"/>
          <w:bCs/>
          <w:kern w:val="0"/>
          <w:sz w:val="24"/>
        </w:rPr>
        <w:t>电子邮件：</w:t>
      </w:r>
      <w:hyperlink r:id="rId6" w:history="1">
        <w:r w:rsidR="00AD1837" w:rsidRPr="009B747F">
          <w:rPr>
            <w:rStyle w:val="Hyperlink"/>
            <w:rFonts w:asciiTheme="minorEastAsia" w:eastAsiaTheme="minorEastAsia" w:hAnsiTheme="minorEastAsia" w:cs="宋体" w:hint="eastAsia"/>
            <w:bCs/>
            <w:kern w:val="0"/>
            <w:sz w:val="24"/>
          </w:rPr>
          <w:t>sandy.cui@plan-international.org</w:t>
        </w:r>
      </w:hyperlink>
      <w:r w:rsidR="00AD1837">
        <w:rPr>
          <w:rFonts w:asciiTheme="minorEastAsia" w:eastAsiaTheme="minorEastAsia" w:hAnsiTheme="minorEastAsia" w:cs="宋体"/>
          <w:bCs/>
          <w:kern w:val="0"/>
          <w:sz w:val="24"/>
        </w:rPr>
        <w:t xml:space="preserve">; </w:t>
      </w:r>
      <w:hyperlink r:id="rId7" w:history="1">
        <w:r w:rsidR="00AD1837" w:rsidRPr="00837C47">
          <w:rPr>
            <w:rFonts w:asciiTheme="minorEastAsia" w:eastAsiaTheme="minorEastAsia" w:hAnsiTheme="minorEastAsia" w:cs="宋体"/>
            <w:bCs/>
            <w:kern w:val="0"/>
            <w:sz w:val="24"/>
          </w:rPr>
          <w:t>2280739493@qq.com</w:t>
        </w:r>
      </w:hyperlink>
    </w:p>
    <w:p w:rsidR="00315061" w:rsidRDefault="00DF1B4D" w:rsidP="000123EE">
      <w:pPr>
        <w:widowControl/>
        <w:tabs>
          <w:tab w:val="left" w:pos="0"/>
        </w:tabs>
        <w:spacing w:beforeLines="50" w:before="156" w:afterLines="50" w:after="156" w:line="360" w:lineRule="auto"/>
        <w:ind w:right="-1"/>
        <w:jc w:val="left"/>
      </w:pPr>
      <w:hyperlink r:id="rId8" w:history="1">
        <w:r w:rsidR="00AD1837" w:rsidRPr="009B747F">
          <w:rPr>
            <w:rStyle w:val="Hyperlink"/>
            <w:rFonts w:asciiTheme="minorEastAsia" w:eastAsiaTheme="minorEastAsia" w:hAnsiTheme="minorEastAsia" w:cs="宋体"/>
            <w:bCs/>
            <w:kern w:val="0"/>
            <w:sz w:val="24"/>
          </w:rPr>
          <w:t>Haixia.wang@plan-international.org</w:t>
        </w:r>
      </w:hyperlink>
      <w:r w:rsidR="00315061" w:rsidRPr="00315061">
        <w:rPr>
          <w:rFonts w:asciiTheme="minorEastAsia" w:eastAsiaTheme="minorEastAsia" w:hAnsiTheme="minorEastAsia" w:cs="宋体"/>
          <w:bCs/>
          <w:kern w:val="0"/>
          <w:sz w:val="24"/>
        </w:rPr>
        <w:t xml:space="preserve">; </w:t>
      </w:r>
      <w:hyperlink r:id="rId9" w:history="1">
        <w:r w:rsidR="0030510A" w:rsidRPr="005855B0">
          <w:rPr>
            <w:rStyle w:val="Hyperlink"/>
            <w:rFonts w:asciiTheme="minorEastAsia" w:eastAsiaTheme="minorEastAsia" w:hAnsiTheme="minorEastAsia" w:cs="宋体"/>
            <w:bCs/>
            <w:kern w:val="0"/>
            <w:sz w:val="24"/>
          </w:rPr>
          <w:t>1253508531@qq.com</w:t>
        </w:r>
      </w:hyperlink>
    </w:p>
    <w:p w:rsidR="00D40E52" w:rsidRDefault="00D40E52" w:rsidP="000123EE">
      <w:pPr>
        <w:widowControl/>
        <w:tabs>
          <w:tab w:val="left" w:pos="0"/>
        </w:tabs>
        <w:spacing w:beforeLines="50" w:before="156" w:afterLines="50" w:after="156" w:line="360" w:lineRule="auto"/>
        <w:ind w:right="-1"/>
        <w:jc w:val="left"/>
      </w:pPr>
    </w:p>
    <w:p w:rsidR="00D40E52" w:rsidRDefault="00D40E52"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p>
    <w:p w:rsidR="00D76154" w:rsidRDefault="00D76154"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p>
    <w:p w:rsidR="00D76154" w:rsidRDefault="00D76154"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p>
    <w:p w:rsidR="00D76154" w:rsidRDefault="00D76154"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p>
    <w:p w:rsidR="00D76154" w:rsidRDefault="00D76154"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p>
    <w:p w:rsidR="00D76154" w:rsidRPr="008A732A" w:rsidRDefault="00D76154" w:rsidP="00D76154">
      <w:pPr>
        <w:pStyle w:val="PLANbodytext"/>
        <w:spacing w:after="0" w:line="360" w:lineRule="exact"/>
        <w:ind w:leftChars="1" w:left="1185" w:hangingChars="421" w:hanging="1183"/>
        <w:jc w:val="center"/>
        <w:rPr>
          <w:rFonts w:ascii="宋体" w:hAnsi="宋体"/>
          <w:b/>
          <w:bCs/>
          <w:szCs w:val="24"/>
          <w:lang w:eastAsia="zh-CN"/>
        </w:rPr>
      </w:pPr>
      <w:r>
        <w:rPr>
          <w:rFonts w:ascii="宋体" w:hAnsi="宋体" w:hint="eastAsia"/>
          <w:b/>
          <w:sz w:val="28"/>
          <w:szCs w:val="24"/>
          <w:lang w:eastAsia="zh-CN"/>
        </w:rPr>
        <w:lastRenderedPageBreak/>
        <w:t>宁夏</w:t>
      </w:r>
      <w:r>
        <w:rPr>
          <w:rFonts w:ascii="宋体" w:hAnsi="宋体"/>
          <w:b/>
          <w:sz w:val="28"/>
          <w:szCs w:val="24"/>
          <w:lang w:eastAsia="zh-CN"/>
        </w:rPr>
        <w:t>回族自治区</w:t>
      </w:r>
      <w:r>
        <w:rPr>
          <w:rFonts w:ascii="宋体" w:hAnsi="宋体" w:hint="eastAsia"/>
          <w:b/>
          <w:sz w:val="28"/>
          <w:szCs w:val="24"/>
          <w:lang w:eastAsia="zh-CN"/>
        </w:rPr>
        <w:t>吴忠市基础调查工作任务书</w:t>
      </w:r>
    </w:p>
    <w:p w:rsidR="00D76154" w:rsidRPr="007A4891" w:rsidRDefault="00D76154" w:rsidP="00D76154">
      <w:pPr>
        <w:pStyle w:val="BodyText"/>
        <w:spacing w:line="360" w:lineRule="exact"/>
        <w:rPr>
          <w:rFonts w:ascii="宋体" w:hAnsi="宋体"/>
          <w:b/>
          <w:bCs/>
          <w:sz w:val="24"/>
          <w:szCs w:val="24"/>
          <w:lang w:eastAsia="zh-CN"/>
        </w:rPr>
      </w:pPr>
    </w:p>
    <w:p w:rsidR="00D76154" w:rsidRPr="007A4891" w:rsidRDefault="00D76154" w:rsidP="00D76154">
      <w:pPr>
        <w:pStyle w:val="BodyText"/>
        <w:numPr>
          <w:ilvl w:val="0"/>
          <w:numId w:val="3"/>
        </w:numPr>
        <w:rPr>
          <w:rFonts w:ascii="宋体" w:hAnsi="宋体"/>
          <w:b/>
          <w:bCs/>
          <w:sz w:val="24"/>
          <w:szCs w:val="24"/>
          <w:lang w:eastAsia="zh-CN"/>
        </w:rPr>
      </w:pPr>
      <w:r w:rsidRPr="007A4891">
        <w:rPr>
          <w:rFonts w:ascii="宋体" w:hAnsi="宋体" w:hint="eastAsia"/>
          <w:b/>
          <w:bCs/>
          <w:sz w:val="24"/>
          <w:szCs w:val="24"/>
          <w:lang w:eastAsia="zh-CN"/>
        </w:rPr>
        <w:t>背景情况</w:t>
      </w:r>
    </w:p>
    <w:p w:rsidR="00D76154" w:rsidRPr="007A4891" w:rsidRDefault="00D76154" w:rsidP="00D76154">
      <w:pPr>
        <w:pStyle w:val="BodyText"/>
        <w:rPr>
          <w:rFonts w:ascii="宋体" w:hAnsi="宋体"/>
          <w:b/>
          <w:bCs/>
          <w:i/>
          <w:sz w:val="24"/>
          <w:szCs w:val="24"/>
          <w:lang w:eastAsia="zh-CN"/>
        </w:rPr>
      </w:pPr>
      <w:r w:rsidRPr="007A4891">
        <w:rPr>
          <w:rFonts w:ascii="宋体" w:hAnsi="宋体" w:hint="eastAsia"/>
          <w:b/>
          <w:bCs/>
          <w:i/>
          <w:sz w:val="24"/>
          <w:szCs w:val="24"/>
          <w:lang w:eastAsia="zh-CN"/>
        </w:rPr>
        <w:t>1.1国际计划中国简介</w:t>
      </w:r>
    </w:p>
    <w:p w:rsidR="00D76154" w:rsidRPr="00FC111F" w:rsidRDefault="00D76154" w:rsidP="00D76154">
      <w:pPr>
        <w:ind w:firstLineChars="200" w:firstLine="420"/>
        <w:rPr>
          <w:rFonts w:ascii="宋体" w:hAnsi="宋体"/>
          <w:szCs w:val="21"/>
        </w:rPr>
      </w:pPr>
      <w:r w:rsidRPr="00FC111F">
        <w:rPr>
          <w:rFonts w:ascii="宋体" w:hAnsi="宋体" w:hint="eastAsia"/>
          <w:szCs w:val="21"/>
        </w:rPr>
        <w:t>国际计划成立于1937年，是一个以儿童为中心的、独立的、非宗教、非政府、非政治、非营利的国际人道主义发展组织。</w:t>
      </w:r>
    </w:p>
    <w:p w:rsidR="00D76154" w:rsidRPr="00FC111F" w:rsidRDefault="00D76154" w:rsidP="00D76154">
      <w:pPr>
        <w:ind w:firstLineChars="200" w:firstLine="420"/>
        <w:rPr>
          <w:rFonts w:ascii="宋体" w:hAnsi="宋体"/>
          <w:szCs w:val="21"/>
        </w:rPr>
      </w:pPr>
      <w:r w:rsidRPr="00FC111F">
        <w:rPr>
          <w:rFonts w:ascii="宋体" w:hAnsi="宋体" w:hint="eastAsia"/>
          <w:szCs w:val="21"/>
        </w:rPr>
        <w:t>我们主要在全球21个国家和地区筹集资金，并将其用于全球51个中、低收入发展中国家儿童的生活和发展。</w:t>
      </w:r>
    </w:p>
    <w:p w:rsidR="00D76154" w:rsidRPr="00FC111F" w:rsidRDefault="00D76154" w:rsidP="00D76154">
      <w:pPr>
        <w:ind w:firstLineChars="200" w:firstLine="420"/>
        <w:rPr>
          <w:rFonts w:ascii="宋体" w:hAnsi="宋体"/>
          <w:szCs w:val="21"/>
        </w:rPr>
      </w:pPr>
      <w:r w:rsidRPr="00FC111F">
        <w:rPr>
          <w:rFonts w:ascii="宋体" w:hAnsi="宋体" w:hint="eastAsia"/>
          <w:szCs w:val="21"/>
        </w:rPr>
        <w:t>截至2014年6月，国际计划在中国累计投入5.82亿元人民币，项目涉及儿童的早期养育与发展、儿童营养、儿童保护、儿童参与、以儿童为中心的灾害风险管理等领域。</w:t>
      </w:r>
    </w:p>
    <w:p w:rsidR="00D76154" w:rsidRPr="00FC111F" w:rsidRDefault="00D76154" w:rsidP="00D76154">
      <w:pPr>
        <w:ind w:firstLineChars="200" w:firstLine="440"/>
        <w:jc w:val="left"/>
        <w:rPr>
          <w:rFonts w:ascii="宋体" w:hAnsi="宋体"/>
          <w:kern w:val="0"/>
          <w:sz w:val="22"/>
          <w:szCs w:val="20"/>
        </w:rPr>
      </w:pPr>
    </w:p>
    <w:p w:rsidR="00D76154" w:rsidRDefault="00D76154" w:rsidP="00D76154">
      <w:pPr>
        <w:pStyle w:val="BodyText"/>
        <w:rPr>
          <w:rFonts w:ascii="宋体" w:hAnsi="宋体"/>
          <w:b/>
          <w:bCs/>
          <w:i/>
          <w:sz w:val="24"/>
          <w:szCs w:val="24"/>
          <w:lang w:eastAsia="zh-CN"/>
        </w:rPr>
      </w:pPr>
      <w:r w:rsidRPr="007A4891">
        <w:rPr>
          <w:rFonts w:ascii="宋体" w:hAnsi="宋体" w:hint="eastAsia"/>
          <w:b/>
          <w:bCs/>
          <w:i/>
          <w:sz w:val="24"/>
          <w:szCs w:val="24"/>
          <w:lang w:eastAsia="zh-CN"/>
        </w:rPr>
        <w:t>1.2、</w:t>
      </w:r>
      <w:r>
        <w:rPr>
          <w:rFonts w:ascii="宋体" w:hAnsi="宋体" w:hint="eastAsia"/>
          <w:b/>
          <w:bCs/>
          <w:i/>
          <w:sz w:val="24"/>
          <w:szCs w:val="24"/>
          <w:lang w:eastAsia="zh-CN"/>
        </w:rPr>
        <w:t>国际计划项目在宁夏</w:t>
      </w:r>
    </w:p>
    <w:p w:rsidR="00D76154" w:rsidRDefault="00D76154" w:rsidP="00D76154">
      <w:pPr>
        <w:ind w:firstLine="435"/>
        <w:rPr>
          <w:rFonts w:ascii="宋体" w:hAnsi="宋体"/>
          <w:szCs w:val="21"/>
        </w:rPr>
      </w:pPr>
      <w:r w:rsidRPr="00782FE7">
        <w:rPr>
          <w:rFonts w:ascii="宋体" w:hAnsi="宋体" w:hint="eastAsia"/>
          <w:szCs w:val="21"/>
        </w:rPr>
        <w:t>2006</w:t>
      </w:r>
      <w:r>
        <w:rPr>
          <w:rFonts w:ascii="宋体" w:hAnsi="宋体" w:hint="eastAsia"/>
          <w:szCs w:val="21"/>
        </w:rPr>
        <w:t xml:space="preserve"> </w:t>
      </w:r>
      <w:r w:rsidRPr="00782FE7">
        <w:rPr>
          <w:rFonts w:ascii="宋体" w:hAnsi="宋体" w:hint="eastAsia"/>
          <w:szCs w:val="21"/>
        </w:rPr>
        <w:t>年，国际计划在宁夏回族自治区长期开展合作项目，由区外事办负责与国际计划的合作事宜，并成立省级项目指导委员会。国际计划与宁夏自治区签署了合作协议，约定了双方权利、责任和义务。</w:t>
      </w:r>
    </w:p>
    <w:p w:rsidR="00D76154" w:rsidRPr="00782FE7" w:rsidRDefault="00D76154" w:rsidP="00D76154">
      <w:pPr>
        <w:ind w:firstLine="435"/>
        <w:rPr>
          <w:rFonts w:ascii="宋体" w:hAnsi="宋体"/>
          <w:szCs w:val="21"/>
        </w:rPr>
      </w:pPr>
      <w:r w:rsidRPr="00782FE7">
        <w:rPr>
          <w:rFonts w:ascii="宋体" w:hAnsi="宋体" w:hint="eastAsia"/>
          <w:szCs w:val="21"/>
        </w:rPr>
        <w:t>2007年，国际计划确定在隆德县成立县级项目办公室，长期开展项目合作，与隆德县政府签署了合作协议。</w:t>
      </w:r>
    </w:p>
    <w:p w:rsidR="00D76154" w:rsidRDefault="00D76154" w:rsidP="00D76154">
      <w:pPr>
        <w:rPr>
          <w:rFonts w:ascii="宋体" w:hAnsi="宋体" w:cs="Arial"/>
          <w:szCs w:val="21"/>
        </w:rPr>
      </w:pPr>
      <w:r>
        <w:rPr>
          <w:rFonts w:ascii="宋体" w:hAnsi="宋体" w:cs="Arial" w:hint="eastAsia"/>
          <w:szCs w:val="21"/>
        </w:rPr>
        <w:t xml:space="preserve">    </w:t>
      </w:r>
      <w:r w:rsidRPr="00782FE7">
        <w:rPr>
          <w:rFonts w:ascii="宋体" w:hAnsi="宋体" w:cs="Arial"/>
          <w:szCs w:val="21"/>
        </w:rPr>
        <w:t>2008年7月开始在</w:t>
      </w:r>
      <w:r>
        <w:rPr>
          <w:rFonts w:ascii="宋体" w:hAnsi="宋体" w:cs="Arial" w:hint="eastAsia"/>
          <w:szCs w:val="21"/>
        </w:rPr>
        <w:t>隆德县</w:t>
      </w:r>
      <w:r w:rsidRPr="00782FE7">
        <w:rPr>
          <w:rFonts w:ascii="宋体" w:hAnsi="宋体" w:cs="Arial"/>
          <w:szCs w:val="21"/>
        </w:rPr>
        <w:t>社区实施项目。</w:t>
      </w:r>
      <w:r w:rsidRPr="00782FE7">
        <w:rPr>
          <w:rFonts w:ascii="宋体" w:hAnsi="宋体" w:cs="Arial" w:hint="eastAsia"/>
          <w:szCs w:val="21"/>
        </w:rPr>
        <w:t>项目领域包括教育、水与环境卫生、健康、早期儿童养育与发展、灾害风险管理和儿童保护等。</w:t>
      </w:r>
    </w:p>
    <w:p w:rsidR="00D76154" w:rsidRPr="00FC111F" w:rsidRDefault="00D76154" w:rsidP="00D76154">
      <w:pPr>
        <w:ind w:firstLine="420"/>
        <w:rPr>
          <w:rFonts w:ascii="宋体" w:hAnsi="宋体"/>
          <w:kern w:val="0"/>
          <w:sz w:val="22"/>
          <w:szCs w:val="20"/>
        </w:rPr>
      </w:pPr>
      <w:r w:rsidRPr="00782FE7">
        <w:rPr>
          <w:rFonts w:ascii="宋体" w:hAnsi="宋体" w:hint="eastAsia"/>
          <w:szCs w:val="21"/>
        </w:rPr>
        <w:t>除了在隆德县长期开展项目工作之外，国际计划还在吴忠市的红寺堡区、盐池县、青铜峡市、同心县，固原市的西吉县和石嘴山市惠农县开展合作项目。</w:t>
      </w:r>
    </w:p>
    <w:p w:rsidR="00D76154" w:rsidRPr="00305DFC" w:rsidRDefault="00D76154" w:rsidP="00D76154">
      <w:pPr>
        <w:pStyle w:val="BodyText"/>
        <w:rPr>
          <w:rFonts w:ascii="宋体" w:hAnsi="宋体"/>
          <w:b/>
          <w:bCs/>
          <w:i/>
          <w:sz w:val="24"/>
          <w:szCs w:val="24"/>
          <w:lang w:val="en-US" w:eastAsia="zh-CN"/>
        </w:rPr>
      </w:pPr>
    </w:p>
    <w:p w:rsidR="00D76154" w:rsidRDefault="00D76154" w:rsidP="00D76154">
      <w:pPr>
        <w:pStyle w:val="BodyText"/>
        <w:rPr>
          <w:rFonts w:ascii="宋体" w:hAnsi="宋体"/>
          <w:b/>
          <w:bCs/>
          <w:i/>
          <w:sz w:val="24"/>
          <w:szCs w:val="24"/>
          <w:lang w:eastAsia="zh-CN"/>
        </w:rPr>
      </w:pPr>
      <w:r>
        <w:rPr>
          <w:rFonts w:ascii="宋体" w:hAnsi="宋体" w:hint="eastAsia"/>
          <w:b/>
          <w:bCs/>
          <w:i/>
          <w:sz w:val="24"/>
          <w:szCs w:val="24"/>
          <w:lang w:eastAsia="zh-CN"/>
        </w:rPr>
        <w:t>1.3 国际计划项目在吴忠</w:t>
      </w:r>
    </w:p>
    <w:p w:rsidR="00D76154" w:rsidRDefault="00D76154" w:rsidP="00D76154">
      <w:pPr>
        <w:ind w:firstLine="420"/>
        <w:rPr>
          <w:rFonts w:ascii="宋体" w:hAnsi="宋体"/>
          <w:szCs w:val="21"/>
        </w:rPr>
      </w:pPr>
      <w:r w:rsidRPr="00782FE7">
        <w:rPr>
          <w:rFonts w:ascii="宋体" w:hAnsi="宋体" w:hint="eastAsia"/>
          <w:szCs w:val="21"/>
        </w:rPr>
        <w:t>儿童幸福家园（简称“家园“）是国际计划（中国）在中国农村社区尝试的一种以儿童为中心的社区发展和管理模式。2012年开始，国际计划（中国）与吴忠市妇联合作，在吴忠市青铜峡市、利通区、红寺堡区和同心县建立并运行10所儿童幸福家园，开始合力为推进社区儿童之家建设的开展新的探索。</w:t>
      </w:r>
    </w:p>
    <w:p w:rsidR="00D76154" w:rsidRPr="00782FE7" w:rsidRDefault="00D76154" w:rsidP="00D76154">
      <w:pPr>
        <w:ind w:firstLine="420"/>
        <w:rPr>
          <w:rFonts w:ascii="宋体" w:hAnsi="宋体"/>
          <w:szCs w:val="21"/>
        </w:rPr>
      </w:pPr>
      <w:r w:rsidRPr="00782FE7">
        <w:rPr>
          <w:rFonts w:ascii="宋体" w:hAnsi="宋体" w:hint="eastAsia"/>
          <w:szCs w:val="21"/>
        </w:rPr>
        <w:t>儿童眼耳鼻喉康复项目由吴忠市红寺堡区妇联执行，在区教育部门和区妇幼保健所的支持下，开展以预防为主的眼耳鼻喉疾病康复及新生儿出生缺陷预防健康教育活动</w:t>
      </w:r>
      <w:r>
        <w:rPr>
          <w:rFonts w:ascii="宋体" w:hAnsi="宋体" w:hint="eastAsia"/>
          <w:szCs w:val="21"/>
        </w:rPr>
        <w:t>。</w:t>
      </w:r>
      <w:r w:rsidRPr="00782FE7">
        <w:rPr>
          <w:rFonts w:ascii="宋体" w:hAnsi="宋体" w:hint="eastAsia"/>
          <w:szCs w:val="21"/>
        </w:rPr>
        <w:t>在红寺堡区64个自然村开展健康教育宣传，并对196名农村基层医疗工作者分批开展了5次相关培训，并针对5名罹患眼耳鼻喉疾病的贫困儿童进行专项救助。</w:t>
      </w:r>
    </w:p>
    <w:p w:rsidR="00D76154" w:rsidRPr="00782FE7" w:rsidRDefault="00D76154" w:rsidP="00D76154">
      <w:pPr>
        <w:ind w:firstLine="420"/>
        <w:rPr>
          <w:rFonts w:ascii="宋体" w:hAnsi="宋体"/>
          <w:szCs w:val="21"/>
        </w:rPr>
      </w:pPr>
      <w:r w:rsidRPr="00782FE7">
        <w:rPr>
          <w:rFonts w:ascii="宋体" w:hAnsi="宋体" w:hint="eastAsia"/>
          <w:szCs w:val="21"/>
        </w:rPr>
        <w:t>与盐池县教育局和红寺堡教育局合作开展宁夏儿童早期养育与发展试点项目，国际计划在盐池县和红寺堡的5个乡镇，通过教师培训、贫困儿童入园补助和社区家长开放日等活动，支持项目区适龄儿童接受有质量的早期养育和教育服务，改善适龄儿童的自身发展及其成长环境，并积累以实践为基础的可推广早教项目经验。</w:t>
      </w:r>
    </w:p>
    <w:p w:rsidR="00D76154" w:rsidRPr="00F271D5" w:rsidRDefault="00D76154" w:rsidP="00D76154">
      <w:pPr>
        <w:ind w:firstLineChars="200" w:firstLine="440"/>
        <w:jc w:val="left"/>
        <w:rPr>
          <w:rFonts w:ascii="宋体" w:hAnsi="宋体"/>
          <w:kern w:val="0"/>
          <w:sz w:val="22"/>
          <w:szCs w:val="20"/>
        </w:rPr>
      </w:pPr>
    </w:p>
    <w:p w:rsidR="00D76154" w:rsidRPr="007A4891" w:rsidRDefault="00D76154" w:rsidP="00D76154">
      <w:pPr>
        <w:pStyle w:val="BodyText"/>
        <w:tabs>
          <w:tab w:val="left" w:pos="3450"/>
        </w:tabs>
        <w:spacing w:line="360" w:lineRule="exact"/>
        <w:rPr>
          <w:rFonts w:ascii="宋体" w:hAnsi="宋体"/>
          <w:b/>
          <w:sz w:val="24"/>
          <w:lang w:eastAsia="zh-CN"/>
        </w:rPr>
      </w:pPr>
      <w:r w:rsidRPr="007A4891">
        <w:rPr>
          <w:rFonts w:ascii="宋体" w:hAnsi="宋体" w:hint="eastAsia"/>
          <w:b/>
          <w:sz w:val="24"/>
          <w:lang w:eastAsia="zh-CN"/>
        </w:rPr>
        <w:t>2、期望</w:t>
      </w:r>
      <w:r w:rsidRPr="007A4891">
        <w:rPr>
          <w:rFonts w:ascii="宋体" w:hAnsi="宋体"/>
          <w:b/>
          <w:sz w:val="24"/>
          <w:lang w:eastAsia="zh-CN"/>
        </w:rPr>
        <w:t>实现的目标</w:t>
      </w:r>
    </w:p>
    <w:p w:rsidR="00D76154" w:rsidRDefault="00D76154" w:rsidP="00D76154">
      <w:pPr>
        <w:pStyle w:val="BodyText"/>
        <w:rPr>
          <w:rFonts w:ascii="宋体" w:hAnsi="宋体"/>
          <w:szCs w:val="24"/>
          <w:lang w:eastAsia="zh-CN"/>
        </w:rPr>
      </w:pPr>
      <w:r>
        <w:rPr>
          <w:rFonts w:ascii="宋体" w:hAnsi="宋体" w:hint="eastAsia"/>
          <w:szCs w:val="24"/>
          <w:lang w:eastAsia="zh-CN"/>
        </w:rPr>
        <w:t xml:space="preserve">   </w:t>
      </w:r>
      <w:r w:rsidRPr="007A4891">
        <w:rPr>
          <w:rFonts w:ascii="宋体" w:hAnsi="宋体"/>
          <w:szCs w:val="24"/>
          <w:lang w:eastAsia="zh-CN"/>
        </w:rPr>
        <w:t>此</w:t>
      </w:r>
      <w:r>
        <w:rPr>
          <w:rFonts w:ascii="宋体" w:hAnsi="宋体"/>
          <w:szCs w:val="24"/>
          <w:lang w:eastAsia="zh-CN"/>
        </w:rPr>
        <w:t>项调研活动的</w:t>
      </w:r>
      <w:r w:rsidRPr="007A4891">
        <w:rPr>
          <w:rFonts w:ascii="宋体" w:hAnsi="宋体"/>
          <w:szCs w:val="24"/>
          <w:lang w:eastAsia="zh-CN"/>
        </w:rPr>
        <w:t>目标是国际计划（中国）获得：</w:t>
      </w:r>
    </w:p>
    <w:p w:rsidR="00D76154" w:rsidRPr="0001616E" w:rsidRDefault="00D76154" w:rsidP="00D76154">
      <w:pPr>
        <w:pStyle w:val="BodyText"/>
        <w:numPr>
          <w:ilvl w:val="0"/>
          <w:numId w:val="6"/>
        </w:numPr>
        <w:rPr>
          <w:rFonts w:ascii="宋体" w:hAnsi="宋体"/>
          <w:szCs w:val="24"/>
          <w:lang w:eastAsia="zh-CN"/>
        </w:rPr>
      </w:pPr>
      <w:r w:rsidRPr="0001616E">
        <w:rPr>
          <w:rFonts w:ascii="宋体" w:hAnsi="宋体" w:hint="eastAsia"/>
          <w:szCs w:val="24"/>
          <w:lang w:eastAsia="zh-CN"/>
        </w:rPr>
        <w:t xml:space="preserve">国际计划8个项目领域（健康的开端，生殖健康，受教育权，水和环境卫生，经济安全，儿童保护，平等参与权，减防灾）在吴忠的基础数据； </w:t>
      </w:r>
    </w:p>
    <w:p w:rsidR="00D76154" w:rsidRDefault="00D76154" w:rsidP="00D76154">
      <w:pPr>
        <w:pStyle w:val="BodyText"/>
        <w:rPr>
          <w:rFonts w:ascii="宋体" w:hAnsi="宋体"/>
          <w:szCs w:val="24"/>
          <w:lang w:eastAsia="zh-CN"/>
        </w:rPr>
      </w:pPr>
      <w:r>
        <w:rPr>
          <w:rFonts w:ascii="宋体" w:hAnsi="宋体" w:hint="eastAsia"/>
          <w:szCs w:val="24"/>
          <w:lang w:eastAsia="zh-CN"/>
        </w:rPr>
        <w:t xml:space="preserve">  （2） 未来在吴忠开展项目的建议</w:t>
      </w:r>
    </w:p>
    <w:p w:rsidR="00D76154" w:rsidRPr="00D724EB" w:rsidRDefault="00D76154" w:rsidP="00D76154">
      <w:pPr>
        <w:pStyle w:val="BodyText"/>
        <w:ind w:firstLineChars="300" w:firstLine="723"/>
        <w:rPr>
          <w:rFonts w:ascii="宋体" w:hAnsi="宋体"/>
          <w:b/>
          <w:sz w:val="24"/>
        </w:rPr>
      </w:pPr>
    </w:p>
    <w:p w:rsidR="00D76154" w:rsidRDefault="00D76154" w:rsidP="00D76154">
      <w:pPr>
        <w:numPr>
          <w:ilvl w:val="0"/>
          <w:numId w:val="5"/>
        </w:numPr>
        <w:spacing w:line="360" w:lineRule="exact"/>
        <w:rPr>
          <w:rFonts w:ascii="宋体" w:hAnsi="宋体"/>
          <w:b/>
          <w:sz w:val="24"/>
        </w:rPr>
      </w:pPr>
      <w:r>
        <w:rPr>
          <w:rFonts w:ascii="宋体" w:hAnsi="宋体" w:hint="eastAsia"/>
          <w:b/>
          <w:sz w:val="24"/>
        </w:rPr>
        <w:t>期望的</w:t>
      </w:r>
      <w:r w:rsidRPr="008A732A">
        <w:rPr>
          <w:rFonts w:ascii="宋体" w:hAnsi="宋体" w:hint="eastAsia"/>
          <w:b/>
          <w:sz w:val="24"/>
        </w:rPr>
        <w:t>产出</w:t>
      </w:r>
    </w:p>
    <w:p w:rsidR="00D76154" w:rsidRPr="00F50850" w:rsidRDefault="00D76154" w:rsidP="00D76154">
      <w:pPr>
        <w:numPr>
          <w:ilvl w:val="0"/>
          <w:numId w:val="4"/>
        </w:numPr>
        <w:spacing w:line="360" w:lineRule="exact"/>
        <w:rPr>
          <w:rFonts w:ascii="宋体" w:hAnsi="宋体"/>
          <w:bCs/>
          <w:sz w:val="22"/>
        </w:rPr>
      </w:pPr>
      <w:r w:rsidRPr="00F50850">
        <w:rPr>
          <w:rFonts w:ascii="宋体" w:hAnsi="宋体" w:hint="eastAsia"/>
          <w:bCs/>
          <w:sz w:val="22"/>
        </w:rPr>
        <w:lastRenderedPageBreak/>
        <w:t>1份国际计划（中国）</w:t>
      </w:r>
      <w:r>
        <w:rPr>
          <w:rFonts w:hint="eastAsia"/>
        </w:rPr>
        <w:t>吴忠市</w:t>
      </w:r>
      <w:r>
        <w:t>基线调研</w:t>
      </w:r>
      <w:r w:rsidRPr="00F50850">
        <w:rPr>
          <w:rFonts w:ascii="宋体" w:hAnsi="宋体" w:hint="eastAsia"/>
          <w:bCs/>
          <w:sz w:val="22"/>
        </w:rPr>
        <w:t>总报告（中英文）</w:t>
      </w:r>
    </w:p>
    <w:p w:rsidR="00D76154" w:rsidRPr="00BE5227" w:rsidRDefault="00D76154" w:rsidP="00D76154">
      <w:pPr>
        <w:numPr>
          <w:ilvl w:val="0"/>
          <w:numId w:val="4"/>
        </w:numPr>
        <w:spacing w:line="360" w:lineRule="exact"/>
        <w:rPr>
          <w:rFonts w:ascii="宋体" w:hAnsi="宋体"/>
          <w:b/>
          <w:sz w:val="24"/>
        </w:rPr>
      </w:pPr>
      <w:r w:rsidRPr="00BE5227">
        <w:rPr>
          <w:rFonts w:ascii="宋体" w:hAnsi="宋体" w:hint="eastAsia"/>
          <w:bCs/>
          <w:sz w:val="22"/>
        </w:rPr>
        <w:t>报告包括描述性研究（频数分析）和分析性研究（对重要的因变量探索其影响因素</w:t>
      </w:r>
    </w:p>
    <w:p w:rsidR="00D76154" w:rsidRPr="00BE5227" w:rsidRDefault="00D76154" w:rsidP="00D76154">
      <w:pPr>
        <w:spacing w:line="360" w:lineRule="exact"/>
        <w:rPr>
          <w:rFonts w:ascii="宋体" w:hAnsi="宋体"/>
          <w:b/>
          <w:sz w:val="24"/>
        </w:rPr>
      </w:pPr>
      <w:r w:rsidRPr="00BE5227">
        <w:rPr>
          <w:rFonts w:ascii="宋体" w:hAnsi="宋体" w:hint="eastAsia"/>
          <w:b/>
          <w:sz w:val="24"/>
        </w:rPr>
        <w:t>4、</w:t>
      </w:r>
      <w:r w:rsidRPr="00BE5227">
        <w:rPr>
          <w:rFonts w:ascii="宋体" w:hAnsi="宋体"/>
          <w:b/>
          <w:sz w:val="24"/>
        </w:rPr>
        <w:t xml:space="preserve">  对</w:t>
      </w:r>
      <w:r w:rsidRPr="00BE5227">
        <w:rPr>
          <w:rFonts w:ascii="宋体" w:hAnsi="宋体" w:hint="eastAsia"/>
          <w:b/>
          <w:sz w:val="24"/>
        </w:rPr>
        <w:t>参与调查者</w:t>
      </w:r>
      <w:r w:rsidRPr="00BE5227">
        <w:rPr>
          <w:rFonts w:ascii="宋体" w:hAnsi="宋体"/>
          <w:b/>
          <w:sz w:val="24"/>
        </w:rPr>
        <w:t>的期望</w:t>
      </w:r>
    </w:p>
    <w:p w:rsidR="00D76154" w:rsidRPr="00F50850" w:rsidRDefault="00D76154" w:rsidP="00D76154">
      <w:pPr>
        <w:numPr>
          <w:ilvl w:val="0"/>
          <w:numId w:val="4"/>
        </w:numPr>
        <w:spacing w:line="360" w:lineRule="exact"/>
        <w:rPr>
          <w:rFonts w:ascii="宋体" w:hAnsi="宋体"/>
          <w:bCs/>
          <w:sz w:val="22"/>
        </w:rPr>
      </w:pPr>
      <w:r w:rsidRPr="00F50850">
        <w:rPr>
          <w:rFonts w:ascii="宋体" w:hAnsi="宋体" w:hint="eastAsia"/>
          <w:bCs/>
          <w:sz w:val="22"/>
        </w:rPr>
        <w:t>现场</w:t>
      </w:r>
      <w:r w:rsidRPr="00F50850">
        <w:rPr>
          <w:rFonts w:ascii="宋体" w:hAnsi="宋体"/>
          <w:bCs/>
          <w:sz w:val="22"/>
        </w:rPr>
        <w:t>调</w:t>
      </w:r>
      <w:r w:rsidRPr="00F50850">
        <w:rPr>
          <w:rFonts w:ascii="宋体" w:hAnsi="宋体" w:hint="eastAsia"/>
          <w:bCs/>
          <w:sz w:val="22"/>
        </w:rPr>
        <w:t>查</w:t>
      </w:r>
      <w:r w:rsidRPr="00F50850">
        <w:rPr>
          <w:rFonts w:ascii="宋体" w:hAnsi="宋体"/>
          <w:bCs/>
          <w:sz w:val="22"/>
        </w:rPr>
        <w:t>工具和方法科学、合理</w:t>
      </w:r>
      <w:r w:rsidRPr="00F50850">
        <w:rPr>
          <w:rFonts w:ascii="宋体" w:hAnsi="宋体" w:hint="eastAsia"/>
          <w:bCs/>
          <w:sz w:val="22"/>
        </w:rPr>
        <w:t>；</w:t>
      </w:r>
    </w:p>
    <w:p w:rsidR="00D76154" w:rsidRPr="00F50850" w:rsidRDefault="00D76154" w:rsidP="00D76154">
      <w:pPr>
        <w:numPr>
          <w:ilvl w:val="0"/>
          <w:numId w:val="4"/>
        </w:numPr>
        <w:spacing w:line="360" w:lineRule="exact"/>
        <w:rPr>
          <w:rFonts w:ascii="宋体" w:hAnsi="宋体"/>
          <w:bCs/>
          <w:sz w:val="22"/>
        </w:rPr>
      </w:pPr>
      <w:r w:rsidRPr="00F50850">
        <w:rPr>
          <w:rFonts w:ascii="宋体" w:hAnsi="宋体" w:hint="eastAsia"/>
          <w:bCs/>
          <w:sz w:val="22"/>
        </w:rPr>
        <w:t>现场</w:t>
      </w:r>
      <w:r w:rsidRPr="00F50850">
        <w:rPr>
          <w:rFonts w:ascii="宋体" w:hAnsi="宋体"/>
          <w:bCs/>
          <w:sz w:val="22"/>
        </w:rPr>
        <w:t>调</w:t>
      </w:r>
      <w:r w:rsidRPr="00F50850">
        <w:rPr>
          <w:rFonts w:ascii="宋体" w:hAnsi="宋体" w:hint="eastAsia"/>
          <w:bCs/>
          <w:sz w:val="22"/>
        </w:rPr>
        <w:t>查</w:t>
      </w:r>
      <w:r w:rsidRPr="00F50850">
        <w:rPr>
          <w:rFonts w:ascii="宋体" w:hAnsi="宋体"/>
          <w:bCs/>
          <w:sz w:val="22"/>
        </w:rPr>
        <w:t>工作组织、安排和实施严谨有序</w:t>
      </w:r>
      <w:r w:rsidRPr="00F50850">
        <w:rPr>
          <w:rFonts w:ascii="宋体" w:hAnsi="宋体" w:hint="eastAsia"/>
          <w:bCs/>
          <w:sz w:val="22"/>
        </w:rPr>
        <w:t>；</w:t>
      </w:r>
    </w:p>
    <w:p w:rsidR="00D76154" w:rsidRPr="00F50850" w:rsidRDefault="00D76154" w:rsidP="00D76154">
      <w:pPr>
        <w:numPr>
          <w:ilvl w:val="0"/>
          <w:numId w:val="4"/>
        </w:numPr>
        <w:spacing w:line="360" w:lineRule="exact"/>
        <w:rPr>
          <w:rFonts w:ascii="宋体" w:hAnsi="宋体"/>
          <w:bCs/>
          <w:sz w:val="22"/>
        </w:rPr>
      </w:pPr>
      <w:r w:rsidRPr="00F50850">
        <w:rPr>
          <w:rFonts w:ascii="宋体" w:hAnsi="宋体" w:hint="eastAsia"/>
          <w:bCs/>
          <w:sz w:val="22"/>
        </w:rPr>
        <w:t>数据</w:t>
      </w:r>
      <w:r w:rsidRPr="00F50850">
        <w:rPr>
          <w:rFonts w:ascii="宋体" w:hAnsi="宋体"/>
          <w:bCs/>
          <w:sz w:val="22"/>
        </w:rPr>
        <w:t>收集、</w:t>
      </w:r>
      <w:r w:rsidRPr="00F50850">
        <w:rPr>
          <w:rFonts w:ascii="宋体" w:hAnsi="宋体" w:hint="eastAsia"/>
          <w:bCs/>
          <w:sz w:val="22"/>
        </w:rPr>
        <w:t>处理</w:t>
      </w:r>
      <w:r w:rsidRPr="00F50850">
        <w:rPr>
          <w:rFonts w:ascii="宋体" w:hAnsi="宋体"/>
          <w:bCs/>
          <w:sz w:val="22"/>
        </w:rPr>
        <w:t>和分析</w:t>
      </w:r>
      <w:r w:rsidRPr="00F50850">
        <w:rPr>
          <w:rFonts w:ascii="宋体" w:hAnsi="宋体" w:hint="eastAsia"/>
          <w:bCs/>
          <w:sz w:val="22"/>
        </w:rPr>
        <w:t>客观、真实；</w:t>
      </w:r>
    </w:p>
    <w:p w:rsidR="00D76154" w:rsidRPr="00F50850" w:rsidRDefault="00D76154" w:rsidP="00D76154">
      <w:pPr>
        <w:numPr>
          <w:ilvl w:val="0"/>
          <w:numId w:val="4"/>
        </w:numPr>
        <w:spacing w:line="360" w:lineRule="exact"/>
        <w:rPr>
          <w:rFonts w:ascii="宋体" w:hAnsi="宋体"/>
          <w:bCs/>
          <w:sz w:val="22"/>
        </w:rPr>
      </w:pPr>
      <w:r w:rsidRPr="00F50850">
        <w:rPr>
          <w:rFonts w:ascii="宋体" w:hAnsi="宋体" w:hint="eastAsia"/>
          <w:bCs/>
          <w:sz w:val="22"/>
        </w:rPr>
        <w:t>提供规范的中英文调查报告</w:t>
      </w:r>
    </w:p>
    <w:p w:rsidR="00D76154" w:rsidRPr="00F50850" w:rsidRDefault="00D76154" w:rsidP="00D76154">
      <w:pPr>
        <w:numPr>
          <w:ilvl w:val="0"/>
          <w:numId w:val="4"/>
        </w:numPr>
        <w:spacing w:line="360" w:lineRule="exact"/>
        <w:rPr>
          <w:rFonts w:ascii="宋体" w:hAnsi="宋体"/>
          <w:b/>
          <w:sz w:val="24"/>
        </w:rPr>
      </w:pPr>
      <w:r w:rsidRPr="00F50850">
        <w:rPr>
          <w:rFonts w:ascii="宋体" w:hAnsi="宋体" w:hint="eastAsia"/>
          <w:bCs/>
          <w:sz w:val="22"/>
        </w:rPr>
        <w:t>希望按照规定上报所属的外事部门备案</w:t>
      </w:r>
    </w:p>
    <w:p w:rsidR="00D76154" w:rsidRPr="00910E89" w:rsidRDefault="00D76154" w:rsidP="00D76154">
      <w:pPr>
        <w:spacing w:line="360" w:lineRule="exact"/>
        <w:ind w:left="720"/>
        <w:rPr>
          <w:rFonts w:ascii="宋体" w:hAnsi="宋体"/>
          <w:b/>
          <w:sz w:val="24"/>
        </w:rPr>
      </w:pPr>
    </w:p>
    <w:p w:rsidR="00D76154" w:rsidRPr="008A732A" w:rsidRDefault="00D76154" w:rsidP="00D76154">
      <w:pPr>
        <w:spacing w:line="360" w:lineRule="exact"/>
        <w:rPr>
          <w:rFonts w:ascii="宋体" w:hAnsi="宋体"/>
          <w:b/>
          <w:sz w:val="24"/>
        </w:rPr>
      </w:pPr>
      <w:r w:rsidRPr="008A732A">
        <w:rPr>
          <w:rFonts w:ascii="宋体" w:hAnsi="宋体" w:hint="eastAsia"/>
          <w:b/>
          <w:sz w:val="24"/>
        </w:rPr>
        <w:t>5</w:t>
      </w:r>
      <w:r w:rsidRPr="008A732A">
        <w:rPr>
          <w:rFonts w:ascii="宋体" w:hAnsi="宋体"/>
          <w:b/>
          <w:sz w:val="24"/>
        </w:rPr>
        <w:t xml:space="preserve">.  </w:t>
      </w:r>
      <w:r>
        <w:rPr>
          <w:rFonts w:ascii="宋体" w:hAnsi="宋体" w:hint="eastAsia"/>
          <w:b/>
          <w:sz w:val="24"/>
        </w:rPr>
        <w:t>参与调查者的</w:t>
      </w:r>
      <w:r w:rsidRPr="008A732A">
        <w:rPr>
          <w:rFonts w:ascii="宋体" w:hAnsi="宋体"/>
          <w:b/>
          <w:sz w:val="24"/>
        </w:rPr>
        <w:t>工作角色</w:t>
      </w:r>
    </w:p>
    <w:p w:rsidR="00D76154" w:rsidRPr="00793096" w:rsidRDefault="00D76154" w:rsidP="00D76154">
      <w:pPr>
        <w:ind w:firstLineChars="350" w:firstLine="735"/>
      </w:pPr>
      <w:r w:rsidRPr="00793096">
        <w:t>按照双方达成一致的调研活动详细计划，</w:t>
      </w:r>
      <w:r w:rsidRPr="00793096">
        <w:rPr>
          <w:bCs/>
        </w:rPr>
        <w:t>在国际计划（中国）</w:t>
      </w:r>
      <w:r>
        <w:rPr>
          <w:rFonts w:hint="eastAsia"/>
          <w:bCs/>
        </w:rPr>
        <w:t>监测、评估及研究团队</w:t>
      </w:r>
      <w:r w:rsidRPr="00793096">
        <w:rPr>
          <w:bCs/>
        </w:rPr>
        <w:t>、各个项目</w:t>
      </w:r>
      <w:r>
        <w:rPr>
          <w:rFonts w:hint="eastAsia"/>
          <w:bCs/>
        </w:rPr>
        <w:t>团队</w:t>
      </w:r>
      <w:r w:rsidRPr="00793096">
        <w:rPr>
          <w:bCs/>
        </w:rPr>
        <w:t>和县办员工的协助下，协调自己的调研团队收集、整理和分析国际计划（中国）</w:t>
      </w:r>
      <w:r>
        <w:rPr>
          <w:rFonts w:hint="eastAsia"/>
          <w:bCs/>
        </w:rPr>
        <w:t>在吴忠的基础信息</w:t>
      </w:r>
    </w:p>
    <w:p w:rsidR="00D76154" w:rsidRPr="008A732A" w:rsidRDefault="00D76154" w:rsidP="00D76154">
      <w:pPr>
        <w:spacing w:line="360" w:lineRule="exact"/>
        <w:rPr>
          <w:rFonts w:ascii="宋体" w:hAnsi="宋体"/>
          <w:b/>
          <w:sz w:val="24"/>
        </w:rPr>
      </w:pPr>
    </w:p>
    <w:p w:rsidR="00D76154" w:rsidRPr="008A732A" w:rsidRDefault="00D76154" w:rsidP="00D76154">
      <w:pPr>
        <w:spacing w:line="360" w:lineRule="exact"/>
        <w:rPr>
          <w:rFonts w:ascii="宋体" w:hAnsi="宋体"/>
          <w:b/>
          <w:sz w:val="24"/>
        </w:rPr>
      </w:pPr>
      <w:r w:rsidRPr="008A732A">
        <w:rPr>
          <w:rFonts w:ascii="宋体" w:hAnsi="宋体" w:hint="eastAsia"/>
          <w:b/>
          <w:sz w:val="24"/>
        </w:rPr>
        <w:t>6</w:t>
      </w:r>
      <w:r w:rsidRPr="008A732A">
        <w:rPr>
          <w:rFonts w:ascii="宋体" w:hAnsi="宋体"/>
          <w:b/>
          <w:sz w:val="24"/>
        </w:rPr>
        <w:t>.</w:t>
      </w:r>
      <w:r>
        <w:rPr>
          <w:rFonts w:ascii="宋体" w:hAnsi="宋体" w:hint="eastAsia"/>
          <w:b/>
          <w:sz w:val="24"/>
        </w:rPr>
        <w:t xml:space="preserve">   参与调查者的工</w:t>
      </w:r>
      <w:r w:rsidRPr="008A732A">
        <w:rPr>
          <w:rFonts w:ascii="宋体" w:hAnsi="宋体"/>
          <w:b/>
          <w:sz w:val="24"/>
        </w:rPr>
        <w:t>作职责</w:t>
      </w:r>
    </w:p>
    <w:p w:rsidR="00D76154" w:rsidRPr="00321453" w:rsidRDefault="00D76154" w:rsidP="00D76154">
      <w:pPr>
        <w:numPr>
          <w:ilvl w:val="0"/>
          <w:numId w:val="4"/>
        </w:numPr>
        <w:spacing w:line="360" w:lineRule="exact"/>
        <w:rPr>
          <w:rFonts w:ascii="宋体" w:hAnsi="宋体"/>
          <w:bCs/>
          <w:sz w:val="22"/>
        </w:rPr>
      </w:pPr>
      <w:r w:rsidRPr="00321453">
        <w:rPr>
          <w:rFonts w:ascii="宋体" w:hAnsi="宋体"/>
          <w:bCs/>
          <w:sz w:val="22"/>
        </w:rPr>
        <w:t>负责设计并提供详细的调研方案</w:t>
      </w:r>
      <w:r w:rsidRPr="00321453">
        <w:rPr>
          <w:rFonts w:ascii="宋体" w:hAnsi="宋体" w:hint="eastAsia"/>
          <w:bCs/>
          <w:sz w:val="22"/>
        </w:rPr>
        <w:t>和</w:t>
      </w:r>
      <w:r w:rsidRPr="00321453">
        <w:rPr>
          <w:rFonts w:ascii="宋体" w:hAnsi="宋体"/>
          <w:bCs/>
          <w:sz w:val="22"/>
        </w:rPr>
        <w:t>工作计划</w:t>
      </w:r>
    </w:p>
    <w:p w:rsidR="00D76154" w:rsidRPr="00321453" w:rsidRDefault="00D76154" w:rsidP="00D76154">
      <w:pPr>
        <w:numPr>
          <w:ilvl w:val="0"/>
          <w:numId w:val="4"/>
        </w:numPr>
        <w:spacing w:line="360" w:lineRule="exact"/>
        <w:rPr>
          <w:rFonts w:ascii="宋体" w:hAnsi="宋体"/>
          <w:bCs/>
          <w:sz w:val="22"/>
        </w:rPr>
      </w:pPr>
      <w:r w:rsidRPr="00321453">
        <w:rPr>
          <w:rFonts w:ascii="宋体" w:hAnsi="宋体"/>
          <w:bCs/>
          <w:sz w:val="22"/>
        </w:rPr>
        <w:t>按照计划在项目区实施双方达成一致的调研活动方案</w:t>
      </w:r>
    </w:p>
    <w:p w:rsidR="00D76154" w:rsidRPr="00321453" w:rsidRDefault="00D76154" w:rsidP="00D76154">
      <w:pPr>
        <w:numPr>
          <w:ilvl w:val="0"/>
          <w:numId w:val="4"/>
        </w:numPr>
        <w:spacing w:line="360" w:lineRule="exact"/>
        <w:rPr>
          <w:rFonts w:ascii="宋体" w:hAnsi="宋体"/>
          <w:bCs/>
          <w:sz w:val="22"/>
        </w:rPr>
      </w:pPr>
      <w:r w:rsidRPr="00321453">
        <w:rPr>
          <w:rFonts w:ascii="宋体" w:hAnsi="宋体"/>
          <w:bCs/>
          <w:sz w:val="22"/>
        </w:rPr>
        <w:t>负责数据的录入和分析</w:t>
      </w:r>
    </w:p>
    <w:p w:rsidR="00D76154" w:rsidRPr="00321453" w:rsidRDefault="00D76154" w:rsidP="00D76154">
      <w:pPr>
        <w:numPr>
          <w:ilvl w:val="0"/>
          <w:numId w:val="4"/>
        </w:numPr>
        <w:spacing w:line="360" w:lineRule="exact"/>
        <w:rPr>
          <w:rFonts w:ascii="宋体" w:hAnsi="宋体"/>
          <w:bCs/>
          <w:sz w:val="22"/>
        </w:rPr>
      </w:pPr>
      <w:r w:rsidRPr="00321453">
        <w:rPr>
          <w:rFonts w:ascii="宋体" w:hAnsi="宋体"/>
          <w:bCs/>
          <w:sz w:val="22"/>
        </w:rPr>
        <w:t>提供科学规范的中英文报告</w:t>
      </w:r>
    </w:p>
    <w:p w:rsidR="00D76154" w:rsidRPr="00321453" w:rsidRDefault="00D76154" w:rsidP="00D76154">
      <w:pPr>
        <w:numPr>
          <w:ilvl w:val="0"/>
          <w:numId w:val="4"/>
        </w:numPr>
        <w:spacing w:line="360" w:lineRule="exact"/>
        <w:rPr>
          <w:rFonts w:ascii="宋体" w:hAnsi="宋体"/>
          <w:bCs/>
          <w:sz w:val="22"/>
        </w:rPr>
      </w:pPr>
      <w:r w:rsidRPr="00321453">
        <w:rPr>
          <w:rFonts w:ascii="宋体" w:hAnsi="宋体"/>
          <w:bCs/>
          <w:sz w:val="22"/>
        </w:rPr>
        <w:t>在国际计划（中国）的报告总结会上分享相关调研结果和报告</w:t>
      </w:r>
    </w:p>
    <w:p w:rsidR="00D76154" w:rsidRPr="008A732A" w:rsidRDefault="00D76154" w:rsidP="00D76154">
      <w:pPr>
        <w:spacing w:line="360" w:lineRule="exact"/>
        <w:rPr>
          <w:rFonts w:ascii="宋体" w:hAnsi="宋体"/>
          <w:b/>
          <w:sz w:val="24"/>
        </w:rPr>
      </w:pPr>
    </w:p>
    <w:p w:rsidR="00D76154" w:rsidRPr="008A732A" w:rsidRDefault="00D76154" w:rsidP="00D76154">
      <w:pPr>
        <w:numPr>
          <w:ilvl w:val="0"/>
          <w:numId w:val="2"/>
        </w:numPr>
        <w:spacing w:line="360" w:lineRule="exact"/>
        <w:rPr>
          <w:rFonts w:ascii="宋体" w:hAnsi="宋体"/>
          <w:b/>
          <w:sz w:val="24"/>
        </w:rPr>
      </w:pPr>
      <w:r>
        <w:rPr>
          <w:rFonts w:ascii="宋体" w:hAnsi="宋体" w:hint="eastAsia"/>
          <w:b/>
          <w:sz w:val="24"/>
        </w:rPr>
        <w:t>调查研究者的</w:t>
      </w:r>
      <w:r w:rsidRPr="008A732A">
        <w:rPr>
          <w:rFonts w:ascii="宋体" w:hAnsi="宋体"/>
          <w:b/>
          <w:sz w:val="24"/>
        </w:rPr>
        <w:t>工作活动计划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9"/>
        <w:gridCol w:w="2627"/>
      </w:tblGrid>
      <w:tr w:rsidR="00D76154" w:rsidRPr="000C5DFC" w:rsidTr="008271A6">
        <w:trPr>
          <w:jc w:val="center"/>
        </w:trPr>
        <w:tc>
          <w:tcPr>
            <w:tcW w:w="3417" w:type="pct"/>
          </w:tcPr>
          <w:p w:rsidR="00D76154" w:rsidRPr="000C5DFC" w:rsidRDefault="00D76154" w:rsidP="008271A6">
            <w:pPr>
              <w:spacing w:line="360" w:lineRule="exact"/>
              <w:jc w:val="center"/>
              <w:rPr>
                <w:rFonts w:ascii="宋体" w:hAnsi="宋体"/>
                <w:sz w:val="22"/>
              </w:rPr>
            </w:pPr>
            <w:r w:rsidRPr="000C5DFC">
              <w:rPr>
                <w:rFonts w:ascii="宋体" w:hAnsi="宋体"/>
                <w:sz w:val="22"/>
              </w:rPr>
              <w:t>活动</w:t>
            </w:r>
          </w:p>
        </w:tc>
        <w:tc>
          <w:tcPr>
            <w:tcW w:w="1583" w:type="pct"/>
          </w:tcPr>
          <w:p w:rsidR="00D76154" w:rsidRPr="000C5DFC" w:rsidRDefault="00D76154" w:rsidP="008271A6">
            <w:pPr>
              <w:spacing w:line="360" w:lineRule="exact"/>
              <w:jc w:val="center"/>
              <w:rPr>
                <w:rFonts w:ascii="宋体" w:hAnsi="宋体"/>
                <w:sz w:val="22"/>
              </w:rPr>
            </w:pPr>
            <w:r w:rsidRPr="000C5DFC">
              <w:rPr>
                <w:rFonts w:ascii="宋体" w:hAnsi="宋体" w:hint="eastAsia"/>
                <w:sz w:val="22"/>
              </w:rPr>
              <w:t>计划完成</w:t>
            </w:r>
            <w:r w:rsidRPr="000C5DFC">
              <w:rPr>
                <w:rFonts w:ascii="宋体" w:hAnsi="宋体"/>
                <w:sz w:val="22"/>
              </w:rPr>
              <w:t>期限</w:t>
            </w:r>
          </w:p>
        </w:tc>
      </w:tr>
      <w:tr w:rsidR="00D76154" w:rsidRPr="000C5DFC" w:rsidTr="008271A6">
        <w:trPr>
          <w:jc w:val="center"/>
        </w:trPr>
        <w:tc>
          <w:tcPr>
            <w:tcW w:w="3417" w:type="pct"/>
          </w:tcPr>
          <w:p w:rsidR="00D76154" w:rsidRPr="000C5DFC" w:rsidRDefault="00D76154" w:rsidP="008271A6">
            <w:pPr>
              <w:spacing w:line="360" w:lineRule="exact"/>
              <w:rPr>
                <w:rFonts w:ascii="宋体" w:hAnsi="宋体"/>
                <w:sz w:val="22"/>
              </w:rPr>
            </w:pPr>
            <w:r w:rsidRPr="000C5DFC">
              <w:rPr>
                <w:rFonts w:ascii="宋体" w:hAnsi="宋体" w:hint="eastAsia"/>
                <w:sz w:val="22"/>
              </w:rPr>
              <w:t>讨论确定调查总方案和预算</w:t>
            </w:r>
          </w:p>
        </w:tc>
        <w:tc>
          <w:tcPr>
            <w:tcW w:w="1583" w:type="pct"/>
          </w:tcPr>
          <w:p w:rsidR="00D76154" w:rsidRPr="00087CD6" w:rsidRDefault="00D76154" w:rsidP="008271A6">
            <w:pPr>
              <w:spacing w:line="360" w:lineRule="exact"/>
              <w:jc w:val="center"/>
              <w:rPr>
                <w:rFonts w:ascii="宋体" w:hAnsi="宋体"/>
                <w:sz w:val="22"/>
              </w:rPr>
            </w:pPr>
            <w:r>
              <w:rPr>
                <w:rFonts w:ascii="宋体" w:hAnsi="宋体"/>
                <w:sz w:val="22"/>
              </w:rPr>
              <w:t>2015</w:t>
            </w:r>
            <w:r>
              <w:rPr>
                <w:rFonts w:ascii="宋体" w:hAnsi="宋体" w:hint="eastAsia"/>
                <w:sz w:val="22"/>
              </w:rPr>
              <w:t>年</w:t>
            </w:r>
            <w:r>
              <w:rPr>
                <w:rFonts w:ascii="宋体" w:hAnsi="宋体"/>
                <w:sz w:val="22"/>
              </w:rPr>
              <w:t>5月</w:t>
            </w:r>
            <w:r>
              <w:rPr>
                <w:rFonts w:ascii="宋体" w:hAnsi="宋体" w:hint="eastAsia"/>
                <w:sz w:val="22"/>
              </w:rPr>
              <w:t>2</w:t>
            </w:r>
            <w:r w:rsidR="00A62A05">
              <w:rPr>
                <w:rFonts w:ascii="宋体" w:hAnsi="宋体" w:hint="eastAsia"/>
                <w:sz w:val="22"/>
              </w:rPr>
              <w:t>0</w:t>
            </w:r>
            <w:r>
              <w:rPr>
                <w:rFonts w:ascii="宋体" w:hAnsi="宋体" w:hint="eastAsia"/>
                <w:sz w:val="22"/>
              </w:rPr>
              <w:t>日</w:t>
            </w:r>
          </w:p>
        </w:tc>
      </w:tr>
      <w:tr w:rsidR="00D76154" w:rsidRPr="000C5DFC" w:rsidTr="008271A6">
        <w:trPr>
          <w:jc w:val="center"/>
        </w:trPr>
        <w:tc>
          <w:tcPr>
            <w:tcW w:w="3417" w:type="pct"/>
          </w:tcPr>
          <w:p w:rsidR="00D76154" w:rsidRPr="000C5DFC" w:rsidRDefault="00D76154" w:rsidP="008271A6">
            <w:pPr>
              <w:spacing w:line="360" w:lineRule="exact"/>
              <w:rPr>
                <w:rFonts w:ascii="宋体" w:hAnsi="宋体"/>
                <w:sz w:val="22"/>
              </w:rPr>
            </w:pPr>
            <w:r w:rsidRPr="000C5DFC">
              <w:rPr>
                <w:rFonts w:ascii="宋体" w:hAnsi="宋体" w:hint="eastAsia"/>
                <w:sz w:val="22"/>
              </w:rPr>
              <w:t>问卷开发和设计</w:t>
            </w:r>
          </w:p>
        </w:tc>
        <w:tc>
          <w:tcPr>
            <w:tcW w:w="1583" w:type="pct"/>
          </w:tcPr>
          <w:p w:rsidR="00D76154" w:rsidRPr="00087CD6" w:rsidRDefault="00D76154" w:rsidP="008271A6">
            <w:pPr>
              <w:spacing w:line="360" w:lineRule="exact"/>
              <w:jc w:val="center"/>
              <w:rPr>
                <w:rFonts w:ascii="宋体" w:hAnsi="宋体"/>
                <w:sz w:val="22"/>
              </w:rPr>
            </w:pPr>
            <w:r>
              <w:rPr>
                <w:rFonts w:ascii="宋体" w:hAnsi="宋体"/>
                <w:sz w:val="22"/>
              </w:rPr>
              <w:t>2015</w:t>
            </w:r>
            <w:r>
              <w:rPr>
                <w:rFonts w:ascii="宋体" w:hAnsi="宋体" w:hint="eastAsia"/>
                <w:sz w:val="22"/>
              </w:rPr>
              <w:t>年5</w:t>
            </w:r>
            <w:r>
              <w:rPr>
                <w:rFonts w:ascii="宋体" w:hAnsi="宋体"/>
                <w:sz w:val="22"/>
              </w:rPr>
              <w:t>月</w:t>
            </w:r>
            <w:r w:rsidR="00743733">
              <w:rPr>
                <w:rFonts w:ascii="宋体" w:hAnsi="宋体" w:hint="eastAsia"/>
                <w:sz w:val="22"/>
              </w:rPr>
              <w:t>25</w:t>
            </w:r>
            <w:r>
              <w:rPr>
                <w:rFonts w:ascii="宋体" w:hAnsi="宋体" w:hint="eastAsia"/>
                <w:sz w:val="22"/>
              </w:rPr>
              <w:t>日</w:t>
            </w:r>
          </w:p>
        </w:tc>
      </w:tr>
      <w:tr w:rsidR="00D76154" w:rsidRPr="000C5DFC" w:rsidTr="008271A6">
        <w:trPr>
          <w:jc w:val="center"/>
        </w:trPr>
        <w:tc>
          <w:tcPr>
            <w:tcW w:w="3417" w:type="pct"/>
          </w:tcPr>
          <w:p w:rsidR="00D76154" w:rsidRPr="000C5DFC" w:rsidRDefault="00D76154" w:rsidP="008271A6">
            <w:pPr>
              <w:spacing w:line="360" w:lineRule="exact"/>
              <w:rPr>
                <w:rFonts w:ascii="宋体" w:hAnsi="宋体"/>
                <w:sz w:val="22"/>
              </w:rPr>
            </w:pPr>
            <w:r w:rsidRPr="000C5DFC">
              <w:rPr>
                <w:rFonts w:ascii="宋体" w:hAnsi="宋体" w:hint="eastAsia"/>
                <w:sz w:val="22"/>
              </w:rPr>
              <w:t>问卷讨论并定稿</w:t>
            </w:r>
          </w:p>
        </w:tc>
        <w:tc>
          <w:tcPr>
            <w:tcW w:w="1583" w:type="pct"/>
          </w:tcPr>
          <w:p w:rsidR="00D76154" w:rsidRPr="00087CD6" w:rsidRDefault="00D76154" w:rsidP="008271A6">
            <w:pPr>
              <w:spacing w:line="360" w:lineRule="exact"/>
              <w:jc w:val="center"/>
              <w:rPr>
                <w:rFonts w:ascii="宋体" w:hAnsi="宋体"/>
                <w:sz w:val="22"/>
              </w:rPr>
            </w:pPr>
            <w:r>
              <w:rPr>
                <w:rFonts w:ascii="宋体" w:hAnsi="宋体"/>
                <w:sz w:val="22"/>
              </w:rPr>
              <w:t>2015</w:t>
            </w:r>
            <w:r>
              <w:rPr>
                <w:rFonts w:ascii="宋体" w:hAnsi="宋体" w:hint="eastAsia"/>
                <w:sz w:val="22"/>
              </w:rPr>
              <w:t>年5</w:t>
            </w:r>
            <w:r>
              <w:rPr>
                <w:rFonts w:ascii="宋体" w:hAnsi="宋体"/>
                <w:sz w:val="22"/>
              </w:rPr>
              <w:t>月</w:t>
            </w:r>
            <w:r>
              <w:rPr>
                <w:rFonts w:ascii="宋体" w:hAnsi="宋体" w:hint="eastAsia"/>
                <w:sz w:val="22"/>
              </w:rPr>
              <w:t>2</w:t>
            </w:r>
            <w:r w:rsidR="00743733">
              <w:rPr>
                <w:rFonts w:ascii="宋体" w:hAnsi="宋体" w:hint="eastAsia"/>
                <w:sz w:val="22"/>
              </w:rPr>
              <w:t>9</w:t>
            </w:r>
            <w:r>
              <w:rPr>
                <w:rFonts w:ascii="宋体" w:hAnsi="宋体" w:hint="eastAsia"/>
                <w:sz w:val="22"/>
              </w:rPr>
              <w:t>日</w:t>
            </w:r>
          </w:p>
        </w:tc>
      </w:tr>
      <w:tr w:rsidR="00D76154" w:rsidRPr="000C5DFC" w:rsidTr="008271A6">
        <w:trPr>
          <w:jc w:val="center"/>
        </w:trPr>
        <w:tc>
          <w:tcPr>
            <w:tcW w:w="3417" w:type="pct"/>
          </w:tcPr>
          <w:p w:rsidR="00D76154" w:rsidRPr="000C5DFC" w:rsidRDefault="00D76154" w:rsidP="008271A6">
            <w:pPr>
              <w:spacing w:line="360" w:lineRule="exact"/>
              <w:rPr>
                <w:rFonts w:ascii="宋体" w:hAnsi="宋体"/>
                <w:sz w:val="22"/>
              </w:rPr>
            </w:pPr>
            <w:r w:rsidRPr="000C5DFC">
              <w:rPr>
                <w:rFonts w:ascii="宋体" w:hAnsi="宋体" w:hint="eastAsia"/>
                <w:sz w:val="22"/>
              </w:rPr>
              <w:t>预调研</w:t>
            </w:r>
          </w:p>
        </w:tc>
        <w:tc>
          <w:tcPr>
            <w:tcW w:w="1583" w:type="pct"/>
          </w:tcPr>
          <w:p w:rsidR="00D76154" w:rsidRPr="00087CD6" w:rsidRDefault="00D76154" w:rsidP="008271A6">
            <w:pPr>
              <w:spacing w:line="360" w:lineRule="exact"/>
              <w:jc w:val="center"/>
              <w:rPr>
                <w:rFonts w:ascii="宋体" w:hAnsi="宋体"/>
                <w:sz w:val="22"/>
              </w:rPr>
            </w:pPr>
            <w:r>
              <w:rPr>
                <w:rFonts w:ascii="宋体" w:hAnsi="宋体"/>
                <w:sz w:val="22"/>
              </w:rPr>
              <w:t>2015</w:t>
            </w:r>
            <w:r>
              <w:rPr>
                <w:rFonts w:ascii="宋体" w:hAnsi="宋体" w:hint="eastAsia"/>
                <w:sz w:val="22"/>
              </w:rPr>
              <w:t>年</w:t>
            </w:r>
            <w:r w:rsidR="00743733">
              <w:rPr>
                <w:rFonts w:ascii="宋体" w:hAnsi="宋体" w:hint="eastAsia"/>
                <w:sz w:val="22"/>
              </w:rPr>
              <w:t>6</w:t>
            </w:r>
            <w:r>
              <w:rPr>
                <w:rFonts w:ascii="宋体" w:hAnsi="宋体"/>
                <w:sz w:val="22"/>
              </w:rPr>
              <w:t>月</w:t>
            </w:r>
            <w:r w:rsidR="00743733">
              <w:rPr>
                <w:rFonts w:ascii="宋体" w:hAnsi="宋体" w:hint="eastAsia"/>
                <w:sz w:val="22"/>
              </w:rPr>
              <w:t>4</w:t>
            </w:r>
            <w:r>
              <w:rPr>
                <w:rFonts w:ascii="宋体" w:hAnsi="宋体"/>
                <w:sz w:val="22"/>
              </w:rPr>
              <w:t>日</w:t>
            </w:r>
          </w:p>
        </w:tc>
      </w:tr>
      <w:tr w:rsidR="00D76154" w:rsidRPr="000C5DFC" w:rsidTr="008271A6">
        <w:trPr>
          <w:jc w:val="center"/>
        </w:trPr>
        <w:tc>
          <w:tcPr>
            <w:tcW w:w="3417" w:type="pct"/>
          </w:tcPr>
          <w:p w:rsidR="00D76154" w:rsidRPr="000C5DFC" w:rsidRDefault="00D76154" w:rsidP="008271A6">
            <w:pPr>
              <w:spacing w:line="360" w:lineRule="exact"/>
              <w:rPr>
                <w:rFonts w:ascii="宋体" w:hAnsi="宋体"/>
                <w:color w:val="000000"/>
                <w:sz w:val="22"/>
              </w:rPr>
            </w:pPr>
            <w:r w:rsidRPr="000C5DFC">
              <w:rPr>
                <w:rFonts w:ascii="宋体" w:hAnsi="宋体" w:hint="eastAsia"/>
                <w:color w:val="000000"/>
                <w:sz w:val="22"/>
              </w:rPr>
              <w:t>现场</w:t>
            </w:r>
            <w:r w:rsidRPr="000C5DFC">
              <w:rPr>
                <w:rFonts w:ascii="宋体" w:hAnsi="宋体"/>
                <w:color w:val="000000"/>
                <w:sz w:val="22"/>
              </w:rPr>
              <w:t>调</w:t>
            </w:r>
            <w:r w:rsidRPr="000C5DFC">
              <w:rPr>
                <w:rFonts w:ascii="宋体" w:hAnsi="宋体" w:hint="eastAsia"/>
                <w:color w:val="000000"/>
                <w:sz w:val="22"/>
              </w:rPr>
              <w:t>查</w:t>
            </w:r>
          </w:p>
        </w:tc>
        <w:tc>
          <w:tcPr>
            <w:tcW w:w="1583" w:type="pct"/>
          </w:tcPr>
          <w:p w:rsidR="00D76154" w:rsidRPr="00087CD6" w:rsidRDefault="00D76154" w:rsidP="008271A6">
            <w:pPr>
              <w:spacing w:line="360" w:lineRule="exact"/>
              <w:jc w:val="center"/>
              <w:rPr>
                <w:rFonts w:ascii="宋体" w:hAnsi="宋体"/>
                <w:sz w:val="22"/>
              </w:rPr>
            </w:pPr>
            <w:r>
              <w:rPr>
                <w:rFonts w:ascii="宋体" w:hAnsi="宋体"/>
                <w:sz w:val="22"/>
              </w:rPr>
              <w:t>2015</w:t>
            </w:r>
            <w:r>
              <w:rPr>
                <w:rFonts w:ascii="宋体" w:hAnsi="宋体" w:hint="eastAsia"/>
                <w:sz w:val="22"/>
              </w:rPr>
              <w:t>年6</w:t>
            </w:r>
            <w:r>
              <w:rPr>
                <w:rFonts w:ascii="宋体" w:hAnsi="宋体"/>
                <w:sz w:val="22"/>
              </w:rPr>
              <w:t>月</w:t>
            </w:r>
            <w:r>
              <w:rPr>
                <w:rFonts w:ascii="宋体" w:hAnsi="宋体" w:hint="eastAsia"/>
                <w:sz w:val="22"/>
              </w:rPr>
              <w:t>30日</w:t>
            </w:r>
          </w:p>
        </w:tc>
      </w:tr>
      <w:tr w:rsidR="00D76154" w:rsidRPr="000C5DFC" w:rsidTr="008271A6">
        <w:trPr>
          <w:jc w:val="center"/>
        </w:trPr>
        <w:tc>
          <w:tcPr>
            <w:tcW w:w="3417" w:type="pct"/>
          </w:tcPr>
          <w:p w:rsidR="00D76154" w:rsidRPr="000C5DFC" w:rsidRDefault="00D76154" w:rsidP="008271A6">
            <w:pPr>
              <w:spacing w:line="360" w:lineRule="exact"/>
              <w:rPr>
                <w:rFonts w:ascii="宋体" w:hAnsi="宋体"/>
                <w:color w:val="000000"/>
                <w:sz w:val="22"/>
              </w:rPr>
            </w:pPr>
            <w:r w:rsidRPr="000C5DFC">
              <w:rPr>
                <w:rFonts w:ascii="宋体" w:hAnsi="宋体" w:hint="eastAsia"/>
                <w:color w:val="000000"/>
                <w:sz w:val="22"/>
              </w:rPr>
              <w:t>调查数据录入、分析、产出</w:t>
            </w:r>
          </w:p>
        </w:tc>
        <w:tc>
          <w:tcPr>
            <w:tcW w:w="1583" w:type="pct"/>
          </w:tcPr>
          <w:p w:rsidR="00D76154" w:rsidRPr="00087CD6" w:rsidRDefault="00D76154" w:rsidP="008271A6">
            <w:pPr>
              <w:spacing w:line="360" w:lineRule="exact"/>
              <w:jc w:val="center"/>
              <w:rPr>
                <w:rFonts w:ascii="宋体" w:hAnsi="宋体"/>
                <w:sz w:val="22"/>
              </w:rPr>
            </w:pPr>
            <w:r>
              <w:rPr>
                <w:rFonts w:ascii="宋体" w:hAnsi="宋体"/>
                <w:sz w:val="22"/>
              </w:rPr>
              <w:t>2015</w:t>
            </w:r>
            <w:r>
              <w:rPr>
                <w:rFonts w:ascii="宋体" w:hAnsi="宋体" w:hint="eastAsia"/>
                <w:sz w:val="22"/>
              </w:rPr>
              <w:t>年7</w:t>
            </w:r>
            <w:r>
              <w:rPr>
                <w:rFonts w:ascii="宋体" w:hAnsi="宋体"/>
                <w:sz w:val="22"/>
              </w:rPr>
              <w:t>月</w:t>
            </w:r>
            <w:r>
              <w:rPr>
                <w:rFonts w:ascii="宋体" w:hAnsi="宋体" w:hint="eastAsia"/>
                <w:sz w:val="22"/>
              </w:rPr>
              <w:t>31日</w:t>
            </w:r>
          </w:p>
        </w:tc>
      </w:tr>
      <w:tr w:rsidR="00D76154" w:rsidRPr="000C5DFC" w:rsidTr="008271A6">
        <w:trPr>
          <w:jc w:val="center"/>
        </w:trPr>
        <w:tc>
          <w:tcPr>
            <w:tcW w:w="3417" w:type="pct"/>
          </w:tcPr>
          <w:p w:rsidR="00D76154" w:rsidRPr="000C5DFC" w:rsidRDefault="00D76154" w:rsidP="008271A6">
            <w:pPr>
              <w:spacing w:line="360" w:lineRule="exact"/>
              <w:rPr>
                <w:rFonts w:ascii="宋体" w:hAnsi="宋体"/>
                <w:color w:val="000000"/>
                <w:sz w:val="22"/>
              </w:rPr>
            </w:pPr>
            <w:r w:rsidRPr="000C5DFC">
              <w:rPr>
                <w:rFonts w:ascii="宋体" w:hAnsi="宋体"/>
                <w:color w:val="000000"/>
                <w:sz w:val="22"/>
              </w:rPr>
              <w:t>调</w:t>
            </w:r>
            <w:r w:rsidRPr="000C5DFC">
              <w:rPr>
                <w:rFonts w:ascii="宋体" w:hAnsi="宋体" w:hint="eastAsia"/>
                <w:color w:val="000000"/>
                <w:sz w:val="22"/>
              </w:rPr>
              <w:t>查</w:t>
            </w:r>
            <w:r w:rsidRPr="000C5DFC">
              <w:rPr>
                <w:rFonts w:ascii="宋体" w:hAnsi="宋体"/>
                <w:color w:val="000000"/>
                <w:sz w:val="22"/>
              </w:rPr>
              <w:t>报告</w:t>
            </w:r>
            <w:r>
              <w:rPr>
                <w:rFonts w:ascii="宋体" w:hAnsi="宋体" w:hint="eastAsia"/>
                <w:color w:val="000000"/>
                <w:sz w:val="22"/>
              </w:rPr>
              <w:t>第一稿</w:t>
            </w:r>
          </w:p>
        </w:tc>
        <w:tc>
          <w:tcPr>
            <w:tcW w:w="1583" w:type="pct"/>
          </w:tcPr>
          <w:p w:rsidR="00D76154" w:rsidRPr="00087CD6" w:rsidRDefault="00D76154" w:rsidP="008271A6">
            <w:pPr>
              <w:spacing w:line="360" w:lineRule="exact"/>
              <w:jc w:val="center"/>
              <w:rPr>
                <w:rFonts w:ascii="宋体" w:hAnsi="宋体"/>
                <w:sz w:val="22"/>
              </w:rPr>
            </w:pPr>
            <w:r>
              <w:rPr>
                <w:rFonts w:ascii="宋体" w:hAnsi="宋体"/>
                <w:sz w:val="22"/>
              </w:rPr>
              <w:t>2015</w:t>
            </w:r>
            <w:r>
              <w:rPr>
                <w:rFonts w:ascii="宋体" w:hAnsi="宋体" w:hint="eastAsia"/>
                <w:sz w:val="22"/>
              </w:rPr>
              <w:t>年8</w:t>
            </w:r>
            <w:r>
              <w:rPr>
                <w:rFonts w:ascii="宋体" w:hAnsi="宋体"/>
                <w:sz w:val="22"/>
              </w:rPr>
              <w:t>月</w:t>
            </w:r>
            <w:r>
              <w:rPr>
                <w:rFonts w:ascii="宋体" w:hAnsi="宋体" w:hint="eastAsia"/>
                <w:sz w:val="22"/>
              </w:rPr>
              <w:t>15日</w:t>
            </w:r>
          </w:p>
        </w:tc>
      </w:tr>
      <w:tr w:rsidR="00D76154" w:rsidRPr="000C5DFC" w:rsidTr="008271A6">
        <w:trPr>
          <w:jc w:val="center"/>
        </w:trPr>
        <w:tc>
          <w:tcPr>
            <w:tcW w:w="3417" w:type="pct"/>
          </w:tcPr>
          <w:p w:rsidR="00D76154" w:rsidRPr="000C5DFC" w:rsidRDefault="00D76154" w:rsidP="008271A6">
            <w:pPr>
              <w:spacing w:line="360" w:lineRule="exact"/>
              <w:rPr>
                <w:rFonts w:ascii="宋体" w:hAnsi="宋体"/>
                <w:color w:val="000000"/>
                <w:sz w:val="22"/>
              </w:rPr>
            </w:pPr>
            <w:r>
              <w:rPr>
                <w:rFonts w:ascii="宋体" w:hAnsi="宋体" w:hint="eastAsia"/>
                <w:color w:val="000000"/>
                <w:sz w:val="22"/>
              </w:rPr>
              <w:t>报告修改及翻译</w:t>
            </w:r>
          </w:p>
        </w:tc>
        <w:tc>
          <w:tcPr>
            <w:tcW w:w="1583" w:type="pct"/>
          </w:tcPr>
          <w:p w:rsidR="00D76154" w:rsidRPr="00087CD6" w:rsidRDefault="00D76154" w:rsidP="008271A6">
            <w:pPr>
              <w:spacing w:line="360" w:lineRule="exact"/>
              <w:jc w:val="center"/>
              <w:rPr>
                <w:rFonts w:ascii="宋体" w:hAnsi="宋体"/>
                <w:sz w:val="22"/>
              </w:rPr>
            </w:pPr>
            <w:r>
              <w:rPr>
                <w:rFonts w:ascii="宋体" w:hAnsi="宋体"/>
                <w:sz w:val="22"/>
              </w:rPr>
              <w:t>2015</w:t>
            </w:r>
            <w:r>
              <w:rPr>
                <w:rFonts w:ascii="宋体" w:hAnsi="宋体" w:hint="eastAsia"/>
                <w:sz w:val="22"/>
              </w:rPr>
              <w:t>年9</w:t>
            </w:r>
            <w:r>
              <w:rPr>
                <w:rFonts w:ascii="宋体" w:hAnsi="宋体"/>
                <w:sz w:val="22"/>
              </w:rPr>
              <w:t>月</w:t>
            </w:r>
            <w:r>
              <w:rPr>
                <w:rFonts w:ascii="宋体" w:hAnsi="宋体" w:hint="eastAsia"/>
                <w:sz w:val="22"/>
              </w:rPr>
              <w:t>5日</w:t>
            </w:r>
          </w:p>
        </w:tc>
      </w:tr>
      <w:tr w:rsidR="00D76154" w:rsidRPr="000C5DFC" w:rsidTr="008271A6">
        <w:trPr>
          <w:jc w:val="center"/>
        </w:trPr>
        <w:tc>
          <w:tcPr>
            <w:tcW w:w="3417" w:type="pct"/>
          </w:tcPr>
          <w:p w:rsidR="00D76154" w:rsidRPr="000C5DFC" w:rsidRDefault="00D76154" w:rsidP="008271A6">
            <w:pPr>
              <w:spacing w:line="360" w:lineRule="exact"/>
              <w:rPr>
                <w:rFonts w:ascii="宋体" w:hAnsi="宋体"/>
                <w:color w:val="000000"/>
                <w:sz w:val="22"/>
              </w:rPr>
            </w:pPr>
            <w:r>
              <w:rPr>
                <w:rFonts w:ascii="宋体" w:hAnsi="宋体" w:hint="eastAsia"/>
                <w:color w:val="000000"/>
                <w:sz w:val="22"/>
              </w:rPr>
              <w:t>调查报告定稿</w:t>
            </w:r>
          </w:p>
        </w:tc>
        <w:tc>
          <w:tcPr>
            <w:tcW w:w="1583" w:type="pct"/>
          </w:tcPr>
          <w:p w:rsidR="00D76154" w:rsidRPr="00087CD6" w:rsidRDefault="00D76154" w:rsidP="008271A6">
            <w:pPr>
              <w:spacing w:line="360" w:lineRule="exact"/>
              <w:jc w:val="center"/>
              <w:rPr>
                <w:rFonts w:ascii="宋体" w:hAnsi="宋体"/>
                <w:sz w:val="22"/>
              </w:rPr>
            </w:pPr>
            <w:r>
              <w:rPr>
                <w:rFonts w:ascii="宋体" w:hAnsi="宋体"/>
                <w:sz w:val="22"/>
              </w:rPr>
              <w:t>2015</w:t>
            </w:r>
            <w:r>
              <w:rPr>
                <w:rFonts w:ascii="宋体" w:hAnsi="宋体" w:hint="eastAsia"/>
                <w:sz w:val="22"/>
              </w:rPr>
              <w:t>年9</w:t>
            </w:r>
            <w:r>
              <w:rPr>
                <w:rFonts w:ascii="宋体" w:hAnsi="宋体"/>
                <w:sz w:val="22"/>
              </w:rPr>
              <w:t>月</w:t>
            </w:r>
            <w:r>
              <w:rPr>
                <w:rFonts w:ascii="宋体" w:hAnsi="宋体" w:hint="eastAsia"/>
                <w:sz w:val="22"/>
              </w:rPr>
              <w:t>15日</w:t>
            </w:r>
          </w:p>
        </w:tc>
      </w:tr>
      <w:tr w:rsidR="00D76154" w:rsidRPr="000C5DFC" w:rsidTr="008271A6">
        <w:trPr>
          <w:jc w:val="center"/>
        </w:trPr>
        <w:tc>
          <w:tcPr>
            <w:tcW w:w="3417" w:type="pct"/>
          </w:tcPr>
          <w:p w:rsidR="00D76154" w:rsidRPr="000C5DFC" w:rsidRDefault="00D76154" w:rsidP="008271A6">
            <w:pPr>
              <w:spacing w:line="360" w:lineRule="exact"/>
              <w:rPr>
                <w:rFonts w:ascii="宋体" w:hAnsi="宋体"/>
                <w:color w:val="000000"/>
                <w:sz w:val="22"/>
              </w:rPr>
            </w:pPr>
            <w:r w:rsidRPr="000C5DFC">
              <w:rPr>
                <w:rFonts w:ascii="宋体" w:hAnsi="宋体" w:hint="eastAsia"/>
                <w:color w:val="000000"/>
                <w:sz w:val="22"/>
              </w:rPr>
              <w:t>分享会</w:t>
            </w:r>
          </w:p>
        </w:tc>
        <w:tc>
          <w:tcPr>
            <w:tcW w:w="1583" w:type="pct"/>
          </w:tcPr>
          <w:p w:rsidR="00D76154" w:rsidRPr="00087CD6" w:rsidRDefault="00D76154" w:rsidP="008271A6">
            <w:pPr>
              <w:spacing w:line="360" w:lineRule="exact"/>
              <w:jc w:val="center"/>
              <w:rPr>
                <w:rFonts w:ascii="宋体" w:hAnsi="宋体"/>
                <w:sz w:val="22"/>
              </w:rPr>
            </w:pPr>
            <w:r>
              <w:rPr>
                <w:rFonts w:ascii="宋体" w:hAnsi="宋体"/>
                <w:sz w:val="22"/>
              </w:rPr>
              <w:t>2015</w:t>
            </w:r>
            <w:r>
              <w:rPr>
                <w:rFonts w:ascii="宋体" w:hAnsi="宋体" w:hint="eastAsia"/>
                <w:sz w:val="22"/>
              </w:rPr>
              <w:t>年9</w:t>
            </w:r>
            <w:r>
              <w:rPr>
                <w:rFonts w:ascii="宋体" w:hAnsi="宋体"/>
                <w:sz w:val="22"/>
              </w:rPr>
              <w:t>月</w:t>
            </w:r>
            <w:r>
              <w:rPr>
                <w:rFonts w:ascii="宋体" w:hAnsi="宋体" w:hint="eastAsia"/>
                <w:sz w:val="22"/>
              </w:rPr>
              <w:t>15日</w:t>
            </w:r>
          </w:p>
        </w:tc>
      </w:tr>
    </w:tbl>
    <w:p w:rsidR="00D76154" w:rsidRPr="008A732A" w:rsidRDefault="00D76154" w:rsidP="00D76154">
      <w:pPr>
        <w:spacing w:line="360" w:lineRule="exact"/>
        <w:rPr>
          <w:rFonts w:ascii="宋体" w:hAnsi="宋体"/>
          <w:b/>
          <w:sz w:val="24"/>
        </w:rPr>
      </w:pPr>
    </w:p>
    <w:p w:rsidR="00D76154" w:rsidRPr="008A732A" w:rsidRDefault="00D76154" w:rsidP="00D76154">
      <w:pPr>
        <w:spacing w:line="360" w:lineRule="exact"/>
        <w:rPr>
          <w:rFonts w:ascii="宋体" w:hAnsi="宋体"/>
          <w:b/>
          <w:sz w:val="24"/>
        </w:rPr>
      </w:pPr>
      <w:r w:rsidRPr="008A732A">
        <w:rPr>
          <w:rFonts w:ascii="宋体" w:hAnsi="宋体" w:hint="eastAsia"/>
          <w:b/>
          <w:sz w:val="24"/>
        </w:rPr>
        <w:t>8</w:t>
      </w:r>
      <w:r w:rsidRPr="008A732A">
        <w:rPr>
          <w:rFonts w:ascii="宋体" w:hAnsi="宋体"/>
          <w:b/>
          <w:sz w:val="24"/>
        </w:rPr>
        <w:t xml:space="preserve">.  </w:t>
      </w:r>
      <w:r>
        <w:rPr>
          <w:rFonts w:ascii="宋体" w:hAnsi="宋体" w:hint="eastAsia"/>
          <w:b/>
          <w:sz w:val="24"/>
        </w:rPr>
        <w:t>调查研究者</w:t>
      </w:r>
      <w:r w:rsidRPr="008A732A">
        <w:rPr>
          <w:rFonts w:ascii="宋体" w:hAnsi="宋体"/>
          <w:b/>
          <w:sz w:val="24"/>
        </w:rPr>
        <w:t>能力要求</w:t>
      </w:r>
    </w:p>
    <w:p w:rsidR="00D76154" w:rsidRPr="000468B2" w:rsidRDefault="00D76154" w:rsidP="00D76154">
      <w:pPr>
        <w:numPr>
          <w:ilvl w:val="0"/>
          <w:numId w:val="1"/>
        </w:numPr>
        <w:spacing w:line="360" w:lineRule="exact"/>
        <w:rPr>
          <w:rFonts w:ascii="宋体" w:hAnsi="宋体" w:cs="Arial"/>
          <w:sz w:val="22"/>
        </w:rPr>
      </w:pPr>
      <w:r w:rsidRPr="000468B2">
        <w:rPr>
          <w:rFonts w:ascii="宋体" w:hAnsi="宋体" w:cs="Arial" w:hint="eastAsia"/>
          <w:sz w:val="22"/>
        </w:rPr>
        <w:t>大学或相应的研究院所的科学研究者；</w:t>
      </w:r>
    </w:p>
    <w:p w:rsidR="00D76154" w:rsidRPr="000468B2" w:rsidRDefault="00D76154" w:rsidP="00D76154">
      <w:pPr>
        <w:widowControl/>
        <w:numPr>
          <w:ilvl w:val="0"/>
          <w:numId w:val="1"/>
        </w:numPr>
        <w:spacing w:line="360" w:lineRule="exact"/>
        <w:jc w:val="left"/>
        <w:rPr>
          <w:rFonts w:ascii="宋体" w:hAnsi="宋体" w:cs="Arial"/>
          <w:sz w:val="22"/>
        </w:rPr>
      </w:pPr>
      <w:r w:rsidRPr="000468B2">
        <w:rPr>
          <w:rFonts w:ascii="宋体" w:hAnsi="宋体" w:cs="Arial" w:hint="eastAsia"/>
          <w:sz w:val="22"/>
        </w:rPr>
        <w:lastRenderedPageBreak/>
        <w:t>具有</w:t>
      </w:r>
      <w:r w:rsidRPr="000468B2">
        <w:rPr>
          <w:rFonts w:ascii="宋体" w:hAnsi="宋体" w:cs="Arial"/>
          <w:sz w:val="22"/>
        </w:rPr>
        <w:t>相应的社会学调查和统计资质</w:t>
      </w:r>
      <w:r w:rsidRPr="000468B2">
        <w:rPr>
          <w:rFonts w:ascii="宋体" w:hAnsi="宋体" w:cs="Arial" w:hint="eastAsia"/>
          <w:sz w:val="22"/>
        </w:rPr>
        <w:t>，或有</w:t>
      </w:r>
      <w:r w:rsidRPr="000468B2">
        <w:rPr>
          <w:rFonts w:ascii="宋体" w:hAnsi="宋体" w:cs="Arial"/>
          <w:sz w:val="22"/>
        </w:rPr>
        <w:t>公共</w:t>
      </w:r>
      <w:r w:rsidRPr="000468B2">
        <w:rPr>
          <w:rFonts w:ascii="宋体" w:hAnsi="宋体" w:cs="Arial" w:hint="eastAsia"/>
          <w:sz w:val="22"/>
        </w:rPr>
        <w:t>卫生、</w:t>
      </w:r>
      <w:r w:rsidRPr="000468B2">
        <w:rPr>
          <w:rFonts w:ascii="宋体" w:hAnsi="宋体" w:cs="Arial"/>
          <w:sz w:val="22"/>
        </w:rPr>
        <w:t>社区发展等方面研究背景</w:t>
      </w:r>
      <w:r w:rsidRPr="000468B2">
        <w:rPr>
          <w:rFonts w:ascii="宋体" w:hAnsi="宋体" w:cs="Arial" w:hint="eastAsia"/>
          <w:sz w:val="22"/>
        </w:rPr>
        <w:t>；</w:t>
      </w:r>
    </w:p>
    <w:p w:rsidR="00D76154" w:rsidRPr="000468B2" w:rsidRDefault="00D76154" w:rsidP="00D76154">
      <w:pPr>
        <w:numPr>
          <w:ilvl w:val="0"/>
          <w:numId w:val="1"/>
        </w:numPr>
        <w:spacing w:line="360" w:lineRule="exact"/>
        <w:rPr>
          <w:rFonts w:ascii="宋体" w:hAnsi="宋体"/>
          <w:sz w:val="22"/>
        </w:rPr>
      </w:pPr>
      <w:r w:rsidRPr="000468B2">
        <w:rPr>
          <w:rFonts w:ascii="宋体" w:hAnsi="宋体" w:hint="eastAsia"/>
          <w:sz w:val="22"/>
        </w:rPr>
        <w:t>有与政府和</w:t>
      </w:r>
      <w:r w:rsidRPr="000468B2">
        <w:rPr>
          <w:rFonts w:ascii="宋体" w:hAnsi="宋体"/>
          <w:sz w:val="22"/>
        </w:rPr>
        <w:t>社区工作的经验</w:t>
      </w:r>
      <w:r w:rsidRPr="000468B2">
        <w:rPr>
          <w:rFonts w:ascii="宋体" w:hAnsi="宋体" w:hint="eastAsia"/>
          <w:sz w:val="22"/>
        </w:rPr>
        <w:t>，有</w:t>
      </w:r>
      <w:r w:rsidRPr="000468B2">
        <w:rPr>
          <w:rFonts w:ascii="宋体" w:hAnsi="宋体"/>
          <w:sz w:val="22"/>
        </w:rPr>
        <w:t>良好的与儿童和村民沟通的能力</w:t>
      </w:r>
      <w:r w:rsidRPr="000468B2">
        <w:rPr>
          <w:rFonts w:ascii="宋体" w:hAnsi="宋体" w:hint="eastAsia"/>
          <w:sz w:val="22"/>
        </w:rPr>
        <w:t>；</w:t>
      </w:r>
    </w:p>
    <w:p w:rsidR="00D76154" w:rsidRDefault="00D76154" w:rsidP="00D76154">
      <w:pPr>
        <w:numPr>
          <w:ilvl w:val="0"/>
          <w:numId w:val="1"/>
        </w:numPr>
        <w:spacing w:line="360" w:lineRule="exact"/>
        <w:rPr>
          <w:rFonts w:ascii="宋体" w:hAnsi="宋体"/>
          <w:sz w:val="22"/>
        </w:rPr>
      </w:pPr>
      <w:r w:rsidRPr="000468B2">
        <w:rPr>
          <w:rFonts w:ascii="宋体" w:hAnsi="宋体" w:hint="eastAsia"/>
          <w:sz w:val="22"/>
        </w:rPr>
        <w:t>没有任何违反法律、法规的记录</w:t>
      </w:r>
    </w:p>
    <w:p w:rsidR="00D76154" w:rsidRPr="000468B2" w:rsidRDefault="00D76154" w:rsidP="00D76154">
      <w:pPr>
        <w:numPr>
          <w:ilvl w:val="0"/>
          <w:numId w:val="1"/>
        </w:numPr>
        <w:spacing w:line="360" w:lineRule="exact"/>
        <w:rPr>
          <w:rFonts w:ascii="宋体" w:hAnsi="宋体"/>
          <w:sz w:val="22"/>
        </w:rPr>
      </w:pPr>
      <w:r>
        <w:rPr>
          <w:rFonts w:ascii="宋体" w:hAnsi="宋体" w:hint="eastAsia"/>
          <w:sz w:val="22"/>
        </w:rPr>
        <w:t>愿意遵守国际计划儿童保护政策的要求</w:t>
      </w:r>
    </w:p>
    <w:p w:rsidR="00D76154" w:rsidRDefault="00D76154" w:rsidP="00D76154">
      <w:pPr>
        <w:spacing w:line="360" w:lineRule="auto"/>
        <w:ind w:firstLineChars="50" w:firstLine="105"/>
      </w:pPr>
    </w:p>
    <w:p w:rsidR="00D76154" w:rsidRPr="007A4891" w:rsidRDefault="00D76154" w:rsidP="00D76154">
      <w:pPr>
        <w:spacing w:line="360" w:lineRule="exact"/>
        <w:ind w:left="360" w:hangingChars="150" w:hanging="360"/>
        <w:rPr>
          <w:rFonts w:ascii="宋体" w:hAnsi="宋体"/>
          <w:sz w:val="24"/>
        </w:rPr>
      </w:pPr>
    </w:p>
    <w:p w:rsidR="00D76154" w:rsidRPr="00837C47" w:rsidRDefault="00D76154" w:rsidP="00D76154">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p>
    <w:p w:rsidR="00D76154" w:rsidRPr="00D76154" w:rsidRDefault="00D76154" w:rsidP="000123EE">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p>
    <w:sectPr w:rsidR="00D76154" w:rsidRPr="00D76154" w:rsidSect="00173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lan">
    <w:panose1 w:val="020B0503030404020204"/>
    <w:charset w:val="00"/>
    <w:family w:val="swiss"/>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732CA8"/>
    <w:multiLevelType w:val="hybridMultilevel"/>
    <w:tmpl w:val="AE3CBC60"/>
    <w:lvl w:ilvl="0" w:tplc="D5E8A7CC">
      <w:start w:val="7"/>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1D46D89"/>
    <w:multiLevelType w:val="hybridMultilevel"/>
    <w:tmpl w:val="AB0090F0"/>
    <w:lvl w:ilvl="0" w:tplc="36B897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F60FC1"/>
    <w:multiLevelType w:val="hybridMultilevel"/>
    <w:tmpl w:val="06A06FF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383EBB"/>
    <w:multiLevelType w:val="hybridMultilevel"/>
    <w:tmpl w:val="2126F8A0"/>
    <w:lvl w:ilvl="0" w:tplc="8F3204B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6E51136"/>
    <w:multiLevelType w:val="hybridMultilevel"/>
    <w:tmpl w:val="89FE7E5A"/>
    <w:lvl w:ilvl="0" w:tplc="8752F632">
      <w:start w:val="1"/>
      <w:numFmt w:val="decimal"/>
      <w:lvlText w:val="（%1）"/>
      <w:lvlJc w:val="left"/>
      <w:pPr>
        <w:ind w:left="945" w:hanging="72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5">
    <w:nsid w:val="7C257B36"/>
    <w:multiLevelType w:val="hybridMultilevel"/>
    <w:tmpl w:val="234206E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61"/>
    <w:rsid w:val="00000249"/>
    <w:rsid w:val="00000EC5"/>
    <w:rsid w:val="00001A2C"/>
    <w:rsid w:val="00001B8E"/>
    <w:rsid w:val="00002176"/>
    <w:rsid w:val="00004D37"/>
    <w:rsid w:val="00004EC9"/>
    <w:rsid w:val="00005525"/>
    <w:rsid w:val="00006422"/>
    <w:rsid w:val="00006FE8"/>
    <w:rsid w:val="0000735A"/>
    <w:rsid w:val="000075CE"/>
    <w:rsid w:val="00010956"/>
    <w:rsid w:val="00011AA1"/>
    <w:rsid w:val="000123EE"/>
    <w:rsid w:val="00012D8E"/>
    <w:rsid w:val="00013A55"/>
    <w:rsid w:val="00014BB2"/>
    <w:rsid w:val="00015265"/>
    <w:rsid w:val="00016165"/>
    <w:rsid w:val="0001641B"/>
    <w:rsid w:val="00016901"/>
    <w:rsid w:val="0001691C"/>
    <w:rsid w:val="00016F4A"/>
    <w:rsid w:val="00020412"/>
    <w:rsid w:val="00020D26"/>
    <w:rsid w:val="00022626"/>
    <w:rsid w:val="00022BEE"/>
    <w:rsid w:val="000235F1"/>
    <w:rsid w:val="00023EEB"/>
    <w:rsid w:val="000245D1"/>
    <w:rsid w:val="00024D96"/>
    <w:rsid w:val="00025383"/>
    <w:rsid w:val="0002571A"/>
    <w:rsid w:val="00027382"/>
    <w:rsid w:val="00027C78"/>
    <w:rsid w:val="00030A3E"/>
    <w:rsid w:val="00031B1D"/>
    <w:rsid w:val="0003260E"/>
    <w:rsid w:val="00032AFF"/>
    <w:rsid w:val="00032D47"/>
    <w:rsid w:val="000333FC"/>
    <w:rsid w:val="000335D0"/>
    <w:rsid w:val="00033C56"/>
    <w:rsid w:val="00034167"/>
    <w:rsid w:val="00034476"/>
    <w:rsid w:val="00034568"/>
    <w:rsid w:val="00035730"/>
    <w:rsid w:val="00035BBF"/>
    <w:rsid w:val="000406B4"/>
    <w:rsid w:val="000407FE"/>
    <w:rsid w:val="00041140"/>
    <w:rsid w:val="000417B9"/>
    <w:rsid w:val="00042170"/>
    <w:rsid w:val="00043427"/>
    <w:rsid w:val="000434E4"/>
    <w:rsid w:val="00043B15"/>
    <w:rsid w:val="00044211"/>
    <w:rsid w:val="00044C5B"/>
    <w:rsid w:val="000457E8"/>
    <w:rsid w:val="00045911"/>
    <w:rsid w:val="00045F9D"/>
    <w:rsid w:val="00047BE9"/>
    <w:rsid w:val="00050211"/>
    <w:rsid w:val="00050288"/>
    <w:rsid w:val="00050802"/>
    <w:rsid w:val="00050D2F"/>
    <w:rsid w:val="00051008"/>
    <w:rsid w:val="00051990"/>
    <w:rsid w:val="0005207F"/>
    <w:rsid w:val="0005281D"/>
    <w:rsid w:val="00052C94"/>
    <w:rsid w:val="00053046"/>
    <w:rsid w:val="0005356E"/>
    <w:rsid w:val="00053A06"/>
    <w:rsid w:val="00053BAA"/>
    <w:rsid w:val="00053E1B"/>
    <w:rsid w:val="00053FFB"/>
    <w:rsid w:val="00054444"/>
    <w:rsid w:val="00054AE7"/>
    <w:rsid w:val="00054B6B"/>
    <w:rsid w:val="00055F5F"/>
    <w:rsid w:val="00056602"/>
    <w:rsid w:val="0005688E"/>
    <w:rsid w:val="000574FD"/>
    <w:rsid w:val="00057BD0"/>
    <w:rsid w:val="00057F41"/>
    <w:rsid w:val="00060ABC"/>
    <w:rsid w:val="00061BF9"/>
    <w:rsid w:val="00061D66"/>
    <w:rsid w:val="000630FD"/>
    <w:rsid w:val="00063294"/>
    <w:rsid w:val="000633E7"/>
    <w:rsid w:val="0006373B"/>
    <w:rsid w:val="000638C9"/>
    <w:rsid w:val="00064A79"/>
    <w:rsid w:val="00064E1F"/>
    <w:rsid w:val="00064EEA"/>
    <w:rsid w:val="000655F6"/>
    <w:rsid w:val="000677C3"/>
    <w:rsid w:val="00067AEE"/>
    <w:rsid w:val="00067D62"/>
    <w:rsid w:val="000701EE"/>
    <w:rsid w:val="000701F4"/>
    <w:rsid w:val="00070638"/>
    <w:rsid w:val="00070D8B"/>
    <w:rsid w:val="00073CE0"/>
    <w:rsid w:val="000746CF"/>
    <w:rsid w:val="00074A3E"/>
    <w:rsid w:val="00075255"/>
    <w:rsid w:val="000777DD"/>
    <w:rsid w:val="000779D5"/>
    <w:rsid w:val="00077C6D"/>
    <w:rsid w:val="00077F13"/>
    <w:rsid w:val="0008047D"/>
    <w:rsid w:val="000808D5"/>
    <w:rsid w:val="00081064"/>
    <w:rsid w:val="00082F80"/>
    <w:rsid w:val="000831B1"/>
    <w:rsid w:val="00083235"/>
    <w:rsid w:val="000845F5"/>
    <w:rsid w:val="00084A01"/>
    <w:rsid w:val="00084B95"/>
    <w:rsid w:val="00084EA0"/>
    <w:rsid w:val="00084FA7"/>
    <w:rsid w:val="00085713"/>
    <w:rsid w:val="00085F46"/>
    <w:rsid w:val="00086731"/>
    <w:rsid w:val="000867EB"/>
    <w:rsid w:val="000875FD"/>
    <w:rsid w:val="00092BD5"/>
    <w:rsid w:val="00093EC3"/>
    <w:rsid w:val="00094435"/>
    <w:rsid w:val="00094B11"/>
    <w:rsid w:val="0009510E"/>
    <w:rsid w:val="00095636"/>
    <w:rsid w:val="00095E66"/>
    <w:rsid w:val="000960E6"/>
    <w:rsid w:val="00096EFA"/>
    <w:rsid w:val="000A005F"/>
    <w:rsid w:val="000A01A2"/>
    <w:rsid w:val="000A04CB"/>
    <w:rsid w:val="000A0A10"/>
    <w:rsid w:val="000A0ACC"/>
    <w:rsid w:val="000A0D68"/>
    <w:rsid w:val="000A16BB"/>
    <w:rsid w:val="000A1C88"/>
    <w:rsid w:val="000A1EBC"/>
    <w:rsid w:val="000A212E"/>
    <w:rsid w:val="000A2573"/>
    <w:rsid w:val="000A2719"/>
    <w:rsid w:val="000A29E3"/>
    <w:rsid w:val="000A2ADD"/>
    <w:rsid w:val="000A2C27"/>
    <w:rsid w:val="000A3BE8"/>
    <w:rsid w:val="000A4779"/>
    <w:rsid w:val="000A5B1F"/>
    <w:rsid w:val="000A74F8"/>
    <w:rsid w:val="000B00BB"/>
    <w:rsid w:val="000B049E"/>
    <w:rsid w:val="000B0742"/>
    <w:rsid w:val="000B0E83"/>
    <w:rsid w:val="000B18A3"/>
    <w:rsid w:val="000B2A9C"/>
    <w:rsid w:val="000B2B72"/>
    <w:rsid w:val="000B3845"/>
    <w:rsid w:val="000B3D70"/>
    <w:rsid w:val="000B3F4C"/>
    <w:rsid w:val="000B4050"/>
    <w:rsid w:val="000B5A72"/>
    <w:rsid w:val="000B6062"/>
    <w:rsid w:val="000B6635"/>
    <w:rsid w:val="000B6C69"/>
    <w:rsid w:val="000B6DB3"/>
    <w:rsid w:val="000B7522"/>
    <w:rsid w:val="000B7FAC"/>
    <w:rsid w:val="000C0015"/>
    <w:rsid w:val="000C0A3C"/>
    <w:rsid w:val="000C0EB3"/>
    <w:rsid w:val="000C1CB9"/>
    <w:rsid w:val="000C2407"/>
    <w:rsid w:val="000C2C84"/>
    <w:rsid w:val="000C2C92"/>
    <w:rsid w:val="000C445D"/>
    <w:rsid w:val="000C5AF9"/>
    <w:rsid w:val="000C60DB"/>
    <w:rsid w:val="000C72B5"/>
    <w:rsid w:val="000C777A"/>
    <w:rsid w:val="000D0412"/>
    <w:rsid w:val="000D0BB3"/>
    <w:rsid w:val="000D3086"/>
    <w:rsid w:val="000D3B18"/>
    <w:rsid w:val="000D4841"/>
    <w:rsid w:val="000D6662"/>
    <w:rsid w:val="000E1F45"/>
    <w:rsid w:val="000E25B0"/>
    <w:rsid w:val="000E34CB"/>
    <w:rsid w:val="000E3A07"/>
    <w:rsid w:val="000E40BD"/>
    <w:rsid w:val="000E4562"/>
    <w:rsid w:val="000E499E"/>
    <w:rsid w:val="000E5626"/>
    <w:rsid w:val="000E574E"/>
    <w:rsid w:val="000E6324"/>
    <w:rsid w:val="000E643F"/>
    <w:rsid w:val="000E69AD"/>
    <w:rsid w:val="000E744C"/>
    <w:rsid w:val="000F00F1"/>
    <w:rsid w:val="000F013F"/>
    <w:rsid w:val="000F05FF"/>
    <w:rsid w:val="000F0685"/>
    <w:rsid w:val="000F1BC2"/>
    <w:rsid w:val="000F2055"/>
    <w:rsid w:val="000F2120"/>
    <w:rsid w:val="000F2250"/>
    <w:rsid w:val="000F2A52"/>
    <w:rsid w:val="000F3C8E"/>
    <w:rsid w:val="000F41DE"/>
    <w:rsid w:val="000F41EC"/>
    <w:rsid w:val="000F63DA"/>
    <w:rsid w:val="000F7F82"/>
    <w:rsid w:val="00101121"/>
    <w:rsid w:val="001012D3"/>
    <w:rsid w:val="001022C9"/>
    <w:rsid w:val="00102390"/>
    <w:rsid w:val="00102F22"/>
    <w:rsid w:val="00103017"/>
    <w:rsid w:val="0010319B"/>
    <w:rsid w:val="001035B1"/>
    <w:rsid w:val="00103866"/>
    <w:rsid w:val="00103CB0"/>
    <w:rsid w:val="00103E22"/>
    <w:rsid w:val="00103EF5"/>
    <w:rsid w:val="001041DF"/>
    <w:rsid w:val="0010510E"/>
    <w:rsid w:val="00105AF2"/>
    <w:rsid w:val="00106DF3"/>
    <w:rsid w:val="0010734F"/>
    <w:rsid w:val="001112C4"/>
    <w:rsid w:val="0011189C"/>
    <w:rsid w:val="001119D2"/>
    <w:rsid w:val="00112143"/>
    <w:rsid w:val="00112667"/>
    <w:rsid w:val="00112D92"/>
    <w:rsid w:val="001130EC"/>
    <w:rsid w:val="00113BD0"/>
    <w:rsid w:val="001146A5"/>
    <w:rsid w:val="00115551"/>
    <w:rsid w:val="00115A33"/>
    <w:rsid w:val="00116578"/>
    <w:rsid w:val="001167F9"/>
    <w:rsid w:val="00116876"/>
    <w:rsid w:val="00117BBC"/>
    <w:rsid w:val="001205AA"/>
    <w:rsid w:val="001209F8"/>
    <w:rsid w:val="00120D62"/>
    <w:rsid w:val="00122251"/>
    <w:rsid w:val="00122AC1"/>
    <w:rsid w:val="00122B5A"/>
    <w:rsid w:val="00122CEA"/>
    <w:rsid w:val="00124208"/>
    <w:rsid w:val="00125A6C"/>
    <w:rsid w:val="00126613"/>
    <w:rsid w:val="00126A89"/>
    <w:rsid w:val="00127745"/>
    <w:rsid w:val="00127D21"/>
    <w:rsid w:val="001300AD"/>
    <w:rsid w:val="00130CBB"/>
    <w:rsid w:val="00130F8E"/>
    <w:rsid w:val="0013260F"/>
    <w:rsid w:val="00132F7D"/>
    <w:rsid w:val="001341A7"/>
    <w:rsid w:val="00134442"/>
    <w:rsid w:val="001344CC"/>
    <w:rsid w:val="001353BB"/>
    <w:rsid w:val="001356AF"/>
    <w:rsid w:val="0013625C"/>
    <w:rsid w:val="00136F7F"/>
    <w:rsid w:val="00137A9C"/>
    <w:rsid w:val="00137AC7"/>
    <w:rsid w:val="00141B5A"/>
    <w:rsid w:val="00142488"/>
    <w:rsid w:val="0014260C"/>
    <w:rsid w:val="001430F0"/>
    <w:rsid w:val="001439F2"/>
    <w:rsid w:val="001442FA"/>
    <w:rsid w:val="001447A0"/>
    <w:rsid w:val="00144BD5"/>
    <w:rsid w:val="001452B5"/>
    <w:rsid w:val="00147091"/>
    <w:rsid w:val="001475EA"/>
    <w:rsid w:val="001477F3"/>
    <w:rsid w:val="00147B7D"/>
    <w:rsid w:val="00150523"/>
    <w:rsid w:val="00151116"/>
    <w:rsid w:val="00151310"/>
    <w:rsid w:val="0015167A"/>
    <w:rsid w:val="00151AC1"/>
    <w:rsid w:val="0015351A"/>
    <w:rsid w:val="00153A01"/>
    <w:rsid w:val="00153A50"/>
    <w:rsid w:val="001540D9"/>
    <w:rsid w:val="001541DA"/>
    <w:rsid w:val="00154B87"/>
    <w:rsid w:val="00155341"/>
    <w:rsid w:val="00155F64"/>
    <w:rsid w:val="00155FA9"/>
    <w:rsid w:val="00156BDA"/>
    <w:rsid w:val="00156CD0"/>
    <w:rsid w:val="00156E72"/>
    <w:rsid w:val="001570DA"/>
    <w:rsid w:val="0015781E"/>
    <w:rsid w:val="001578CD"/>
    <w:rsid w:val="001605C0"/>
    <w:rsid w:val="001607BF"/>
    <w:rsid w:val="001618A5"/>
    <w:rsid w:val="00162CFC"/>
    <w:rsid w:val="00163A6D"/>
    <w:rsid w:val="00163E1B"/>
    <w:rsid w:val="00164ED0"/>
    <w:rsid w:val="00165931"/>
    <w:rsid w:val="00165987"/>
    <w:rsid w:val="00166536"/>
    <w:rsid w:val="00166EA9"/>
    <w:rsid w:val="001671D3"/>
    <w:rsid w:val="00167AA5"/>
    <w:rsid w:val="0017072C"/>
    <w:rsid w:val="001718B3"/>
    <w:rsid w:val="00171925"/>
    <w:rsid w:val="00173888"/>
    <w:rsid w:val="00173901"/>
    <w:rsid w:val="00173D64"/>
    <w:rsid w:val="00173ED9"/>
    <w:rsid w:val="001740D0"/>
    <w:rsid w:val="0017469D"/>
    <w:rsid w:val="00174B7F"/>
    <w:rsid w:val="00174C50"/>
    <w:rsid w:val="00175B8E"/>
    <w:rsid w:val="0017652B"/>
    <w:rsid w:val="00176A19"/>
    <w:rsid w:val="00177879"/>
    <w:rsid w:val="00177977"/>
    <w:rsid w:val="001801F8"/>
    <w:rsid w:val="00180F48"/>
    <w:rsid w:val="00181206"/>
    <w:rsid w:val="001834EA"/>
    <w:rsid w:val="00183A0D"/>
    <w:rsid w:val="00183C63"/>
    <w:rsid w:val="00184434"/>
    <w:rsid w:val="001848A1"/>
    <w:rsid w:val="00185E92"/>
    <w:rsid w:val="00186296"/>
    <w:rsid w:val="00186516"/>
    <w:rsid w:val="001870A2"/>
    <w:rsid w:val="001876D9"/>
    <w:rsid w:val="00187E61"/>
    <w:rsid w:val="00190019"/>
    <w:rsid w:val="0019081F"/>
    <w:rsid w:val="00191943"/>
    <w:rsid w:val="0019246A"/>
    <w:rsid w:val="00193561"/>
    <w:rsid w:val="001938AB"/>
    <w:rsid w:val="0019451C"/>
    <w:rsid w:val="00194526"/>
    <w:rsid w:val="00194671"/>
    <w:rsid w:val="00194FF6"/>
    <w:rsid w:val="001959BF"/>
    <w:rsid w:val="00196DE7"/>
    <w:rsid w:val="00196FE7"/>
    <w:rsid w:val="001A0804"/>
    <w:rsid w:val="001A09C2"/>
    <w:rsid w:val="001A1614"/>
    <w:rsid w:val="001A1B74"/>
    <w:rsid w:val="001A1D83"/>
    <w:rsid w:val="001A23B3"/>
    <w:rsid w:val="001A2599"/>
    <w:rsid w:val="001A3B53"/>
    <w:rsid w:val="001A3F48"/>
    <w:rsid w:val="001A43CB"/>
    <w:rsid w:val="001A43D4"/>
    <w:rsid w:val="001A50A9"/>
    <w:rsid w:val="001A6178"/>
    <w:rsid w:val="001A6300"/>
    <w:rsid w:val="001A6359"/>
    <w:rsid w:val="001A68D2"/>
    <w:rsid w:val="001A794D"/>
    <w:rsid w:val="001A7BC2"/>
    <w:rsid w:val="001A7F29"/>
    <w:rsid w:val="001B171E"/>
    <w:rsid w:val="001B243D"/>
    <w:rsid w:val="001B28E3"/>
    <w:rsid w:val="001B3387"/>
    <w:rsid w:val="001B34ED"/>
    <w:rsid w:val="001B35BE"/>
    <w:rsid w:val="001B3DCB"/>
    <w:rsid w:val="001B405A"/>
    <w:rsid w:val="001B411C"/>
    <w:rsid w:val="001B4534"/>
    <w:rsid w:val="001B48E2"/>
    <w:rsid w:val="001B4B68"/>
    <w:rsid w:val="001B582C"/>
    <w:rsid w:val="001B65E1"/>
    <w:rsid w:val="001B6D35"/>
    <w:rsid w:val="001B74A1"/>
    <w:rsid w:val="001B7572"/>
    <w:rsid w:val="001B7D90"/>
    <w:rsid w:val="001C2A4D"/>
    <w:rsid w:val="001C347A"/>
    <w:rsid w:val="001C35AD"/>
    <w:rsid w:val="001C3923"/>
    <w:rsid w:val="001C407A"/>
    <w:rsid w:val="001C464F"/>
    <w:rsid w:val="001C4D18"/>
    <w:rsid w:val="001C6251"/>
    <w:rsid w:val="001C6AC4"/>
    <w:rsid w:val="001C7406"/>
    <w:rsid w:val="001D0A8B"/>
    <w:rsid w:val="001D0F86"/>
    <w:rsid w:val="001D13FE"/>
    <w:rsid w:val="001D15FD"/>
    <w:rsid w:val="001D3614"/>
    <w:rsid w:val="001D3EEF"/>
    <w:rsid w:val="001D4118"/>
    <w:rsid w:val="001D4866"/>
    <w:rsid w:val="001D5752"/>
    <w:rsid w:val="001D63EF"/>
    <w:rsid w:val="001D658B"/>
    <w:rsid w:val="001D6746"/>
    <w:rsid w:val="001D6B17"/>
    <w:rsid w:val="001D6D4E"/>
    <w:rsid w:val="001D6DB4"/>
    <w:rsid w:val="001D70A5"/>
    <w:rsid w:val="001D76AA"/>
    <w:rsid w:val="001D785B"/>
    <w:rsid w:val="001D7CBB"/>
    <w:rsid w:val="001E1A17"/>
    <w:rsid w:val="001E2A4A"/>
    <w:rsid w:val="001E3799"/>
    <w:rsid w:val="001E3842"/>
    <w:rsid w:val="001E4AC1"/>
    <w:rsid w:val="001E4E58"/>
    <w:rsid w:val="001E5E3F"/>
    <w:rsid w:val="001E5F02"/>
    <w:rsid w:val="001E641E"/>
    <w:rsid w:val="001E6E18"/>
    <w:rsid w:val="001F1513"/>
    <w:rsid w:val="001F1C74"/>
    <w:rsid w:val="001F1EB1"/>
    <w:rsid w:val="001F24FC"/>
    <w:rsid w:val="001F2BBC"/>
    <w:rsid w:val="001F33B5"/>
    <w:rsid w:val="001F511A"/>
    <w:rsid w:val="001F56DE"/>
    <w:rsid w:val="001F61BE"/>
    <w:rsid w:val="001F72F3"/>
    <w:rsid w:val="001F7CAA"/>
    <w:rsid w:val="00200024"/>
    <w:rsid w:val="00200C78"/>
    <w:rsid w:val="00200F48"/>
    <w:rsid w:val="00201BBF"/>
    <w:rsid w:val="00201DC5"/>
    <w:rsid w:val="00203957"/>
    <w:rsid w:val="0020425A"/>
    <w:rsid w:val="00204420"/>
    <w:rsid w:val="00204697"/>
    <w:rsid w:val="00204892"/>
    <w:rsid w:val="002048FC"/>
    <w:rsid w:val="0020554F"/>
    <w:rsid w:val="00206A62"/>
    <w:rsid w:val="00207074"/>
    <w:rsid w:val="00207A30"/>
    <w:rsid w:val="00207CB1"/>
    <w:rsid w:val="00207D86"/>
    <w:rsid w:val="00210276"/>
    <w:rsid w:val="002117C3"/>
    <w:rsid w:val="002119D5"/>
    <w:rsid w:val="002123CE"/>
    <w:rsid w:val="002128B5"/>
    <w:rsid w:val="00214325"/>
    <w:rsid w:val="00214EB8"/>
    <w:rsid w:val="00215A93"/>
    <w:rsid w:val="00215E72"/>
    <w:rsid w:val="00215FEB"/>
    <w:rsid w:val="00216BA7"/>
    <w:rsid w:val="00217706"/>
    <w:rsid w:val="00221129"/>
    <w:rsid w:val="00223BDD"/>
    <w:rsid w:val="00224E99"/>
    <w:rsid w:val="0022523C"/>
    <w:rsid w:val="00225D4A"/>
    <w:rsid w:val="00225FA0"/>
    <w:rsid w:val="0022616B"/>
    <w:rsid w:val="002261AA"/>
    <w:rsid w:val="00226635"/>
    <w:rsid w:val="00226636"/>
    <w:rsid w:val="00226E68"/>
    <w:rsid w:val="00226F6F"/>
    <w:rsid w:val="00227B81"/>
    <w:rsid w:val="002305A0"/>
    <w:rsid w:val="00230685"/>
    <w:rsid w:val="002311C1"/>
    <w:rsid w:val="00231BB4"/>
    <w:rsid w:val="00231F70"/>
    <w:rsid w:val="00232631"/>
    <w:rsid w:val="00232E41"/>
    <w:rsid w:val="00233073"/>
    <w:rsid w:val="0023345E"/>
    <w:rsid w:val="00234931"/>
    <w:rsid w:val="002350F4"/>
    <w:rsid w:val="0023512F"/>
    <w:rsid w:val="00235337"/>
    <w:rsid w:val="00235422"/>
    <w:rsid w:val="00236783"/>
    <w:rsid w:val="00237741"/>
    <w:rsid w:val="00237F5C"/>
    <w:rsid w:val="002402DE"/>
    <w:rsid w:val="002402EE"/>
    <w:rsid w:val="00241E29"/>
    <w:rsid w:val="00242B43"/>
    <w:rsid w:val="00243A81"/>
    <w:rsid w:val="00245D7E"/>
    <w:rsid w:val="00250012"/>
    <w:rsid w:val="002505A5"/>
    <w:rsid w:val="00252161"/>
    <w:rsid w:val="00252CDA"/>
    <w:rsid w:val="00252DF3"/>
    <w:rsid w:val="00252F85"/>
    <w:rsid w:val="00253107"/>
    <w:rsid w:val="00253201"/>
    <w:rsid w:val="00253BAE"/>
    <w:rsid w:val="00254178"/>
    <w:rsid w:val="00254417"/>
    <w:rsid w:val="00254D38"/>
    <w:rsid w:val="002552FB"/>
    <w:rsid w:val="00255EC7"/>
    <w:rsid w:val="00256725"/>
    <w:rsid w:val="00256DAC"/>
    <w:rsid w:val="0025747C"/>
    <w:rsid w:val="002578AB"/>
    <w:rsid w:val="00257C23"/>
    <w:rsid w:val="00257C86"/>
    <w:rsid w:val="0026018A"/>
    <w:rsid w:val="00261537"/>
    <w:rsid w:val="00261654"/>
    <w:rsid w:val="0026231C"/>
    <w:rsid w:val="00262917"/>
    <w:rsid w:val="00262BF6"/>
    <w:rsid w:val="002638ED"/>
    <w:rsid w:val="00263F1E"/>
    <w:rsid w:val="00265029"/>
    <w:rsid w:val="00265323"/>
    <w:rsid w:val="00265E7F"/>
    <w:rsid w:val="00265F79"/>
    <w:rsid w:val="00266B52"/>
    <w:rsid w:val="00267197"/>
    <w:rsid w:val="002671EF"/>
    <w:rsid w:val="00270F48"/>
    <w:rsid w:val="00273A32"/>
    <w:rsid w:val="00273A56"/>
    <w:rsid w:val="00274C59"/>
    <w:rsid w:val="00274D2E"/>
    <w:rsid w:val="00275849"/>
    <w:rsid w:val="00275D69"/>
    <w:rsid w:val="00276146"/>
    <w:rsid w:val="0027648E"/>
    <w:rsid w:val="00276BC4"/>
    <w:rsid w:val="00277042"/>
    <w:rsid w:val="002776CC"/>
    <w:rsid w:val="00280905"/>
    <w:rsid w:val="002829CC"/>
    <w:rsid w:val="00282E60"/>
    <w:rsid w:val="002839D0"/>
    <w:rsid w:val="0028471E"/>
    <w:rsid w:val="002847DA"/>
    <w:rsid w:val="00284CD9"/>
    <w:rsid w:val="00287CE3"/>
    <w:rsid w:val="00290128"/>
    <w:rsid w:val="002902F8"/>
    <w:rsid w:val="00290763"/>
    <w:rsid w:val="00291167"/>
    <w:rsid w:val="00291B6B"/>
    <w:rsid w:val="00293504"/>
    <w:rsid w:val="00294346"/>
    <w:rsid w:val="002944AA"/>
    <w:rsid w:val="00294646"/>
    <w:rsid w:val="00294FCD"/>
    <w:rsid w:val="002952BD"/>
    <w:rsid w:val="00295375"/>
    <w:rsid w:val="002953E5"/>
    <w:rsid w:val="002959F1"/>
    <w:rsid w:val="00296303"/>
    <w:rsid w:val="0029663A"/>
    <w:rsid w:val="00297687"/>
    <w:rsid w:val="002A01B5"/>
    <w:rsid w:val="002A054F"/>
    <w:rsid w:val="002A088F"/>
    <w:rsid w:val="002A148C"/>
    <w:rsid w:val="002A1496"/>
    <w:rsid w:val="002A2241"/>
    <w:rsid w:val="002A25D5"/>
    <w:rsid w:val="002A2E8E"/>
    <w:rsid w:val="002A3D88"/>
    <w:rsid w:val="002A40C3"/>
    <w:rsid w:val="002A5167"/>
    <w:rsid w:val="002A51C7"/>
    <w:rsid w:val="002A56BE"/>
    <w:rsid w:val="002A5CC8"/>
    <w:rsid w:val="002A5F92"/>
    <w:rsid w:val="002B09A7"/>
    <w:rsid w:val="002B1FB2"/>
    <w:rsid w:val="002B23AB"/>
    <w:rsid w:val="002B2729"/>
    <w:rsid w:val="002B2ADE"/>
    <w:rsid w:val="002B381E"/>
    <w:rsid w:val="002B5DF7"/>
    <w:rsid w:val="002B6148"/>
    <w:rsid w:val="002B6931"/>
    <w:rsid w:val="002B75F3"/>
    <w:rsid w:val="002B7AF2"/>
    <w:rsid w:val="002C00E8"/>
    <w:rsid w:val="002C0C78"/>
    <w:rsid w:val="002C1FC7"/>
    <w:rsid w:val="002C228B"/>
    <w:rsid w:val="002C26F9"/>
    <w:rsid w:val="002C2738"/>
    <w:rsid w:val="002C45C1"/>
    <w:rsid w:val="002C4894"/>
    <w:rsid w:val="002C4A8F"/>
    <w:rsid w:val="002C7146"/>
    <w:rsid w:val="002D00CF"/>
    <w:rsid w:val="002D03D4"/>
    <w:rsid w:val="002D1033"/>
    <w:rsid w:val="002D113F"/>
    <w:rsid w:val="002D1E23"/>
    <w:rsid w:val="002D257B"/>
    <w:rsid w:val="002D27EB"/>
    <w:rsid w:val="002D3526"/>
    <w:rsid w:val="002D354B"/>
    <w:rsid w:val="002D3794"/>
    <w:rsid w:val="002D57F4"/>
    <w:rsid w:val="002D5CBE"/>
    <w:rsid w:val="002D73F8"/>
    <w:rsid w:val="002D7523"/>
    <w:rsid w:val="002D7DBF"/>
    <w:rsid w:val="002E01E8"/>
    <w:rsid w:val="002E0682"/>
    <w:rsid w:val="002E0709"/>
    <w:rsid w:val="002E293A"/>
    <w:rsid w:val="002E34D9"/>
    <w:rsid w:val="002E4022"/>
    <w:rsid w:val="002E43E7"/>
    <w:rsid w:val="002E4D7B"/>
    <w:rsid w:val="002E60A1"/>
    <w:rsid w:val="002E6FE4"/>
    <w:rsid w:val="002E731F"/>
    <w:rsid w:val="002E7A30"/>
    <w:rsid w:val="002F0545"/>
    <w:rsid w:val="002F0BCD"/>
    <w:rsid w:val="002F0CEB"/>
    <w:rsid w:val="002F0DF0"/>
    <w:rsid w:val="002F13B0"/>
    <w:rsid w:val="002F15A7"/>
    <w:rsid w:val="002F18F2"/>
    <w:rsid w:val="002F195F"/>
    <w:rsid w:val="002F1F94"/>
    <w:rsid w:val="002F231C"/>
    <w:rsid w:val="002F24AC"/>
    <w:rsid w:val="002F354F"/>
    <w:rsid w:val="002F5943"/>
    <w:rsid w:val="002F5A34"/>
    <w:rsid w:val="002F6303"/>
    <w:rsid w:val="002F6D19"/>
    <w:rsid w:val="00300FAD"/>
    <w:rsid w:val="0030101E"/>
    <w:rsid w:val="00301182"/>
    <w:rsid w:val="00301321"/>
    <w:rsid w:val="0030134A"/>
    <w:rsid w:val="00303F5A"/>
    <w:rsid w:val="00304D72"/>
    <w:rsid w:val="0030510A"/>
    <w:rsid w:val="00307B24"/>
    <w:rsid w:val="00310A0F"/>
    <w:rsid w:val="003121F3"/>
    <w:rsid w:val="003135DE"/>
    <w:rsid w:val="00313849"/>
    <w:rsid w:val="00313859"/>
    <w:rsid w:val="0031406D"/>
    <w:rsid w:val="00314E02"/>
    <w:rsid w:val="00314F07"/>
    <w:rsid w:val="00315061"/>
    <w:rsid w:val="0031526C"/>
    <w:rsid w:val="00315597"/>
    <w:rsid w:val="0032053E"/>
    <w:rsid w:val="00320B51"/>
    <w:rsid w:val="0032394F"/>
    <w:rsid w:val="003241BB"/>
    <w:rsid w:val="0032439A"/>
    <w:rsid w:val="003243D3"/>
    <w:rsid w:val="00325500"/>
    <w:rsid w:val="00325BA9"/>
    <w:rsid w:val="00325CB9"/>
    <w:rsid w:val="00325FCE"/>
    <w:rsid w:val="00326089"/>
    <w:rsid w:val="00326D3E"/>
    <w:rsid w:val="00327D7D"/>
    <w:rsid w:val="00331E8E"/>
    <w:rsid w:val="003322B8"/>
    <w:rsid w:val="003326A7"/>
    <w:rsid w:val="00332ECF"/>
    <w:rsid w:val="00334175"/>
    <w:rsid w:val="00334445"/>
    <w:rsid w:val="003357AB"/>
    <w:rsid w:val="00335ADD"/>
    <w:rsid w:val="00335FC6"/>
    <w:rsid w:val="003367A4"/>
    <w:rsid w:val="00337C1D"/>
    <w:rsid w:val="00337F8B"/>
    <w:rsid w:val="00340E7D"/>
    <w:rsid w:val="00341EB5"/>
    <w:rsid w:val="00342220"/>
    <w:rsid w:val="00342894"/>
    <w:rsid w:val="00342B68"/>
    <w:rsid w:val="00343C93"/>
    <w:rsid w:val="00343CCA"/>
    <w:rsid w:val="0034416B"/>
    <w:rsid w:val="0034519A"/>
    <w:rsid w:val="0034532C"/>
    <w:rsid w:val="00346FB0"/>
    <w:rsid w:val="0034712A"/>
    <w:rsid w:val="00347545"/>
    <w:rsid w:val="00347D7D"/>
    <w:rsid w:val="00347E41"/>
    <w:rsid w:val="00350090"/>
    <w:rsid w:val="00350EC5"/>
    <w:rsid w:val="00351453"/>
    <w:rsid w:val="00351BDD"/>
    <w:rsid w:val="00352AFA"/>
    <w:rsid w:val="003532DB"/>
    <w:rsid w:val="003558E3"/>
    <w:rsid w:val="0035598D"/>
    <w:rsid w:val="00355A0F"/>
    <w:rsid w:val="0035614C"/>
    <w:rsid w:val="00356504"/>
    <w:rsid w:val="003568C1"/>
    <w:rsid w:val="00356D58"/>
    <w:rsid w:val="00356F0D"/>
    <w:rsid w:val="00360E22"/>
    <w:rsid w:val="003618DF"/>
    <w:rsid w:val="0036307F"/>
    <w:rsid w:val="0036316A"/>
    <w:rsid w:val="00363B18"/>
    <w:rsid w:val="00363E47"/>
    <w:rsid w:val="0036524B"/>
    <w:rsid w:val="00365F77"/>
    <w:rsid w:val="00366614"/>
    <w:rsid w:val="00366D86"/>
    <w:rsid w:val="00366F2E"/>
    <w:rsid w:val="0036763C"/>
    <w:rsid w:val="003676AF"/>
    <w:rsid w:val="00367A3F"/>
    <w:rsid w:val="003705B9"/>
    <w:rsid w:val="003709DC"/>
    <w:rsid w:val="003720F0"/>
    <w:rsid w:val="00372274"/>
    <w:rsid w:val="00372C42"/>
    <w:rsid w:val="003731EA"/>
    <w:rsid w:val="003732D6"/>
    <w:rsid w:val="00374070"/>
    <w:rsid w:val="00374A70"/>
    <w:rsid w:val="00374E13"/>
    <w:rsid w:val="003754D1"/>
    <w:rsid w:val="0037558B"/>
    <w:rsid w:val="00375821"/>
    <w:rsid w:val="0037720F"/>
    <w:rsid w:val="003775ED"/>
    <w:rsid w:val="00377A63"/>
    <w:rsid w:val="00377BDB"/>
    <w:rsid w:val="0038024B"/>
    <w:rsid w:val="003803AA"/>
    <w:rsid w:val="0038230C"/>
    <w:rsid w:val="003833A3"/>
    <w:rsid w:val="00383770"/>
    <w:rsid w:val="00383829"/>
    <w:rsid w:val="0038432D"/>
    <w:rsid w:val="003843DA"/>
    <w:rsid w:val="00384B3D"/>
    <w:rsid w:val="00384D24"/>
    <w:rsid w:val="003857A9"/>
    <w:rsid w:val="00385928"/>
    <w:rsid w:val="0038594C"/>
    <w:rsid w:val="00385ACE"/>
    <w:rsid w:val="00385F2F"/>
    <w:rsid w:val="003867FC"/>
    <w:rsid w:val="00386A70"/>
    <w:rsid w:val="00386A73"/>
    <w:rsid w:val="00386E3A"/>
    <w:rsid w:val="00386E9A"/>
    <w:rsid w:val="0039017E"/>
    <w:rsid w:val="003910AA"/>
    <w:rsid w:val="0039149C"/>
    <w:rsid w:val="0039204B"/>
    <w:rsid w:val="00392968"/>
    <w:rsid w:val="00395A7F"/>
    <w:rsid w:val="00395F88"/>
    <w:rsid w:val="00396BB9"/>
    <w:rsid w:val="00396EA6"/>
    <w:rsid w:val="0039734C"/>
    <w:rsid w:val="00397F50"/>
    <w:rsid w:val="003A045B"/>
    <w:rsid w:val="003A0BD0"/>
    <w:rsid w:val="003A132F"/>
    <w:rsid w:val="003A18C0"/>
    <w:rsid w:val="003A1A44"/>
    <w:rsid w:val="003A1B35"/>
    <w:rsid w:val="003A1D4E"/>
    <w:rsid w:val="003A2CDE"/>
    <w:rsid w:val="003A3590"/>
    <w:rsid w:val="003A47E2"/>
    <w:rsid w:val="003A4A04"/>
    <w:rsid w:val="003A4CB7"/>
    <w:rsid w:val="003A558D"/>
    <w:rsid w:val="003A566D"/>
    <w:rsid w:val="003A64EF"/>
    <w:rsid w:val="003A6D5C"/>
    <w:rsid w:val="003A71A2"/>
    <w:rsid w:val="003A7488"/>
    <w:rsid w:val="003A7ABC"/>
    <w:rsid w:val="003B0DED"/>
    <w:rsid w:val="003B1B41"/>
    <w:rsid w:val="003B1FEC"/>
    <w:rsid w:val="003B33FA"/>
    <w:rsid w:val="003B3509"/>
    <w:rsid w:val="003B40EC"/>
    <w:rsid w:val="003B478B"/>
    <w:rsid w:val="003B489B"/>
    <w:rsid w:val="003B4EBC"/>
    <w:rsid w:val="003B50E0"/>
    <w:rsid w:val="003B51FA"/>
    <w:rsid w:val="003B5D92"/>
    <w:rsid w:val="003B6238"/>
    <w:rsid w:val="003B6508"/>
    <w:rsid w:val="003B6A61"/>
    <w:rsid w:val="003B7CC6"/>
    <w:rsid w:val="003C03C3"/>
    <w:rsid w:val="003C0CF2"/>
    <w:rsid w:val="003C0D7C"/>
    <w:rsid w:val="003C132F"/>
    <w:rsid w:val="003C289F"/>
    <w:rsid w:val="003C30FC"/>
    <w:rsid w:val="003C3337"/>
    <w:rsid w:val="003C3416"/>
    <w:rsid w:val="003C3B15"/>
    <w:rsid w:val="003C49E5"/>
    <w:rsid w:val="003C4D2D"/>
    <w:rsid w:val="003C4D8B"/>
    <w:rsid w:val="003C565E"/>
    <w:rsid w:val="003C59A4"/>
    <w:rsid w:val="003C6938"/>
    <w:rsid w:val="003D0A1D"/>
    <w:rsid w:val="003D152D"/>
    <w:rsid w:val="003D1DF4"/>
    <w:rsid w:val="003D2A97"/>
    <w:rsid w:val="003D39D2"/>
    <w:rsid w:val="003D4D6C"/>
    <w:rsid w:val="003D4D9E"/>
    <w:rsid w:val="003D604D"/>
    <w:rsid w:val="003D6509"/>
    <w:rsid w:val="003D7BA7"/>
    <w:rsid w:val="003E1EFF"/>
    <w:rsid w:val="003E215A"/>
    <w:rsid w:val="003E2AF5"/>
    <w:rsid w:val="003E2B21"/>
    <w:rsid w:val="003E3F08"/>
    <w:rsid w:val="003E4FF7"/>
    <w:rsid w:val="003E515D"/>
    <w:rsid w:val="003E57E5"/>
    <w:rsid w:val="003E5974"/>
    <w:rsid w:val="003E5DC6"/>
    <w:rsid w:val="003E687E"/>
    <w:rsid w:val="003E6C25"/>
    <w:rsid w:val="003E6E83"/>
    <w:rsid w:val="003E7749"/>
    <w:rsid w:val="003E778D"/>
    <w:rsid w:val="003E77BE"/>
    <w:rsid w:val="003F0337"/>
    <w:rsid w:val="003F08AD"/>
    <w:rsid w:val="003F08DF"/>
    <w:rsid w:val="003F0E7C"/>
    <w:rsid w:val="003F23EA"/>
    <w:rsid w:val="003F403F"/>
    <w:rsid w:val="003F4D77"/>
    <w:rsid w:val="003F53A6"/>
    <w:rsid w:val="003F5AB2"/>
    <w:rsid w:val="003F5B97"/>
    <w:rsid w:val="003F6286"/>
    <w:rsid w:val="003F6935"/>
    <w:rsid w:val="003F6B28"/>
    <w:rsid w:val="003F7755"/>
    <w:rsid w:val="003F798C"/>
    <w:rsid w:val="003F7E15"/>
    <w:rsid w:val="0040184F"/>
    <w:rsid w:val="00402C85"/>
    <w:rsid w:val="00402DA9"/>
    <w:rsid w:val="004030ED"/>
    <w:rsid w:val="00403201"/>
    <w:rsid w:val="00403840"/>
    <w:rsid w:val="00403A7A"/>
    <w:rsid w:val="00404511"/>
    <w:rsid w:val="004061FE"/>
    <w:rsid w:val="004073FE"/>
    <w:rsid w:val="00407DA8"/>
    <w:rsid w:val="00410018"/>
    <w:rsid w:val="0041014F"/>
    <w:rsid w:val="00410F1C"/>
    <w:rsid w:val="0041107E"/>
    <w:rsid w:val="004116C8"/>
    <w:rsid w:val="00412772"/>
    <w:rsid w:val="00412896"/>
    <w:rsid w:val="00413057"/>
    <w:rsid w:val="00414321"/>
    <w:rsid w:val="00414BB3"/>
    <w:rsid w:val="00415159"/>
    <w:rsid w:val="004156B2"/>
    <w:rsid w:val="00416584"/>
    <w:rsid w:val="00416B3B"/>
    <w:rsid w:val="00417700"/>
    <w:rsid w:val="00417CDF"/>
    <w:rsid w:val="00420750"/>
    <w:rsid w:val="00420C24"/>
    <w:rsid w:val="00423368"/>
    <w:rsid w:val="00423985"/>
    <w:rsid w:val="00423B1D"/>
    <w:rsid w:val="00424130"/>
    <w:rsid w:val="004248AB"/>
    <w:rsid w:val="00424FDD"/>
    <w:rsid w:val="0042540E"/>
    <w:rsid w:val="00425C58"/>
    <w:rsid w:val="00426C87"/>
    <w:rsid w:val="0042790D"/>
    <w:rsid w:val="00427C57"/>
    <w:rsid w:val="00431303"/>
    <w:rsid w:val="004323E0"/>
    <w:rsid w:val="004329D3"/>
    <w:rsid w:val="00432F76"/>
    <w:rsid w:val="00433AC6"/>
    <w:rsid w:val="00433F75"/>
    <w:rsid w:val="00433FAF"/>
    <w:rsid w:val="00435927"/>
    <w:rsid w:val="0043671B"/>
    <w:rsid w:val="0043790C"/>
    <w:rsid w:val="00437DF8"/>
    <w:rsid w:val="004403C3"/>
    <w:rsid w:val="00442B60"/>
    <w:rsid w:val="0044355A"/>
    <w:rsid w:val="00443721"/>
    <w:rsid w:val="0044402C"/>
    <w:rsid w:val="00444BFB"/>
    <w:rsid w:val="00444C3C"/>
    <w:rsid w:val="00445D17"/>
    <w:rsid w:val="004460BF"/>
    <w:rsid w:val="004468FC"/>
    <w:rsid w:val="0044736E"/>
    <w:rsid w:val="004479E7"/>
    <w:rsid w:val="0045044F"/>
    <w:rsid w:val="00451D02"/>
    <w:rsid w:val="00452177"/>
    <w:rsid w:val="00452246"/>
    <w:rsid w:val="0045229B"/>
    <w:rsid w:val="00452471"/>
    <w:rsid w:val="00452A51"/>
    <w:rsid w:val="00454882"/>
    <w:rsid w:val="00454C84"/>
    <w:rsid w:val="00454E5C"/>
    <w:rsid w:val="00455360"/>
    <w:rsid w:val="00455CCF"/>
    <w:rsid w:val="00455D74"/>
    <w:rsid w:val="0045621F"/>
    <w:rsid w:val="0045647B"/>
    <w:rsid w:val="00456A10"/>
    <w:rsid w:val="0045714D"/>
    <w:rsid w:val="00460C5A"/>
    <w:rsid w:val="00460CB0"/>
    <w:rsid w:val="00461E03"/>
    <w:rsid w:val="00462763"/>
    <w:rsid w:val="004629BD"/>
    <w:rsid w:val="00464665"/>
    <w:rsid w:val="004648BA"/>
    <w:rsid w:val="00464B0C"/>
    <w:rsid w:val="00464B23"/>
    <w:rsid w:val="0046515D"/>
    <w:rsid w:val="004653EE"/>
    <w:rsid w:val="00466A8F"/>
    <w:rsid w:val="004703B4"/>
    <w:rsid w:val="00470741"/>
    <w:rsid w:val="00470779"/>
    <w:rsid w:val="00470E32"/>
    <w:rsid w:val="00471238"/>
    <w:rsid w:val="00471684"/>
    <w:rsid w:val="00472AB1"/>
    <w:rsid w:val="00472AEF"/>
    <w:rsid w:val="00472D7F"/>
    <w:rsid w:val="00473218"/>
    <w:rsid w:val="00473452"/>
    <w:rsid w:val="00474A05"/>
    <w:rsid w:val="00474A07"/>
    <w:rsid w:val="00475041"/>
    <w:rsid w:val="00475ADB"/>
    <w:rsid w:val="00476A8D"/>
    <w:rsid w:val="00476C61"/>
    <w:rsid w:val="00477155"/>
    <w:rsid w:val="004777B9"/>
    <w:rsid w:val="00477FE9"/>
    <w:rsid w:val="004801F4"/>
    <w:rsid w:val="00480801"/>
    <w:rsid w:val="0048085A"/>
    <w:rsid w:val="0048195E"/>
    <w:rsid w:val="00481F39"/>
    <w:rsid w:val="00482A6E"/>
    <w:rsid w:val="00482F1A"/>
    <w:rsid w:val="00483129"/>
    <w:rsid w:val="004836FB"/>
    <w:rsid w:val="00483B7F"/>
    <w:rsid w:val="00484CE1"/>
    <w:rsid w:val="0048595A"/>
    <w:rsid w:val="00487461"/>
    <w:rsid w:val="00487593"/>
    <w:rsid w:val="00487643"/>
    <w:rsid w:val="00487C2A"/>
    <w:rsid w:val="00491A5B"/>
    <w:rsid w:val="00491C71"/>
    <w:rsid w:val="0049204E"/>
    <w:rsid w:val="004921E0"/>
    <w:rsid w:val="00492E59"/>
    <w:rsid w:val="00493618"/>
    <w:rsid w:val="004938A2"/>
    <w:rsid w:val="00494F61"/>
    <w:rsid w:val="0049543C"/>
    <w:rsid w:val="00495A1D"/>
    <w:rsid w:val="00495C85"/>
    <w:rsid w:val="00495CFC"/>
    <w:rsid w:val="00497CA0"/>
    <w:rsid w:val="004A005D"/>
    <w:rsid w:val="004A09C7"/>
    <w:rsid w:val="004A127F"/>
    <w:rsid w:val="004A1994"/>
    <w:rsid w:val="004A1A53"/>
    <w:rsid w:val="004A1BA3"/>
    <w:rsid w:val="004A2303"/>
    <w:rsid w:val="004A236C"/>
    <w:rsid w:val="004A2FB2"/>
    <w:rsid w:val="004A31C3"/>
    <w:rsid w:val="004A38B4"/>
    <w:rsid w:val="004A3B49"/>
    <w:rsid w:val="004A44BA"/>
    <w:rsid w:val="004A45C3"/>
    <w:rsid w:val="004A499D"/>
    <w:rsid w:val="004A5766"/>
    <w:rsid w:val="004A5F07"/>
    <w:rsid w:val="004A60A3"/>
    <w:rsid w:val="004A63A1"/>
    <w:rsid w:val="004A64FA"/>
    <w:rsid w:val="004A661D"/>
    <w:rsid w:val="004A6D90"/>
    <w:rsid w:val="004A6F2D"/>
    <w:rsid w:val="004A735D"/>
    <w:rsid w:val="004A7614"/>
    <w:rsid w:val="004A7720"/>
    <w:rsid w:val="004A788F"/>
    <w:rsid w:val="004B06AA"/>
    <w:rsid w:val="004B1102"/>
    <w:rsid w:val="004B1BFE"/>
    <w:rsid w:val="004B3083"/>
    <w:rsid w:val="004B32A0"/>
    <w:rsid w:val="004B446D"/>
    <w:rsid w:val="004B5884"/>
    <w:rsid w:val="004B5F7D"/>
    <w:rsid w:val="004B78C9"/>
    <w:rsid w:val="004C00F3"/>
    <w:rsid w:val="004C03E7"/>
    <w:rsid w:val="004C115F"/>
    <w:rsid w:val="004C23F0"/>
    <w:rsid w:val="004C2E73"/>
    <w:rsid w:val="004C376C"/>
    <w:rsid w:val="004C4225"/>
    <w:rsid w:val="004C44E2"/>
    <w:rsid w:val="004C4B1C"/>
    <w:rsid w:val="004C672A"/>
    <w:rsid w:val="004C6910"/>
    <w:rsid w:val="004C721E"/>
    <w:rsid w:val="004C7B86"/>
    <w:rsid w:val="004D09AE"/>
    <w:rsid w:val="004D173E"/>
    <w:rsid w:val="004D184D"/>
    <w:rsid w:val="004D1C6C"/>
    <w:rsid w:val="004D22C4"/>
    <w:rsid w:val="004D293D"/>
    <w:rsid w:val="004D2CBE"/>
    <w:rsid w:val="004D30F7"/>
    <w:rsid w:val="004D34B8"/>
    <w:rsid w:val="004D3686"/>
    <w:rsid w:val="004D3DBA"/>
    <w:rsid w:val="004D4665"/>
    <w:rsid w:val="004D4A53"/>
    <w:rsid w:val="004D5B1C"/>
    <w:rsid w:val="004D653D"/>
    <w:rsid w:val="004D73A1"/>
    <w:rsid w:val="004D7DD1"/>
    <w:rsid w:val="004D7ED2"/>
    <w:rsid w:val="004E008E"/>
    <w:rsid w:val="004E1040"/>
    <w:rsid w:val="004E106D"/>
    <w:rsid w:val="004E1400"/>
    <w:rsid w:val="004E1645"/>
    <w:rsid w:val="004E2E29"/>
    <w:rsid w:val="004E2FCF"/>
    <w:rsid w:val="004E38D6"/>
    <w:rsid w:val="004E5313"/>
    <w:rsid w:val="004E5857"/>
    <w:rsid w:val="004E5B3C"/>
    <w:rsid w:val="004F079C"/>
    <w:rsid w:val="004F0977"/>
    <w:rsid w:val="004F0BDF"/>
    <w:rsid w:val="004F1FDC"/>
    <w:rsid w:val="004F2B9A"/>
    <w:rsid w:val="004F2E0B"/>
    <w:rsid w:val="004F36AC"/>
    <w:rsid w:val="004F4562"/>
    <w:rsid w:val="004F4982"/>
    <w:rsid w:val="004F5380"/>
    <w:rsid w:val="004F56D6"/>
    <w:rsid w:val="004F570D"/>
    <w:rsid w:val="004F5FA3"/>
    <w:rsid w:val="004F6DF0"/>
    <w:rsid w:val="004F6F07"/>
    <w:rsid w:val="004F7544"/>
    <w:rsid w:val="005002DE"/>
    <w:rsid w:val="0050067D"/>
    <w:rsid w:val="00500FCB"/>
    <w:rsid w:val="00501D6F"/>
    <w:rsid w:val="00501E4A"/>
    <w:rsid w:val="00504D48"/>
    <w:rsid w:val="00504F8D"/>
    <w:rsid w:val="00505E2E"/>
    <w:rsid w:val="005060C6"/>
    <w:rsid w:val="005076A9"/>
    <w:rsid w:val="005077F6"/>
    <w:rsid w:val="00507B63"/>
    <w:rsid w:val="00510259"/>
    <w:rsid w:val="00510F4F"/>
    <w:rsid w:val="00510F8B"/>
    <w:rsid w:val="00511136"/>
    <w:rsid w:val="00511925"/>
    <w:rsid w:val="00512827"/>
    <w:rsid w:val="00512917"/>
    <w:rsid w:val="00513EF7"/>
    <w:rsid w:val="00514679"/>
    <w:rsid w:val="00514926"/>
    <w:rsid w:val="00514DD2"/>
    <w:rsid w:val="00514FEF"/>
    <w:rsid w:val="00515609"/>
    <w:rsid w:val="00515775"/>
    <w:rsid w:val="00515E2B"/>
    <w:rsid w:val="00516C5D"/>
    <w:rsid w:val="0052077D"/>
    <w:rsid w:val="00520B27"/>
    <w:rsid w:val="005216F2"/>
    <w:rsid w:val="00521905"/>
    <w:rsid w:val="0052210C"/>
    <w:rsid w:val="00522AA0"/>
    <w:rsid w:val="00522B33"/>
    <w:rsid w:val="0052376C"/>
    <w:rsid w:val="00523C44"/>
    <w:rsid w:val="00524BC9"/>
    <w:rsid w:val="005266AE"/>
    <w:rsid w:val="005278E7"/>
    <w:rsid w:val="00530EDE"/>
    <w:rsid w:val="00531233"/>
    <w:rsid w:val="00532DA8"/>
    <w:rsid w:val="005347E2"/>
    <w:rsid w:val="00534D9A"/>
    <w:rsid w:val="00535FC9"/>
    <w:rsid w:val="00536268"/>
    <w:rsid w:val="00536970"/>
    <w:rsid w:val="005370B3"/>
    <w:rsid w:val="005402D6"/>
    <w:rsid w:val="005410DA"/>
    <w:rsid w:val="00541E30"/>
    <w:rsid w:val="00541EF8"/>
    <w:rsid w:val="00542002"/>
    <w:rsid w:val="00542CBF"/>
    <w:rsid w:val="005431D7"/>
    <w:rsid w:val="00543306"/>
    <w:rsid w:val="00544885"/>
    <w:rsid w:val="00544B31"/>
    <w:rsid w:val="0054585D"/>
    <w:rsid w:val="00545CA0"/>
    <w:rsid w:val="00546BF8"/>
    <w:rsid w:val="00546ECD"/>
    <w:rsid w:val="00547823"/>
    <w:rsid w:val="00552025"/>
    <w:rsid w:val="005529FF"/>
    <w:rsid w:val="00553084"/>
    <w:rsid w:val="00553877"/>
    <w:rsid w:val="0055516E"/>
    <w:rsid w:val="00556599"/>
    <w:rsid w:val="005603BA"/>
    <w:rsid w:val="00560610"/>
    <w:rsid w:val="00561949"/>
    <w:rsid w:val="00561CA2"/>
    <w:rsid w:val="00561D99"/>
    <w:rsid w:val="00562898"/>
    <w:rsid w:val="00562A37"/>
    <w:rsid w:val="00566F54"/>
    <w:rsid w:val="00567C61"/>
    <w:rsid w:val="00570BF6"/>
    <w:rsid w:val="00571385"/>
    <w:rsid w:val="00573549"/>
    <w:rsid w:val="00573E75"/>
    <w:rsid w:val="0057437A"/>
    <w:rsid w:val="00574598"/>
    <w:rsid w:val="00574985"/>
    <w:rsid w:val="0057552C"/>
    <w:rsid w:val="00576FE0"/>
    <w:rsid w:val="0057754E"/>
    <w:rsid w:val="00580C3E"/>
    <w:rsid w:val="00580EAB"/>
    <w:rsid w:val="005810C9"/>
    <w:rsid w:val="00581B43"/>
    <w:rsid w:val="00582D4B"/>
    <w:rsid w:val="00582F81"/>
    <w:rsid w:val="005834AD"/>
    <w:rsid w:val="0058353F"/>
    <w:rsid w:val="005839F5"/>
    <w:rsid w:val="00583DD7"/>
    <w:rsid w:val="00584222"/>
    <w:rsid w:val="00584B38"/>
    <w:rsid w:val="00586243"/>
    <w:rsid w:val="0058719B"/>
    <w:rsid w:val="00591043"/>
    <w:rsid w:val="005917EC"/>
    <w:rsid w:val="005925C4"/>
    <w:rsid w:val="005932AE"/>
    <w:rsid w:val="005933EC"/>
    <w:rsid w:val="00593C7D"/>
    <w:rsid w:val="005942EA"/>
    <w:rsid w:val="0059469F"/>
    <w:rsid w:val="00594C5E"/>
    <w:rsid w:val="00594CB6"/>
    <w:rsid w:val="00595A9D"/>
    <w:rsid w:val="00595D66"/>
    <w:rsid w:val="00595FF2"/>
    <w:rsid w:val="00596AD4"/>
    <w:rsid w:val="0059742F"/>
    <w:rsid w:val="005976DE"/>
    <w:rsid w:val="00597714"/>
    <w:rsid w:val="005A05ED"/>
    <w:rsid w:val="005A0847"/>
    <w:rsid w:val="005A19D4"/>
    <w:rsid w:val="005A1ABB"/>
    <w:rsid w:val="005A24F4"/>
    <w:rsid w:val="005A2853"/>
    <w:rsid w:val="005A3462"/>
    <w:rsid w:val="005A39DB"/>
    <w:rsid w:val="005A4834"/>
    <w:rsid w:val="005A529D"/>
    <w:rsid w:val="005A5B82"/>
    <w:rsid w:val="005A60BC"/>
    <w:rsid w:val="005A6491"/>
    <w:rsid w:val="005A69A5"/>
    <w:rsid w:val="005A75B5"/>
    <w:rsid w:val="005A7A29"/>
    <w:rsid w:val="005B0158"/>
    <w:rsid w:val="005B06EC"/>
    <w:rsid w:val="005B3674"/>
    <w:rsid w:val="005B3699"/>
    <w:rsid w:val="005B4269"/>
    <w:rsid w:val="005B51B5"/>
    <w:rsid w:val="005B5375"/>
    <w:rsid w:val="005B5696"/>
    <w:rsid w:val="005B607E"/>
    <w:rsid w:val="005B6517"/>
    <w:rsid w:val="005C0223"/>
    <w:rsid w:val="005C153E"/>
    <w:rsid w:val="005C1F03"/>
    <w:rsid w:val="005C2551"/>
    <w:rsid w:val="005C2767"/>
    <w:rsid w:val="005C29E7"/>
    <w:rsid w:val="005C3A61"/>
    <w:rsid w:val="005C3CA8"/>
    <w:rsid w:val="005C3EFF"/>
    <w:rsid w:val="005C4927"/>
    <w:rsid w:val="005C5865"/>
    <w:rsid w:val="005C5ACE"/>
    <w:rsid w:val="005C5C6E"/>
    <w:rsid w:val="005C5E97"/>
    <w:rsid w:val="005C6295"/>
    <w:rsid w:val="005C6468"/>
    <w:rsid w:val="005C64F5"/>
    <w:rsid w:val="005C6E56"/>
    <w:rsid w:val="005C7616"/>
    <w:rsid w:val="005C7801"/>
    <w:rsid w:val="005D097A"/>
    <w:rsid w:val="005D0B43"/>
    <w:rsid w:val="005D1774"/>
    <w:rsid w:val="005D1A67"/>
    <w:rsid w:val="005D1ADE"/>
    <w:rsid w:val="005D1C2B"/>
    <w:rsid w:val="005D1EDB"/>
    <w:rsid w:val="005D2249"/>
    <w:rsid w:val="005D2302"/>
    <w:rsid w:val="005D3145"/>
    <w:rsid w:val="005D3816"/>
    <w:rsid w:val="005D5097"/>
    <w:rsid w:val="005D59B0"/>
    <w:rsid w:val="005D70E8"/>
    <w:rsid w:val="005D7414"/>
    <w:rsid w:val="005D7A12"/>
    <w:rsid w:val="005D7ED9"/>
    <w:rsid w:val="005E037D"/>
    <w:rsid w:val="005E0BFE"/>
    <w:rsid w:val="005E16E5"/>
    <w:rsid w:val="005E1964"/>
    <w:rsid w:val="005E1E6B"/>
    <w:rsid w:val="005E1FDA"/>
    <w:rsid w:val="005E2FA6"/>
    <w:rsid w:val="005E3A24"/>
    <w:rsid w:val="005E4164"/>
    <w:rsid w:val="005E4E18"/>
    <w:rsid w:val="005E7021"/>
    <w:rsid w:val="005E7FCA"/>
    <w:rsid w:val="005F090E"/>
    <w:rsid w:val="005F0B40"/>
    <w:rsid w:val="005F1096"/>
    <w:rsid w:val="005F2508"/>
    <w:rsid w:val="005F28F3"/>
    <w:rsid w:val="005F2925"/>
    <w:rsid w:val="005F3500"/>
    <w:rsid w:val="005F39CB"/>
    <w:rsid w:val="005F40B8"/>
    <w:rsid w:val="005F40D4"/>
    <w:rsid w:val="005F414D"/>
    <w:rsid w:val="005F4CCA"/>
    <w:rsid w:val="005F55B2"/>
    <w:rsid w:val="005F5D50"/>
    <w:rsid w:val="005F6810"/>
    <w:rsid w:val="005F6E8F"/>
    <w:rsid w:val="005F70D5"/>
    <w:rsid w:val="005F726D"/>
    <w:rsid w:val="005F7F3A"/>
    <w:rsid w:val="00600365"/>
    <w:rsid w:val="0060050C"/>
    <w:rsid w:val="0060110E"/>
    <w:rsid w:val="00601C2E"/>
    <w:rsid w:val="00602209"/>
    <w:rsid w:val="006028B6"/>
    <w:rsid w:val="00602B08"/>
    <w:rsid w:val="00602B6C"/>
    <w:rsid w:val="00603F4F"/>
    <w:rsid w:val="00604B98"/>
    <w:rsid w:val="00605397"/>
    <w:rsid w:val="00605910"/>
    <w:rsid w:val="006063C7"/>
    <w:rsid w:val="00606727"/>
    <w:rsid w:val="0060681C"/>
    <w:rsid w:val="00607E85"/>
    <w:rsid w:val="00610428"/>
    <w:rsid w:val="0061046C"/>
    <w:rsid w:val="00611120"/>
    <w:rsid w:val="00611C7B"/>
    <w:rsid w:val="006128A6"/>
    <w:rsid w:val="00612A58"/>
    <w:rsid w:val="006132E1"/>
    <w:rsid w:val="00614D8C"/>
    <w:rsid w:val="00615B3A"/>
    <w:rsid w:val="00616DD9"/>
    <w:rsid w:val="006205BD"/>
    <w:rsid w:val="0062153D"/>
    <w:rsid w:val="0062178C"/>
    <w:rsid w:val="00622A9E"/>
    <w:rsid w:val="006234A2"/>
    <w:rsid w:val="00623AAC"/>
    <w:rsid w:val="00624653"/>
    <w:rsid w:val="006247B7"/>
    <w:rsid w:val="006256F4"/>
    <w:rsid w:val="00625D7B"/>
    <w:rsid w:val="006276C3"/>
    <w:rsid w:val="00627806"/>
    <w:rsid w:val="00630056"/>
    <w:rsid w:val="00630481"/>
    <w:rsid w:val="006304A1"/>
    <w:rsid w:val="00630FF9"/>
    <w:rsid w:val="0063197B"/>
    <w:rsid w:val="00632BCA"/>
    <w:rsid w:val="00632EBF"/>
    <w:rsid w:val="006330E3"/>
    <w:rsid w:val="00633147"/>
    <w:rsid w:val="006337C0"/>
    <w:rsid w:val="0063395E"/>
    <w:rsid w:val="00633D85"/>
    <w:rsid w:val="00633EEA"/>
    <w:rsid w:val="00634705"/>
    <w:rsid w:val="00634C11"/>
    <w:rsid w:val="0063579B"/>
    <w:rsid w:val="006358C6"/>
    <w:rsid w:val="00635E1A"/>
    <w:rsid w:val="006364B6"/>
    <w:rsid w:val="00636858"/>
    <w:rsid w:val="00636B33"/>
    <w:rsid w:val="006428A8"/>
    <w:rsid w:val="00642EAF"/>
    <w:rsid w:val="0064316B"/>
    <w:rsid w:val="00643300"/>
    <w:rsid w:val="00643D8C"/>
    <w:rsid w:val="00643E63"/>
    <w:rsid w:val="00645A4C"/>
    <w:rsid w:val="00646A81"/>
    <w:rsid w:val="00647CA5"/>
    <w:rsid w:val="00650825"/>
    <w:rsid w:val="006513DA"/>
    <w:rsid w:val="00651523"/>
    <w:rsid w:val="006525A2"/>
    <w:rsid w:val="0065286A"/>
    <w:rsid w:val="006528D1"/>
    <w:rsid w:val="00652AA3"/>
    <w:rsid w:val="006531BF"/>
    <w:rsid w:val="00653685"/>
    <w:rsid w:val="00653998"/>
    <w:rsid w:val="00654A31"/>
    <w:rsid w:val="006556FA"/>
    <w:rsid w:val="00655C9F"/>
    <w:rsid w:val="00656A7D"/>
    <w:rsid w:val="00656BAF"/>
    <w:rsid w:val="00656DD6"/>
    <w:rsid w:val="00657218"/>
    <w:rsid w:val="0066286E"/>
    <w:rsid w:val="00662F68"/>
    <w:rsid w:val="006636A6"/>
    <w:rsid w:val="006638C8"/>
    <w:rsid w:val="00664D23"/>
    <w:rsid w:val="00664E48"/>
    <w:rsid w:val="0066576D"/>
    <w:rsid w:val="006670A1"/>
    <w:rsid w:val="006700F1"/>
    <w:rsid w:val="00670332"/>
    <w:rsid w:val="0067046E"/>
    <w:rsid w:val="006712F0"/>
    <w:rsid w:val="006714D2"/>
    <w:rsid w:val="00671BC4"/>
    <w:rsid w:val="00671FE6"/>
    <w:rsid w:val="006729F5"/>
    <w:rsid w:val="00674A7E"/>
    <w:rsid w:val="00674D67"/>
    <w:rsid w:val="0067541B"/>
    <w:rsid w:val="006757CB"/>
    <w:rsid w:val="0067589B"/>
    <w:rsid w:val="00675FBE"/>
    <w:rsid w:val="0067717B"/>
    <w:rsid w:val="00677715"/>
    <w:rsid w:val="00681BDB"/>
    <w:rsid w:val="00681FCF"/>
    <w:rsid w:val="00682037"/>
    <w:rsid w:val="00682A39"/>
    <w:rsid w:val="00683826"/>
    <w:rsid w:val="00683AD4"/>
    <w:rsid w:val="00683EF1"/>
    <w:rsid w:val="00683F96"/>
    <w:rsid w:val="0068406A"/>
    <w:rsid w:val="006843DB"/>
    <w:rsid w:val="00686C71"/>
    <w:rsid w:val="006872EC"/>
    <w:rsid w:val="006911FC"/>
    <w:rsid w:val="0069125F"/>
    <w:rsid w:val="0069143C"/>
    <w:rsid w:val="00691FA1"/>
    <w:rsid w:val="00692710"/>
    <w:rsid w:val="00692821"/>
    <w:rsid w:val="00692867"/>
    <w:rsid w:val="0069394C"/>
    <w:rsid w:val="006943D2"/>
    <w:rsid w:val="00694C39"/>
    <w:rsid w:val="006950DA"/>
    <w:rsid w:val="00695861"/>
    <w:rsid w:val="00695A2A"/>
    <w:rsid w:val="00696181"/>
    <w:rsid w:val="0069664D"/>
    <w:rsid w:val="00697BEB"/>
    <w:rsid w:val="00697C64"/>
    <w:rsid w:val="006A21B7"/>
    <w:rsid w:val="006A2291"/>
    <w:rsid w:val="006A22C5"/>
    <w:rsid w:val="006A3091"/>
    <w:rsid w:val="006A3AA3"/>
    <w:rsid w:val="006A49B9"/>
    <w:rsid w:val="006A4E00"/>
    <w:rsid w:val="006A5302"/>
    <w:rsid w:val="006A5A0D"/>
    <w:rsid w:val="006A5B52"/>
    <w:rsid w:val="006A6A28"/>
    <w:rsid w:val="006A6DD4"/>
    <w:rsid w:val="006A79F4"/>
    <w:rsid w:val="006B14EC"/>
    <w:rsid w:val="006B2296"/>
    <w:rsid w:val="006B2E53"/>
    <w:rsid w:val="006B4207"/>
    <w:rsid w:val="006B5772"/>
    <w:rsid w:val="006B57BA"/>
    <w:rsid w:val="006B673A"/>
    <w:rsid w:val="006B6D9C"/>
    <w:rsid w:val="006B7849"/>
    <w:rsid w:val="006C0A3F"/>
    <w:rsid w:val="006C49CF"/>
    <w:rsid w:val="006C50BB"/>
    <w:rsid w:val="006D01EF"/>
    <w:rsid w:val="006D0C81"/>
    <w:rsid w:val="006D12CD"/>
    <w:rsid w:val="006D1BDB"/>
    <w:rsid w:val="006D2180"/>
    <w:rsid w:val="006D2B93"/>
    <w:rsid w:val="006D339C"/>
    <w:rsid w:val="006D3EA4"/>
    <w:rsid w:val="006D43F1"/>
    <w:rsid w:val="006D4D60"/>
    <w:rsid w:val="006D53B9"/>
    <w:rsid w:val="006D5DFF"/>
    <w:rsid w:val="006D7228"/>
    <w:rsid w:val="006D73D0"/>
    <w:rsid w:val="006D7409"/>
    <w:rsid w:val="006E0100"/>
    <w:rsid w:val="006E19A4"/>
    <w:rsid w:val="006E21CC"/>
    <w:rsid w:val="006E248C"/>
    <w:rsid w:val="006E2642"/>
    <w:rsid w:val="006E26C4"/>
    <w:rsid w:val="006E2756"/>
    <w:rsid w:val="006E27D6"/>
    <w:rsid w:val="006E2921"/>
    <w:rsid w:val="006E29CB"/>
    <w:rsid w:val="006E47F2"/>
    <w:rsid w:val="006E4ADA"/>
    <w:rsid w:val="006E4D7E"/>
    <w:rsid w:val="006E6EF7"/>
    <w:rsid w:val="006F0221"/>
    <w:rsid w:val="006F14A2"/>
    <w:rsid w:val="006F1550"/>
    <w:rsid w:val="006F1CF4"/>
    <w:rsid w:val="006F2412"/>
    <w:rsid w:val="006F26A9"/>
    <w:rsid w:val="006F3365"/>
    <w:rsid w:val="006F34E4"/>
    <w:rsid w:val="006F37CC"/>
    <w:rsid w:val="006F3B74"/>
    <w:rsid w:val="006F3F14"/>
    <w:rsid w:val="006F3FC0"/>
    <w:rsid w:val="006F4211"/>
    <w:rsid w:val="006F4293"/>
    <w:rsid w:val="006F445F"/>
    <w:rsid w:val="006F4A4E"/>
    <w:rsid w:val="006F52D6"/>
    <w:rsid w:val="006F5539"/>
    <w:rsid w:val="006F55A5"/>
    <w:rsid w:val="006F71D8"/>
    <w:rsid w:val="006F7441"/>
    <w:rsid w:val="006F768F"/>
    <w:rsid w:val="006F7B89"/>
    <w:rsid w:val="0070042C"/>
    <w:rsid w:val="00700C3C"/>
    <w:rsid w:val="007022F2"/>
    <w:rsid w:val="007024BD"/>
    <w:rsid w:val="00703029"/>
    <w:rsid w:val="007048A6"/>
    <w:rsid w:val="00704B2D"/>
    <w:rsid w:val="007050AF"/>
    <w:rsid w:val="00705485"/>
    <w:rsid w:val="0070549A"/>
    <w:rsid w:val="00706977"/>
    <w:rsid w:val="007069F2"/>
    <w:rsid w:val="007075DA"/>
    <w:rsid w:val="007079BB"/>
    <w:rsid w:val="00707C1A"/>
    <w:rsid w:val="00707C73"/>
    <w:rsid w:val="00710236"/>
    <w:rsid w:val="00710413"/>
    <w:rsid w:val="00711C92"/>
    <w:rsid w:val="00712076"/>
    <w:rsid w:val="0071330A"/>
    <w:rsid w:val="00713911"/>
    <w:rsid w:val="00713BF8"/>
    <w:rsid w:val="007142E1"/>
    <w:rsid w:val="00714A18"/>
    <w:rsid w:val="00715BF6"/>
    <w:rsid w:val="00715D36"/>
    <w:rsid w:val="00715EC6"/>
    <w:rsid w:val="00716034"/>
    <w:rsid w:val="00716092"/>
    <w:rsid w:val="007163BC"/>
    <w:rsid w:val="007206BC"/>
    <w:rsid w:val="00720CF5"/>
    <w:rsid w:val="007210A5"/>
    <w:rsid w:val="007215ED"/>
    <w:rsid w:val="00721628"/>
    <w:rsid w:val="00721A9F"/>
    <w:rsid w:val="00721E85"/>
    <w:rsid w:val="0072293A"/>
    <w:rsid w:val="00722A42"/>
    <w:rsid w:val="00722CEF"/>
    <w:rsid w:val="0072396D"/>
    <w:rsid w:val="00723972"/>
    <w:rsid w:val="00725850"/>
    <w:rsid w:val="00726E86"/>
    <w:rsid w:val="0072729E"/>
    <w:rsid w:val="00727B8A"/>
    <w:rsid w:val="00730E39"/>
    <w:rsid w:val="0073103A"/>
    <w:rsid w:val="00731440"/>
    <w:rsid w:val="007323CD"/>
    <w:rsid w:val="00734997"/>
    <w:rsid w:val="00734E04"/>
    <w:rsid w:val="00735123"/>
    <w:rsid w:val="007360D8"/>
    <w:rsid w:val="00736310"/>
    <w:rsid w:val="007369DF"/>
    <w:rsid w:val="00736A70"/>
    <w:rsid w:val="00737742"/>
    <w:rsid w:val="00740E21"/>
    <w:rsid w:val="00743048"/>
    <w:rsid w:val="0074369A"/>
    <w:rsid w:val="00743733"/>
    <w:rsid w:val="0074413D"/>
    <w:rsid w:val="007448A1"/>
    <w:rsid w:val="00745230"/>
    <w:rsid w:val="00745532"/>
    <w:rsid w:val="007460B2"/>
    <w:rsid w:val="00746D0D"/>
    <w:rsid w:val="0075021E"/>
    <w:rsid w:val="007508AC"/>
    <w:rsid w:val="00750947"/>
    <w:rsid w:val="00750E8C"/>
    <w:rsid w:val="00751F35"/>
    <w:rsid w:val="0075310F"/>
    <w:rsid w:val="00754528"/>
    <w:rsid w:val="00754767"/>
    <w:rsid w:val="0075673D"/>
    <w:rsid w:val="007570A4"/>
    <w:rsid w:val="0075757F"/>
    <w:rsid w:val="0075784D"/>
    <w:rsid w:val="007603E8"/>
    <w:rsid w:val="00760F72"/>
    <w:rsid w:val="00761DE0"/>
    <w:rsid w:val="00761EF8"/>
    <w:rsid w:val="00762659"/>
    <w:rsid w:val="007635E6"/>
    <w:rsid w:val="00763C7F"/>
    <w:rsid w:val="007643E7"/>
    <w:rsid w:val="007655E2"/>
    <w:rsid w:val="0076575F"/>
    <w:rsid w:val="00765D77"/>
    <w:rsid w:val="00765EAC"/>
    <w:rsid w:val="007677C1"/>
    <w:rsid w:val="00767E74"/>
    <w:rsid w:val="00770B16"/>
    <w:rsid w:val="00770BCA"/>
    <w:rsid w:val="0077151C"/>
    <w:rsid w:val="00771D86"/>
    <w:rsid w:val="00772772"/>
    <w:rsid w:val="00772872"/>
    <w:rsid w:val="00772D9A"/>
    <w:rsid w:val="0077418B"/>
    <w:rsid w:val="00774D78"/>
    <w:rsid w:val="0077517C"/>
    <w:rsid w:val="00775B97"/>
    <w:rsid w:val="00776028"/>
    <w:rsid w:val="007763F9"/>
    <w:rsid w:val="00776447"/>
    <w:rsid w:val="007775F7"/>
    <w:rsid w:val="0077796B"/>
    <w:rsid w:val="00777B4A"/>
    <w:rsid w:val="00777D8F"/>
    <w:rsid w:val="0078008E"/>
    <w:rsid w:val="00780B35"/>
    <w:rsid w:val="00780B69"/>
    <w:rsid w:val="0078179C"/>
    <w:rsid w:val="00783934"/>
    <w:rsid w:val="00783F43"/>
    <w:rsid w:val="00785368"/>
    <w:rsid w:val="00786242"/>
    <w:rsid w:val="007875DF"/>
    <w:rsid w:val="00787D07"/>
    <w:rsid w:val="00787FE3"/>
    <w:rsid w:val="00790ED2"/>
    <w:rsid w:val="007911B3"/>
    <w:rsid w:val="007917FD"/>
    <w:rsid w:val="00792873"/>
    <w:rsid w:val="007930E1"/>
    <w:rsid w:val="007948D5"/>
    <w:rsid w:val="00794936"/>
    <w:rsid w:val="0079493A"/>
    <w:rsid w:val="007956D0"/>
    <w:rsid w:val="00795C72"/>
    <w:rsid w:val="00796375"/>
    <w:rsid w:val="007963B5"/>
    <w:rsid w:val="007963BE"/>
    <w:rsid w:val="0079660D"/>
    <w:rsid w:val="00797B86"/>
    <w:rsid w:val="007A08FF"/>
    <w:rsid w:val="007A2012"/>
    <w:rsid w:val="007A227E"/>
    <w:rsid w:val="007A2F42"/>
    <w:rsid w:val="007A30C1"/>
    <w:rsid w:val="007A32DA"/>
    <w:rsid w:val="007A3408"/>
    <w:rsid w:val="007A3CA8"/>
    <w:rsid w:val="007A5615"/>
    <w:rsid w:val="007A602C"/>
    <w:rsid w:val="007A6BF4"/>
    <w:rsid w:val="007A6DF5"/>
    <w:rsid w:val="007A79F2"/>
    <w:rsid w:val="007B0E61"/>
    <w:rsid w:val="007B0F4D"/>
    <w:rsid w:val="007B106D"/>
    <w:rsid w:val="007B1538"/>
    <w:rsid w:val="007B20E5"/>
    <w:rsid w:val="007B2505"/>
    <w:rsid w:val="007B2DFD"/>
    <w:rsid w:val="007B3840"/>
    <w:rsid w:val="007B3DEF"/>
    <w:rsid w:val="007B41CF"/>
    <w:rsid w:val="007B515C"/>
    <w:rsid w:val="007B5230"/>
    <w:rsid w:val="007B55EB"/>
    <w:rsid w:val="007B6759"/>
    <w:rsid w:val="007B6D99"/>
    <w:rsid w:val="007B6F66"/>
    <w:rsid w:val="007B7240"/>
    <w:rsid w:val="007C0F41"/>
    <w:rsid w:val="007C1540"/>
    <w:rsid w:val="007C1C66"/>
    <w:rsid w:val="007C1DD4"/>
    <w:rsid w:val="007C3451"/>
    <w:rsid w:val="007C4563"/>
    <w:rsid w:val="007C6F13"/>
    <w:rsid w:val="007C74D7"/>
    <w:rsid w:val="007C7999"/>
    <w:rsid w:val="007C7F68"/>
    <w:rsid w:val="007D002D"/>
    <w:rsid w:val="007D01FC"/>
    <w:rsid w:val="007D046E"/>
    <w:rsid w:val="007D18BA"/>
    <w:rsid w:val="007D2320"/>
    <w:rsid w:val="007D25D5"/>
    <w:rsid w:val="007D270F"/>
    <w:rsid w:val="007D2900"/>
    <w:rsid w:val="007D3088"/>
    <w:rsid w:val="007D319A"/>
    <w:rsid w:val="007D4494"/>
    <w:rsid w:val="007D5196"/>
    <w:rsid w:val="007D524E"/>
    <w:rsid w:val="007D5777"/>
    <w:rsid w:val="007D686D"/>
    <w:rsid w:val="007D78A1"/>
    <w:rsid w:val="007D790E"/>
    <w:rsid w:val="007D7AE8"/>
    <w:rsid w:val="007E00C4"/>
    <w:rsid w:val="007E0633"/>
    <w:rsid w:val="007E184E"/>
    <w:rsid w:val="007E22E7"/>
    <w:rsid w:val="007E2994"/>
    <w:rsid w:val="007E29FF"/>
    <w:rsid w:val="007E2C41"/>
    <w:rsid w:val="007E2F51"/>
    <w:rsid w:val="007E3867"/>
    <w:rsid w:val="007E43AD"/>
    <w:rsid w:val="007E49A7"/>
    <w:rsid w:val="007E4D08"/>
    <w:rsid w:val="007E62EC"/>
    <w:rsid w:val="007E6EEA"/>
    <w:rsid w:val="007E6EEE"/>
    <w:rsid w:val="007E77B0"/>
    <w:rsid w:val="007E7E39"/>
    <w:rsid w:val="007F0992"/>
    <w:rsid w:val="007F0F8F"/>
    <w:rsid w:val="007F1D38"/>
    <w:rsid w:val="007F2789"/>
    <w:rsid w:val="007F30E2"/>
    <w:rsid w:val="007F3D72"/>
    <w:rsid w:val="007F4CC2"/>
    <w:rsid w:val="007F4EA9"/>
    <w:rsid w:val="007F5E1F"/>
    <w:rsid w:val="007F5F30"/>
    <w:rsid w:val="007F6BBF"/>
    <w:rsid w:val="007F7594"/>
    <w:rsid w:val="007F774D"/>
    <w:rsid w:val="00800FC9"/>
    <w:rsid w:val="008013E5"/>
    <w:rsid w:val="00802739"/>
    <w:rsid w:val="00802D4D"/>
    <w:rsid w:val="00803DBB"/>
    <w:rsid w:val="008049F8"/>
    <w:rsid w:val="00806EA0"/>
    <w:rsid w:val="00811175"/>
    <w:rsid w:val="00811364"/>
    <w:rsid w:val="00811435"/>
    <w:rsid w:val="00811C83"/>
    <w:rsid w:val="00813F75"/>
    <w:rsid w:val="0081449F"/>
    <w:rsid w:val="00814783"/>
    <w:rsid w:val="008149A0"/>
    <w:rsid w:val="00816F47"/>
    <w:rsid w:val="00820275"/>
    <w:rsid w:val="0082050F"/>
    <w:rsid w:val="00821CE0"/>
    <w:rsid w:val="00822253"/>
    <w:rsid w:val="00822469"/>
    <w:rsid w:val="00822619"/>
    <w:rsid w:val="00822CE8"/>
    <w:rsid w:val="008234F9"/>
    <w:rsid w:val="00823AD9"/>
    <w:rsid w:val="00824603"/>
    <w:rsid w:val="00825105"/>
    <w:rsid w:val="00826345"/>
    <w:rsid w:val="00826FB9"/>
    <w:rsid w:val="00827788"/>
    <w:rsid w:val="00827C15"/>
    <w:rsid w:val="008302D7"/>
    <w:rsid w:val="00830489"/>
    <w:rsid w:val="00830C3C"/>
    <w:rsid w:val="00830F51"/>
    <w:rsid w:val="008314FD"/>
    <w:rsid w:val="008315FC"/>
    <w:rsid w:val="00831EAC"/>
    <w:rsid w:val="00832194"/>
    <w:rsid w:val="008326D3"/>
    <w:rsid w:val="00833156"/>
    <w:rsid w:val="008335C1"/>
    <w:rsid w:val="00833A00"/>
    <w:rsid w:val="00833C2A"/>
    <w:rsid w:val="008344BC"/>
    <w:rsid w:val="00834B20"/>
    <w:rsid w:val="008361D1"/>
    <w:rsid w:val="008363D6"/>
    <w:rsid w:val="0083676A"/>
    <w:rsid w:val="008370B7"/>
    <w:rsid w:val="008379EB"/>
    <w:rsid w:val="00837C47"/>
    <w:rsid w:val="00840215"/>
    <w:rsid w:val="00843000"/>
    <w:rsid w:val="00843118"/>
    <w:rsid w:val="008432EE"/>
    <w:rsid w:val="00844104"/>
    <w:rsid w:val="00844488"/>
    <w:rsid w:val="00845C77"/>
    <w:rsid w:val="00847460"/>
    <w:rsid w:val="00847F76"/>
    <w:rsid w:val="00850228"/>
    <w:rsid w:val="008503B0"/>
    <w:rsid w:val="00850A2A"/>
    <w:rsid w:val="008511F2"/>
    <w:rsid w:val="008512B6"/>
    <w:rsid w:val="0085234F"/>
    <w:rsid w:val="0085273C"/>
    <w:rsid w:val="00852D67"/>
    <w:rsid w:val="00853097"/>
    <w:rsid w:val="0085332D"/>
    <w:rsid w:val="00853B30"/>
    <w:rsid w:val="00853FF9"/>
    <w:rsid w:val="008556C7"/>
    <w:rsid w:val="00855B7A"/>
    <w:rsid w:val="00855BC3"/>
    <w:rsid w:val="00855D1B"/>
    <w:rsid w:val="0085683C"/>
    <w:rsid w:val="00856DEB"/>
    <w:rsid w:val="00857CC6"/>
    <w:rsid w:val="008611B7"/>
    <w:rsid w:val="00861373"/>
    <w:rsid w:val="00861513"/>
    <w:rsid w:val="00861728"/>
    <w:rsid w:val="00861869"/>
    <w:rsid w:val="0086232E"/>
    <w:rsid w:val="008633A1"/>
    <w:rsid w:val="00864561"/>
    <w:rsid w:val="008648EE"/>
    <w:rsid w:val="00864ADE"/>
    <w:rsid w:val="00864E82"/>
    <w:rsid w:val="00864EF3"/>
    <w:rsid w:val="00865391"/>
    <w:rsid w:val="0086609E"/>
    <w:rsid w:val="00866534"/>
    <w:rsid w:val="008674D8"/>
    <w:rsid w:val="00870364"/>
    <w:rsid w:val="00870D12"/>
    <w:rsid w:val="00873139"/>
    <w:rsid w:val="00873FF1"/>
    <w:rsid w:val="00874F9E"/>
    <w:rsid w:val="00875119"/>
    <w:rsid w:val="0087658B"/>
    <w:rsid w:val="00877BCF"/>
    <w:rsid w:val="00877BDE"/>
    <w:rsid w:val="00880A65"/>
    <w:rsid w:val="00880F4F"/>
    <w:rsid w:val="0088102B"/>
    <w:rsid w:val="008818CE"/>
    <w:rsid w:val="00881C99"/>
    <w:rsid w:val="0088215B"/>
    <w:rsid w:val="008823EE"/>
    <w:rsid w:val="0088281A"/>
    <w:rsid w:val="00882B22"/>
    <w:rsid w:val="00882B2B"/>
    <w:rsid w:val="008841CA"/>
    <w:rsid w:val="0088471F"/>
    <w:rsid w:val="008861E4"/>
    <w:rsid w:val="00886362"/>
    <w:rsid w:val="00886734"/>
    <w:rsid w:val="00886DDB"/>
    <w:rsid w:val="0088726E"/>
    <w:rsid w:val="00887C86"/>
    <w:rsid w:val="00887E5F"/>
    <w:rsid w:val="00890021"/>
    <w:rsid w:val="0089019E"/>
    <w:rsid w:val="008908C1"/>
    <w:rsid w:val="008910DC"/>
    <w:rsid w:val="008914A8"/>
    <w:rsid w:val="008917C1"/>
    <w:rsid w:val="00892868"/>
    <w:rsid w:val="008929F8"/>
    <w:rsid w:val="00892AF9"/>
    <w:rsid w:val="00892C2E"/>
    <w:rsid w:val="00892CAE"/>
    <w:rsid w:val="0089403C"/>
    <w:rsid w:val="00894378"/>
    <w:rsid w:val="00894427"/>
    <w:rsid w:val="00894E44"/>
    <w:rsid w:val="008951CD"/>
    <w:rsid w:val="00895657"/>
    <w:rsid w:val="00895D89"/>
    <w:rsid w:val="00896839"/>
    <w:rsid w:val="0089792A"/>
    <w:rsid w:val="00897C92"/>
    <w:rsid w:val="008A0243"/>
    <w:rsid w:val="008A0376"/>
    <w:rsid w:val="008A0B79"/>
    <w:rsid w:val="008A0B8F"/>
    <w:rsid w:val="008A0C92"/>
    <w:rsid w:val="008A0F20"/>
    <w:rsid w:val="008A114A"/>
    <w:rsid w:val="008A2EE8"/>
    <w:rsid w:val="008A32B4"/>
    <w:rsid w:val="008A3647"/>
    <w:rsid w:val="008A3C79"/>
    <w:rsid w:val="008A55FC"/>
    <w:rsid w:val="008A65F3"/>
    <w:rsid w:val="008A6AEC"/>
    <w:rsid w:val="008A7C96"/>
    <w:rsid w:val="008B08EC"/>
    <w:rsid w:val="008B133E"/>
    <w:rsid w:val="008B134A"/>
    <w:rsid w:val="008B136E"/>
    <w:rsid w:val="008B1BB0"/>
    <w:rsid w:val="008B2AF9"/>
    <w:rsid w:val="008B31EE"/>
    <w:rsid w:val="008B32EB"/>
    <w:rsid w:val="008B42F9"/>
    <w:rsid w:val="008B4ABB"/>
    <w:rsid w:val="008B4FFF"/>
    <w:rsid w:val="008B51AF"/>
    <w:rsid w:val="008B5E62"/>
    <w:rsid w:val="008B6E49"/>
    <w:rsid w:val="008B7419"/>
    <w:rsid w:val="008C0DDF"/>
    <w:rsid w:val="008C1667"/>
    <w:rsid w:val="008C2273"/>
    <w:rsid w:val="008C2B0F"/>
    <w:rsid w:val="008C3302"/>
    <w:rsid w:val="008C3909"/>
    <w:rsid w:val="008C393D"/>
    <w:rsid w:val="008C4328"/>
    <w:rsid w:val="008C46DF"/>
    <w:rsid w:val="008C4B39"/>
    <w:rsid w:val="008C4F0B"/>
    <w:rsid w:val="008C5062"/>
    <w:rsid w:val="008C59C0"/>
    <w:rsid w:val="008C5ADD"/>
    <w:rsid w:val="008C5D1B"/>
    <w:rsid w:val="008C5E2E"/>
    <w:rsid w:val="008C62B0"/>
    <w:rsid w:val="008C6AF7"/>
    <w:rsid w:val="008C719A"/>
    <w:rsid w:val="008C7833"/>
    <w:rsid w:val="008D0471"/>
    <w:rsid w:val="008D0B7D"/>
    <w:rsid w:val="008D10D8"/>
    <w:rsid w:val="008D1259"/>
    <w:rsid w:val="008D1F0C"/>
    <w:rsid w:val="008D2191"/>
    <w:rsid w:val="008D23CD"/>
    <w:rsid w:val="008D27D8"/>
    <w:rsid w:val="008D4ACA"/>
    <w:rsid w:val="008D61BB"/>
    <w:rsid w:val="008D628B"/>
    <w:rsid w:val="008D7414"/>
    <w:rsid w:val="008E05B0"/>
    <w:rsid w:val="008E1241"/>
    <w:rsid w:val="008E164C"/>
    <w:rsid w:val="008E1D54"/>
    <w:rsid w:val="008E1F91"/>
    <w:rsid w:val="008E24BA"/>
    <w:rsid w:val="008E54CC"/>
    <w:rsid w:val="008E56CF"/>
    <w:rsid w:val="008E5E73"/>
    <w:rsid w:val="008F023A"/>
    <w:rsid w:val="008F0491"/>
    <w:rsid w:val="008F0964"/>
    <w:rsid w:val="008F0B04"/>
    <w:rsid w:val="008F3694"/>
    <w:rsid w:val="008F3D19"/>
    <w:rsid w:val="008F44EC"/>
    <w:rsid w:val="008F4897"/>
    <w:rsid w:val="008F5424"/>
    <w:rsid w:val="008F6A2C"/>
    <w:rsid w:val="008F6CB6"/>
    <w:rsid w:val="008F721E"/>
    <w:rsid w:val="009021ED"/>
    <w:rsid w:val="00903558"/>
    <w:rsid w:val="00903798"/>
    <w:rsid w:val="0090388D"/>
    <w:rsid w:val="00903C2D"/>
    <w:rsid w:val="0090449B"/>
    <w:rsid w:val="00904E35"/>
    <w:rsid w:val="00906985"/>
    <w:rsid w:val="009070E6"/>
    <w:rsid w:val="0091090B"/>
    <w:rsid w:val="009120F3"/>
    <w:rsid w:val="00912BE9"/>
    <w:rsid w:val="0091374A"/>
    <w:rsid w:val="00913A57"/>
    <w:rsid w:val="00913F4D"/>
    <w:rsid w:val="009142FE"/>
    <w:rsid w:val="00914423"/>
    <w:rsid w:val="00914554"/>
    <w:rsid w:val="00914694"/>
    <w:rsid w:val="00915296"/>
    <w:rsid w:val="0091554D"/>
    <w:rsid w:val="009155D1"/>
    <w:rsid w:val="00915F6F"/>
    <w:rsid w:val="00916776"/>
    <w:rsid w:val="00920325"/>
    <w:rsid w:val="00921EA1"/>
    <w:rsid w:val="009224E0"/>
    <w:rsid w:val="009226DA"/>
    <w:rsid w:val="00922BA8"/>
    <w:rsid w:val="00922EF0"/>
    <w:rsid w:val="00923BD2"/>
    <w:rsid w:val="0092424F"/>
    <w:rsid w:val="009247D8"/>
    <w:rsid w:val="00925415"/>
    <w:rsid w:val="00925D08"/>
    <w:rsid w:val="00925F14"/>
    <w:rsid w:val="009260D9"/>
    <w:rsid w:val="00926D42"/>
    <w:rsid w:val="00926FA9"/>
    <w:rsid w:val="00927397"/>
    <w:rsid w:val="009279A8"/>
    <w:rsid w:val="00927BAF"/>
    <w:rsid w:val="009302C7"/>
    <w:rsid w:val="0093174B"/>
    <w:rsid w:val="0093215A"/>
    <w:rsid w:val="00932188"/>
    <w:rsid w:val="00932344"/>
    <w:rsid w:val="00932817"/>
    <w:rsid w:val="00932E5E"/>
    <w:rsid w:val="00932F4A"/>
    <w:rsid w:val="0093339E"/>
    <w:rsid w:val="00934607"/>
    <w:rsid w:val="009352E6"/>
    <w:rsid w:val="009355E3"/>
    <w:rsid w:val="00936781"/>
    <w:rsid w:val="00936E59"/>
    <w:rsid w:val="00937BB0"/>
    <w:rsid w:val="00940932"/>
    <w:rsid w:val="00941666"/>
    <w:rsid w:val="00942168"/>
    <w:rsid w:val="00942360"/>
    <w:rsid w:val="0094300A"/>
    <w:rsid w:val="0094349F"/>
    <w:rsid w:val="00943801"/>
    <w:rsid w:val="00943842"/>
    <w:rsid w:val="00943B77"/>
    <w:rsid w:val="00943CA4"/>
    <w:rsid w:val="00944112"/>
    <w:rsid w:val="009442CD"/>
    <w:rsid w:val="00944D97"/>
    <w:rsid w:val="00945D1A"/>
    <w:rsid w:val="0094614C"/>
    <w:rsid w:val="009462A2"/>
    <w:rsid w:val="00946D17"/>
    <w:rsid w:val="00947204"/>
    <w:rsid w:val="0094774B"/>
    <w:rsid w:val="00947ECA"/>
    <w:rsid w:val="009502D5"/>
    <w:rsid w:val="00950DE0"/>
    <w:rsid w:val="00951FCF"/>
    <w:rsid w:val="00952339"/>
    <w:rsid w:val="00952517"/>
    <w:rsid w:val="00952A5D"/>
    <w:rsid w:val="00952B14"/>
    <w:rsid w:val="00952D9B"/>
    <w:rsid w:val="009537DB"/>
    <w:rsid w:val="009545CF"/>
    <w:rsid w:val="00955430"/>
    <w:rsid w:val="0095572B"/>
    <w:rsid w:val="00955A48"/>
    <w:rsid w:val="009565AB"/>
    <w:rsid w:val="00956C95"/>
    <w:rsid w:val="00956EBE"/>
    <w:rsid w:val="00956F0D"/>
    <w:rsid w:val="00957E83"/>
    <w:rsid w:val="009607F0"/>
    <w:rsid w:val="00960BF1"/>
    <w:rsid w:val="00960CD8"/>
    <w:rsid w:val="009613C5"/>
    <w:rsid w:val="009616B0"/>
    <w:rsid w:val="00961CE9"/>
    <w:rsid w:val="00962FE0"/>
    <w:rsid w:val="00963272"/>
    <w:rsid w:val="00963C31"/>
    <w:rsid w:val="00964300"/>
    <w:rsid w:val="00964441"/>
    <w:rsid w:val="00964D7A"/>
    <w:rsid w:val="00965A9F"/>
    <w:rsid w:val="00965B55"/>
    <w:rsid w:val="00966032"/>
    <w:rsid w:val="00966371"/>
    <w:rsid w:val="00966E44"/>
    <w:rsid w:val="00967701"/>
    <w:rsid w:val="00967F6F"/>
    <w:rsid w:val="00970586"/>
    <w:rsid w:val="00970A79"/>
    <w:rsid w:val="00970C38"/>
    <w:rsid w:val="00971C07"/>
    <w:rsid w:val="00971C13"/>
    <w:rsid w:val="00972219"/>
    <w:rsid w:val="00972553"/>
    <w:rsid w:val="00972605"/>
    <w:rsid w:val="00972BE4"/>
    <w:rsid w:val="00973B94"/>
    <w:rsid w:val="00973F2A"/>
    <w:rsid w:val="00974108"/>
    <w:rsid w:val="00974509"/>
    <w:rsid w:val="00974541"/>
    <w:rsid w:val="00974595"/>
    <w:rsid w:val="00974D75"/>
    <w:rsid w:val="009768A2"/>
    <w:rsid w:val="00976EA0"/>
    <w:rsid w:val="009772F7"/>
    <w:rsid w:val="0098086C"/>
    <w:rsid w:val="00980A02"/>
    <w:rsid w:val="00980A04"/>
    <w:rsid w:val="00980A24"/>
    <w:rsid w:val="0098170B"/>
    <w:rsid w:val="00981D5D"/>
    <w:rsid w:val="00981E9E"/>
    <w:rsid w:val="00982199"/>
    <w:rsid w:val="0098285B"/>
    <w:rsid w:val="00983406"/>
    <w:rsid w:val="00984395"/>
    <w:rsid w:val="00984629"/>
    <w:rsid w:val="0098492B"/>
    <w:rsid w:val="00984C7C"/>
    <w:rsid w:val="00985E66"/>
    <w:rsid w:val="0099032B"/>
    <w:rsid w:val="0099169D"/>
    <w:rsid w:val="00992986"/>
    <w:rsid w:val="00995006"/>
    <w:rsid w:val="009951F3"/>
    <w:rsid w:val="0099582D"/>
    <w:rsid w:val="00995CD3"/>
    <w:rsid w:val="00997D08"/>
    <w:rsid w:val="009A0DB5"/>
    <w:rsid w:val="009A1A6C"/>
    <w:rsid w:val="009A1CDE"/>
    <w:rsid w:val="009A20C3"/>
    <w:rsid w:val="009A2440"/>
    <w:rsid w:val="009A2AF3"/>
    <w:rsid w:val="009A3C25"/>
    <w:rsid w:val="009A42A4"/>
    <w:rsid w:val="009A4CEF"/>
    <w:rsid w:val="009A4FD1"/>
    <w:rsid w:val="009A572A"/>
    <w:rsid w:val="009A6D95"/>
    <w:rsid w:val="009A6F27"/>
    <w:rsid w:val="009A743A"/>
    <w:rsid w:val="009A75BF"/>
    <w:rsid w:val="009A7D85"/>
    <w:rsid w:val="009B00AD"/>
    <w:rsid w:val="009B0510"/>
    <w:rsid w:val="009B103B"/>
    <w:rsid w:val="009B147F"/>
    <w:rsid w:val="009B1922"/>
    <w:rsid w:val="009B1D80"/>
    <w:rsid w:val="009B2268"/>
    <w:rsid w:val="009B278B"/>
    <w:rsid w:val="009B2AB1"/>
    <w:rsid w:val="009B3E38"/>
    <w:rsid w:val="009B44B6"/>
    <w:rsid w:val="009B4FAA"/>
    <w:rsid w:val="009B506D"/>
    <w:rsid w:val="009B5AD3"/>
    <w:rsid w:val="009B600D"/>
    <w:rsid w:val="009B60DE"/>
    <w:rsid w:val="009B640B"/>
    <w:rsid w:val="009B6481"/>
    <w:rsid w:val="009B6621"/>
    <w:rsid w:val="009B76C1"/>
    <w:rsid w:val="009B7E80"/>
    <w:rsid w:val="009C00CC"/>
    <w:rsid w:val="009C024D"/>
    <w:rsid w:val="009C0273"/>
    <w:rsid w:val="009C19DC"/>
    <w:rsid w:val="009C1BFD"/>
    <w:rsid w:val="009C27B5"/>
    <w:rsid w:val="009C3243"/>
    <w:rsid w:val="009C39C6"/>
    <w:rsid w:val="009C4310"/>
    <w:rsid w:val="009C4466"/>
    <w:rsid w:val="009C4731"/>
    <w:rsid w:val="009C56DD"/>
    <w:rsid w:val="009C5AA3"/>
    <w:rsid w:val="009C64C1"/>
    <w:rsid w:val="009C77B6"/>
    <w:rsid w:val="009C78C2"/>
    <w:rsid w:val="009C7A25"/>
    <w:rsid w:val="009D0172"/>
    <w:rsid w:val="009D035F"/>
    <w:rsid w:val="009D0B58"/>
    <w:rsid w:val="009D0F85"/>
    <w:rsid w:val="009D1042"/>
    <w:rsid w:val="009D1CD4"/>
    <w:rsid w:val="009D2EF0"/>
    <w:rsid w:val="009D3730"/>
    <w:rsid w:val="009D3A60"/>
    <w:rsid w:val="009D3DA2"/>
    <w:rsid w:val="009D5F21"/>
    <w:rsid w:val="009D613B"/>
    <w:rsid w:val="009D651D"/>
    <w:rsid w:val="009D668B"/>
    <w:rsid w:val="009E0990"/>
    <w:rsid w:val="009E1101"/>
    <w:rsid w:val="009E141D"/>
    <w:rsid w:val="009E15E0"/>
    <w:rsid w:val="009E23B2"/>
    <w:rsid w:val="009E24F5"/>
    <w:rsid w:val="009E3159"/>
    <w:rsid w:val="009E37C4"/>
    <w:rsid w:val="009E3DA3"/>
    <w:rsid w:val="009E492A"/>
    <w:rsid w:val="009E53B1"/>
    <w:rsid w:val="009E5FEE"/>
    <w:rsid w:val="009E6203"/>
    <w:rsid w:val="009E65D4"/>
    <w:rsid w:val="009E661E"/>
    <w:rsid w:val="009E68D5"/>
    <w:rsid w:val="009E7965"/>
    <w:rsid w:val="009F0630"/>
    <w:rsid w:val="009F0662"/>
    <w:rsid w:val="009F08C4"/>
    <w:rsid w:val="009F08FE"/>
    <w:rsid w:val="009F0D7A"/>
    <w:rsid w:val="009F16C9"/>
    <w:rsid w:val="009F2055"/>
    <w:rsid w:val="009F212F"/>
    <w:rsid w:val="009F235E"/>
    <w:rsid w:val="009F38B6"/>
    <w:rsid w:val="009F4764"/>
    <w:rsid w:val="009F569F"/>
    <w:rsid w:val="009F61C1"/>
    <w:rsid w:val="009F755A"/>
    <w:rsid w:val="009F7615"/>
    <w:rsid w:val="009F7A90"/>
    <w:rsid w:val="009F7D12"/>
    <w:rsid w:val="00A00217"/>
    <w:rsid w:val="00A00C53"/>
    <w:rsid w:val="00A0166D"/>
    <w:rsid w:val="00A01793"/>
    <w:rsid w:val="00A0220A"/>
    <w:rsid w:val="00A022FD"/>
    <w:rsid w:val="00A034B7"/>
    <w:rsid w:val="00A03A23"/>
    <w:rsid w:val="00A0421A"/>
    <w:rsid w:val="00A04232"/>
    <w:rsid w:val="00A04CC1"/>
    <w:rsid w:val="00A05EFC"/>
    <w:rsid w:val="00A0684E"/>
    <w:rsid w:val="00A06B12"/>
    <w:rsid w:val="00A07819"/>
    <w:rsid w:val="00A10581"/>
    <w:rsid w:val="00A1161B"/>
    <w:rsid w:val="00A120DB"/>
    <w:rsid w:val="00A1268D"/>
    <w:rsid w:val="00A13557"/>
    <w:rsid w:val="00A139D7"/>
    <w:rsid w:val="00A15876"/>
    <w:rsid w:val="00A15F45"/>
    <w:rsid w:val="00A162FA"/>
    <w:rsid w:val="00A169AE"/>
    <w:rsid w:val="00A16A42"/>
    <w:rsid w:val="00A16C6A"/>
    <w:rsid w:val="00A1737D"/>
    <w:rsid w:val="00A17501"/>
    <w:rsid w:val="00A21268"/>
    <w:rsid w:val="00A21F4D"/>
    <w:rsid w:val="00A2203B"/>
    <w:rsid w:val="00A222AC"/>
    <w:rsid w:val="00A2330D"/>
    <w:rsid w:val="00A23A3F"/>
    <w:rsid w:val="00A240C5"/>
    <w:rsid w:val="00A2436C"/>
    <w:rsid w:val="00A2454F"/>
    <w:rsid w:val="00A24955"/>
    <w:rsid w:val="00A24E8E"/>
    <w:rsid w:val="00A2545D"/>
    <w:rsid w:val="00A25463"/>
    <w:rsid w:val="00A25A7D"/>
    <w:rsid w:val="00A25B69"/>
    <w:rsid w:val="00A25BC4"/>
    <w:rsid w:val="00A25C0F"/>
    <w:rsid w:val="00A260F5"/>
    <w:rsid w:val="00A2633E"/>
    <w:rsid w:val="00A263A0"/>
    <w:rsid w:val="00A2668A"/>
    <w:rsid w:val="00A26E2C"/>
    <w:rsid w:val="00A272B0"/>
    <w:rsid w:val="00A27E3F"/>
    <w:rsid w:val="00A3078D"/>
    <w:rsid w:val="00A31006"/>
    <w:rsid w:val="00A3131C"/>
    <w:rsid w:val="00A31592"/>
    <w:rsid w:val="00A32D36"/>
    <w:rsid w:val="00A33043"/>
    <w:rsid w:val="00A332A3"/>
    <w:rsid w:val="00A34417"/>
    <w:rsid w:val="00A34A12"/>
    <w:rsid w:val="00A3531F"/>
    <w:rsid w:val="00A35A5C"/>
    <w:rsid w:val="00A36891"/>
    <w:rsid w:val="00A36BD1"/>
    <w:rsid w:val="00A36EEA"/>
    <w:rsid w:val="00A405F3"/>
    <w:rsid w:val="00A40E44"/>
    <w:rsid w:val="00A41753"/>
    <w:rsid w:val="00A424CE"/>
    <w:rsid w:val="00A44009"/>
    <w:rsid w:val="00A44A02"/>
    <w:rsid w:val="00A44D7E"/>
    <w:rsid w:val="00A44DB9"/>
    <w:rsid w:val="00A4534C"/>
    <w:rsid w:val="00A45FE8"/>
    <w:rsid w:val="00A46EAE"/>
    <w:rsid w:val="00A46ED1"/>
    <w:rsid w:val="00A470E9"/>
    <w:rsid w:val="00A47572"/>
    <w:rsid w:val="00A476EF"/>
    <w:rsid w:val="00A477A0"/>
    <w:rsid w:val="00A5028E"/>
    <w:rsid w:val="00A5072F"/>
    <w:rsid w:val="00A5115F"/>
    <w:rsid w:val="00A52462"/>
    <w:rsid w:val="00A53266"/>
    <w:rsid w:val="00A539E3"/>
    <w:rsid w:val="00A53E8C"/>
    <w:rsid w:val="00A5564D"/>
    <w:rsid w:val="00A56412"/>
    <w:rsid w:val="00A5658A"/>
    <w:rsid w:val="00A56FF1"/>
    <w:rsid w:val="00A571C4"/>
    <w:rsid w:val="00A57CA5"/>
    <w:rsid w:val="00A62171"/>
    <w:rsid w:val="00A6275A"/>
    <w:rsid w:val="00A627DC"/>
    <w:rsid w:val="00A62A05"/>
    <w:rsid w:val="00A62BD7"/>
    <w:rsid w:val="00A64C86"/>
    <w:rsid w:val="00A6589F"/>
    <w:rsid w:val="00A65DD0"/>
    <w:rsid w:val="00A672E7"/>
    <w:rsid w:val="00A711EC"/>
    <w:rsid w:val="00A7191C"/>
    <w:rsid w:val="00A71C85"/>
    <w:rsid w:val="00A71E6A"/>
    <w:rsid w:val="00A72424"/>
    <w:rsid w:val="00A74AFE"/>
    <w:rsid w:val="00A74E13"/>
    <w:rsid w:val="00A759AE"/>
    <w:rsid w:val="00A7640C"/>
    <w:rsid w:val="00A76729"/>
    <w:rsid w:val="00A76960"/>
    <w:rsid w:val="00A77308"/>
    <w:rsid w:val="00A81E89"/>
    <w:rsid w:val="00A83626"/>
    <w:rsid w:val="00A83A33"/>
    <w:rsid w:val="00A847EE"/>
    <w:rsid w:val="00A84901"/>
    <w:rsid w:val="00A8601B"/>
    <w:rsid w:val="00A86133"/>
    <w:rsid w:val="00A87D75"/>
    <w:rsid w:val="00A90868"/>
    <w:rsid w:val="00A9089A"/>
    <w:rsid w:val="00A921CE"/>
    <w:rsid w:val="00A92B35"/>
    <w:rsid w:val="00A93E0F"/>
    <w:rsid w:val="00A942EF"/>
    <w:rsid w:val="00A94B82"/>
    <w:rsid w:val="00A94CB1"/>
    <w:rsid w:val="00A96786"/>
    <w:rsid w:val="00A9681D"/>
    <w:rsid w:val="00AA02B1"/>
    <w:rsid w:val="00AA0705"/>
    <w:rsid w:val="00AA09C1"/>
    <w:rsid w:val="00AA12C8"/>
    <w:rsid w:val="00AA2415"/>
    <w:rsid w:val="00AA2D5D"/>
    <w:rsid w:val="00AA3115"/>
    <w:rsid w:val="00AA3177"/>
    <w:rsid w:val="00AA437F"/>
    <w:rsid w:val="00AA4C43"/>
    <w:rsid w:val="00AA4DBB"/>
    <w:rsid w:val="00AA524B"/>
    <w:rsid w:val="00AA6620"/>
    <w:rsid w:val="00AA6806"/>
    <w:rsid w:val="00AA7072"/>
    <w:rsid w:val="00AB0863"/>
    <w:rsid w:val="00AB094D"/>
    <w:rsid w:val="00AB09A4"/>
    <w:rsid w:val="00AB0CA3"/>
    <w:rsid w:val="00AB104C"/>
    <w:rsid w:val="00AB10B6"/>
    <w:rsid w:val="00AB1441"/>
    <w:rsid w:val="00AB1487"/>
    <w:rsid w:val="00AB1A15"/>
    <w:rsid w:val="00AB1F72"/>
    <w:rsid w:val="00AB257B"/>
    <w:rsid w:val="00AB2FB3"/>
    <w:rsid w:val="00AB3B6F"/>
    <w:rsid w:val="00AB607A"/>
    <w:rsid w:val="00AB7171"/>
    <w:rsid w:val="00AB720C"/>
    <w:rsid w:val="00AB760E"/>
    <w:rsid w:val="00AC01F8"/>
    <w:rsid w:val="00AC0C11"/>
    <w:rsid w:val="00AC1E52"/>
    <w:rsid w:val="00AC3E0D"/>
    <w:rsid w:val="00AC4E9B"/>
    <w:rsid w:val="00AC5703"/>
    <w:rsid w:val="00AC5DE5"/>
    <w:rsid w:val="00AC67C9"/>
    <w:rsid w:val="00AC6C31"/>
    <w:rsid w:val="00AC7630"/>
    <w:rsid w:val="00AC7B9B"/>
    <w:rsid w:val="00AD12A8"/>
    <w:rsid w:val="00AD1837"/>
    <w:rsid w:val="00AD31B3"/>
    <w:rsid w:val="00AD35FA"/>
    <w:rsid w:val="00AD38A8"/>
    <w:rsid w:val="00AD465B"/>
    <w:rsid w:val="00AD49C8"/>
    <w:rsid w:val="00AD4C74"/>
    <w:rsid w:val="00AD4DFE"/>
    <w:rsid w:val="00AD5A21"/>
    <w:rsid w:val="00AD61E0"/>
    <w:rsid w:val="00AD6776"/>
    <w:rsid w:val="00AD7DC0"/>
    <w:rsid w:val="00AE006E"/>
    <w:rsid w:val="00AE02F6"/>
    <w:rsid w:val="00AE07C1"/>
    <w:rsid w:val="00AE0FB4"/>
    <w:rsid w:val="00AE1DA6"/>
    <w:rsid w:val="00AE20A7"/>
    <w:rsid w:val="00AE3174"/>
    <w:rsid w:val="00AE33C2"/>
    <w:rsid w:val="00AE38B2"/>
    <w:rsid w:val="00AE4900"/>
    <w:rsid w:val="00AE4FCC"/>
    <w:rsid w:val="00AE53E1"/>
    <w:rsid w:val="00AE572A"/>
    <w:rsid w:val="00AF1250"/>
    <w:rsid w:val="00AF1734"/>
    <w:rsid w:val="00AF205A"/>
    <w:rsid w:val="00AF25B3"/>
    <w:rsid w:val="00AF2B6E"/>
    <w:rsid w:val="00AF2C67"/>
    <w:rsid w:val="00AF3290"/>
    <w:rsid w:val="00AF3632"/>
    <w:rsid w:val="00AF39B7"/>
    <w:rsid w:val="00AF41F9"/>
    <w:rsid w:val="00AF4E1D"/>
    <w:rsid w:val="00AF5176"/>
    <w:rsid w:val="00AF51E0"/>
    <w:rsid w:val="00AF572F"/>
    <w:rsid w:val="00AF5CCB"/>
    <w:rsid w:val="00AF5E98"/>
    <w:rsid w:val="00AF5FA3"/>
    <w:rsid w:val="00AF670B"/>
    <w:rsid w:val="00AF6D4B"/>
    <w:rsid w:val="00AF73A5"/>
    <w:rsid w:val="00AF7D3D"/>
    <w:rsid w:val="00B0053C"/>
    <w:rsid w:val="00B007E5"/>
    <w:rsid w:val="00B00B64"/>
    <w:rsid w:val="00B00F9C"/>
    <w:rsid w:val="00B03797"/>
    <w:rsid w:val="00B04556"/>
    <w:rsid w:val="00B0459A"/>
    <w:rsid w:val="00B04D7B"/>
    <w:rsid w:val="00B063A3"/>
    <w:rsid w:val="00B06D29"/>
    <w:rsid w:val="00B074E8"/>
    <w:rsid w:val="00B079A9"/>
    <w:rsid w:val="00B10E96"/>
    <w:rsid w:val="00B111A4"/>
    <w:rsid w:val="00B1130A"/>
    <w:rsid w:val="00B114FD"/>
    <w:rsid w:val="00B118D3"/>
    <w:rsid w:val="00B12FEF"/>
    <w:rsid w:val="00B13F67"/>
    <w:rsid w:val="00B13F87"/>
    <w:rsid w:val="00B1416B"/>
    <w:rsid w:val="00B14779"/>
    <w:rsid w:val="00B161D1"/>
    <w:rsid w:val="00B16533"/>
    <w:rsid w:val="00B177D2"/>
    <w:rsid w:val="00B178EB"/>
    <w:rsid w:val="00B204B7"/>
    <w:rsid w:val="00B23172"/>
    <w:rsid w:val="00B23427"/>
    <w:rsid w:val="00B23571"/>
    <w:rsid w:val="00B23AC3"/>
    <w:rsid w:val="00B23FF6"/>
    <w:rsid w:val="00B24BEC"/>
    <w:rsid w:val="00B24DCD"/>
    <w:rsid w:val="00B256C5"/>
    <w:rsid w:val="00B2746B"/>
    <w:rsid w:val="00B27E38"/>
    <w:rsid w:val="00B301C4"/>
    <w:rsid w:val="00B30685"/>
    <w:rsid w:val="00B306C6"/>
    <w:rsid w:val="00B30D32"/>
    <w:rsid w:val="00B30E9C"/>
    <w:rsid w:val="00B31E4E"/>
    <w:rsid w:val="00B32830"/>
    <w:rsid w:val="00B33105"/>
    <w:rsid w:val="00B3352B"/>
    <w:rsid w:val="00B33CEF"/>
    <w:rsid w:val="00B3454A"/>
    <w:rsid w:val="00B35B04"/>
    <w:rsid w:val="00B36433"/>
    <w:rsid w:val="00B366AC"/>
    <w:rsid w:val="00B3742E"/>
    <w:rsid w:val="00B37CA1"/>
    <w:rsid w:val="00B407DD"/>
    <w:rsid w:val="00B40E58"/>
    <w:rsid w:val="00B423D5"/>
    <w:rsid w:val="00B4242E"/>
    <w:rsid w:val="00B42B1E"/>
    <w:rsid w:val="00B42D09"/>
    <w:rsid w:val="00B441AA"/>
    <w:rsid w:val="00B443A1"/>
    <w:rsid w:val="00B44605"/>
    <w:rsid w:val="00B44CB0"/>
    <w:rsid w:val="00B45003"/>
    <w:rsid w:val="00B4540C"/>
    <w:rsid w:val="00B45793"/>
    <w:rsid w:val="00B45828"/>
    <w:rsid w:val="00B45E4E"/>
    <w:rsid w:val="00B45ECB"/>
    <w:rsid w:val="00B460EF"/>
    <w:rsid w:val="00B47318"/>
    <w:rsid w:val="00B507F4"/>
    <w:rsid w:val="00B50847"/>
    <w:rsid w:val="00B50B7F"/>
    <w:rsid w:val="00B522DA"/>
    <w:rsid w:val="00B52405"/>
    <w:rsid w:val="00B52F04"/>
    <w:rsid w:val="00B5357F"/>
    <w:rsid w:val="00B538F3"/>
    <w:rsid w:val="00B54DE8"/>
    <w:rsid w:val="00B5598C"/>
    <w:rsid w:val="00B56302"/>
    <w:rsid w:val="00B5633F"/>
    <w:rsid w:val="00B56421"/>
    <w:rsid w:val="00B57328"/>
    <w:rsid w:val="00B573D2"/>
    <w:rsid w:val="00B57B0E"/>
    <w:rsid w:val="00B57CAB"/>
    <w:rsid w:val="00B57CC0"/>
    <w:rsid w:val="00B603CE"/>
    <w:rsid w:val="00B60541"/>
    <w:rsid w:val="00B63071"/>
    <w:rsid w:val="00B6376C"/>
    <w:rsid w:val="00B6381B"/>
    <w:rsid w:val="00B64109"/>
    <w:rsid w:val="00B6415C"/>
    <w:rsid w:val="00B648E0"/>
    <w:rsid w:val="00B64C4B"/>
    <w:rsid w:val="00B64ED6"/>
    <w:rsid w:val="00B64F74"/>
    <w:rsid w:val="00B652C1"/>
    <w:rsid w:val="00B664FA"/>
    <w:rsid w:val="00B67220"/>
    <w:rsid w:val="00B67278"/>
    <w:rsid w:val="00B7017E"/>
    <w:rsid w:val="00B70533"/>
    <w:rsid w:val="00B705AC"/>
    <w:rsid w:val="00B71024"/>
    <w:rsid w:val="00B714B8"/>
    <w:rsid w:val="00B71B70"/>
    <w:rsid w:val="00B73A78"/>
    <w:rsid w:val="00B73D41"/>
    <w:rsid w:val="00B740C3"/>
    <w:rsid w:val="00B744B7"/>
    <w:rsid w:val="00B74F09"/>
    <w:rsid w:val="00B7509C"/>
    <w:rsid w:val="00B757B1"/>
    <w:rsid w:val="00B75841"/>
    <w:rsid w:val="00B759AE"/>
    <w:rsid w:val="00B75A60"/>
    <w:rsid w:val="00B76328"/>
    <w:rsid w:val="00B77655"/>
    <w:rsid w:val="00B8003C"/>
    <w:rsid w:val="00B805D3"/>
    <w:rsid w:val="00B8094A"/>
    <w:rsid w:val="00B80CBD"/>
    <w:rsid w:val="00B811BE"/>
    <w:rsid w:val="00B81B2B"/>
    <w:rsid w:val="00B82F78"/>
    <w:rsid w:val="00B830F0"/>
    <w:rsid w:val="00B832BA"/>
    <w:rsid w:val="00B8419D"/>
    <w:rsid w:val="00B851FE"/>
    <w:rsid w:val="00B86328"/>
    <w:rsid w:val="00B876A3"/>
    <w:rsid w:val="00B9000F"/>
    <w:rsid w:val="00B90375"/>
    <w:rsid w:val="00B90E46"/>
    <w:rsid w:val="00B90FD2"/>
    <w:rsid w:val="00B91FD5"/>
    <w:rsid w:val="00B9269E"/>
    <w:rsid w:val="00B92B95"/>
    <w:rsid w:val="00B92BFB"/>
    <w:rsid w:val="00B940A5"/>
    <w:rsid w:val="00B942C5"/>
    <w:rsid w:val="00B95367"/>
    <w:rsid w:val="00B9538D"/>
    <w:rsid w:val="00B957D0"/>
    <w:rsid w:val="00B96E73"/>
    <w:rsid w:val="00B97D86"/>
    <w:rsid w:val="00BA01D7"/>
    <w:rsid w:val="00BA1139"/>
    <w:rsid w:val="00BA119F"/>
    <w:rsid w:val="00BA1340"/>
    <w:rsid w:val="00BA1660"/>
    <w:rsid w:val="00BA18B2"/>
    <w:rsid w:val="00BA2E55"/>
    <w:rsid w:val="00BA3424"/>
    <w:rsid w:val="00BA34C1"/>
    <w:rsid w:val="00BA3AC8"/>
    <w:rsid w:val="00BA3C48"/>
    <w:rsid w:val="00BA3F00"/>
    <w:rsid w:val="00BA4698"/>
    <w:rsid w:val="00BA5283"/>
    <w:rsid w:val="00BA53EC"/>
    <w:rsid w:val="00BA69EC"/>
    <w:rsid w:val="00BA789E"/>
    <w:rsid w:val="00BB10FD"/>
    <w:rsid w:val="00BB1898"/>
    <w:rsid w:val="00BB202D"/>
    <w:rsid w:val="00BB2B30"/>
    <w:rsid w:val="00BB2F91"/>
    <w:rsid w:val="00BB3540"/>
    <w:rsid w:val="00BB4718"/>
    <w:rsid w:val="00BB4811"/>
    <w:rsid w:val="00BB4BB7"/>
    <w:rsid w:val="00BB5A82"/>
    <w:rsid w:val="00BB5BF3"/>
    <w:rsid w:val="00BB6E5B"/>
    <w:rsid w:val="00BB6F03"/>
    <w:rsid w:val="00BB7153"/>
    <w:rsid w:val="00BC03FA"/>
    <w:rsid w:val="00BC050D"/>
    <w:rsid w:val="00BC1F27"/>
    <w:rsid w:val="00BC200C"/>
    <w:rsid w:val="00BC224C"/>
    <w:rsid w:val="00BC22F2"/>
    <w:rsid w:val="00BC2731"/>
    <w:rsid w:val="00BC2816"/>
    <w:rsid w:val="00BC3A6D"/>
    <w:rsid w:val="00BC3B76"/>
    <w:rsid w:val="00BC3C61"/>
    <w:rsid w:val="00BC40B9"/>
    <w:rsid w:val="00BC49D2"/>
    <w:rsid w:val="00BC4A67"/>
    <w:rsid w:val="00BC6112"/>
    <w:rsid w:val="00BC70B7"/>
    <w:rsid w:val="00BC7A8D"/>
    <w:rsid w:val="00BD04DB"/>
    <w:rsid w:val="00BD099A"/>
    <w:rsid w:val="00BD0D3A"/>
    <w:rsid w:val="00BD1800"/>
    <w:rsid w:val="00BD1A55"/>
    <w:rsid w:val="00BD2924"/>
    <w:rsid w:val="00BD31DC"/>
    <w:rsid w:val="00BD31E1"/>
    <w:rsid w:val="00BD3623"/>
    <w:rsid w:val="00BD379B"/>
    <w:rsid w:val="00BD3915"/>
    <w:rsid w:val="00BD474B"/>
    <w:rsid w:val="00BD496B"/>
    <w:rsid w:val="00BD4A5C"/>
    <w:rsid w:val="00BD5842"/>
    <w:rsid w:val="00BD6241"/>
    <w:rsid w:val="00BD6BBC"/>
    <w:rsid w:val="00BD79F3"/>
    <w:rsid w:val="00BD7BB4"/>
    <w:rsid w:val="00BE1008"/>
    <w:rsid w:val="00BE1AF1"/>
    <w:rsid w:val="00BE21BE"/>
    <w:rsid w:val="00BE24A6"/>
    <w:rsid w:val="00BE2FBC"/>
    <w:rsid w:val="00BE3075"/>
    <w:rsid w:val="00BE34B2"/>
    <w:rsid w:val="00BE609A"/>
    <w:rsid w:val="00BF0021"/>
    <w:rsid w:val="00BF0091"/>
    <w:rsid w:val="00BF0C6D"/>
    <w:rsid w:val="00BF1420"/>
    <w:rsid w:val="00BF1CAE"/>
    <w:rsid w:val="00BF27A1"/>
    <w:rsid w:val="00BF298C"/>
    <w:rsid w:val="00BF4202"/>
    <w:rsid w:val="00BF4CBF"/>
    <w:rsid w:val="00BF55E6"/>
    <w:rsid w:val="00BF5871"/>
    <w:rsid w:val="00BF6AC8"/>
    <w:rsid w:val="00BF6DC4"/>
    <w:rsid w:val="00BF7BBE"/>
    <w:rsid w:val="00BF7EFC"/>
    <w:rsid w:val="00C00F74"/>
    <w:rsid w:val="00C02390"/>
    <w:rsid w:val="00C03954"/>
    <w:rsid w:val="00C039DF"/>
    <w:rsid w:val="00C03B91"/>
    <w:rsid w:val="00C04790"/>
    <w:rsid w:val="00C05E7F"/>
    <w:rsid w:val="00C061D8"/>
    <w:rsid w:val="00C06759"/>
    <w:rsid w:val="00C06C2D"/>
    <w:rsid w:val="00C073F4"/>
    <w:rsid w:val="00C07AEC"/>
    <w:rsid w:val="00C07BBE"/>
    <w:rsid w:val="00C10359"/>
    <w:rsid w:val="00C10456"/>
    <w:rsid w:val="00C112D4"/>
    <w:rsid w:val="00C11784"/>
    <w:rsid w:val="00C122A9"/>
    <w:rsid w:val="00C12E10"/>
    <w:rsid w:val="00C13EDF"/>
    <w:rsid w:val="00C14244"/>
    <w:rsid w:val="00C1501E"/>
    <w:rsid w:val="00C1581E"/>
    <w:rsid w:val="00C158B5"/>
    <w:rsid w:val="00C1774E"/>
    <w:rsid w:val="00C205F0"/>
    <w:rsid w:val="00C209F2"/>
    <w:rsid w:val="00C215F3"/>
    <w:rsid w:val="00C21C6C"/>
    <w:rsid w:val="00C221D5"/>
    <w:rsid w:val="00C223D9"/>
    <w:rsid w:val="00C23290"/>
    <w:rsid w:val="00C236E5"/>
    <w:rsid w:val="00C2481E"/>
    <w:rsid w:val="00C24841"/>
    <w:rsid w:val="00C25522"/>
    <w:rsid w:val="00C26083"/>
    <w:rsid w:val="00C266BD"/>
    <w:rsid w:val="00C26C6B"/>
    <w:rsid w:val="00C27037"/>
    <w:rsid w:val="00C27736"/>
    <w:rsid w:val="00C30BA7"/>
    <w:rsid w:val="00C30D80"/>
    <w:rsid w:val="00C31256"/>
    <w:rsid w:val="00C31B99"/>
    <w:rsid w:val="00C31BCA"/>
    <w:rsid w:val="00C322FF"/>
    <w:rsid w:val="00C331FB"/>
    <w:rsid w:val="00C34207"/>
    <w:rsid w:val="00C354B1"/>
    <w:rsid w:val="00C35F83"/>
    <w:rsid w:val="00C36BE4"/>
    <w:rsid w:val="00C3702B"/>
    <w:rsid w:val="00C37460"/>
    <w:rsid w:val="00C40D64"/>
    <w:rsid w:val="00C41578"/>
    <w:rsid w:val="00C43945"/>
    <w:rsid w:val="00C43B40"/>
    <w:rsid w:val="00C43C19"/>
    <w:rsid w:val="00C448FF"/>
    <w:rsid w:val="00C44B83"/>
    <w:rsid w:val="00C44E16"/>
    <w:rsid w:val="00C45CC7"/>
    <w:rsid w:val="00C464A2"/>
    <w:rsid w:val="00C46DC4"/>
    <w:rsid w:val="00C474FC"/>
    <w:rsid w:val="00C4762A"/>
    <w:rsid w:val="00C47AF4"/>
    <w:rsid w:val="00C50DA8"/>
    <w:rsid w:val="00C51011"/>
    <w:rsid w:val="00C51539"/>
    <w:rsid w:val="00C54700"/>
    <w:rsid w:val="00C5570E"/>
    <w:rsid w:val="00C55E5E"/>
    <w:rsid w:val="00C57817"/>
    <w:rsid w:val="00C57E39"/>
    <w:rsid w:val="00C60DC8"/>
    <w:rsid w:val="00C61353"/>
    <w:rsid w:val="00C614C0"/>
    <w:rsid w:val="00C61E1C"/>
    <w:rsid w:val="00C626EA"/>
    <w:rsid w:val="00C63725"/>
    <w:rsid w:val="00C63B86"/>
    <w:rsid w:val="00C63D7D"/>
    <w:rsid w:val="00C65DBA"/>
    <w:rsid w:val="00C66119"/>
    <w:rsid w:val="00C661C4"/>
    <w:rsid w:val="00C670DB"/>
    <w:rsid w:val="00C673ED"/>
    <w:rsid w:val="00C70845"/>
    <w:rsid w:val="00C71F42"/>
    <w:rsid w:val="00C7229C"/>
    <w:rsid w:val="00C722DE"/>
    <w:rsid w:val="00C740D8"/>
    <w:rsid w:val="00C74CD7"/>
    <w:rsid w:val="00C752D0"/>
    <w:rsid w:val="00C755A6"/>
    <w:rsid w:val="00C75B2C"/>
    <w:rsid w:val="00C7608E"/>
    <w:rsid w:val="00C77219"/>
    <w:rsid w:val="00C805E3"/>
    <w:rsid w:val="00C80A34"/>
    <w:rsid w:val="00C80A59"/>
    <w:rsid w:val="00C81521"/>
    <w:rsid w:val="00C819A4"/>
    <w:rsid w:val="00C81CC0"/>
    <w:rsid w:val="00C82494"/>
    <w:rsid w:val="00C835B1"/>
    <w:rsid w:val="00C836BD"/>
    <w:rsid w:val="00C838B3"/>
    <w:rsid w:val="00C8473E"/>
    <w:rsid w:val="00C900A4"/>
    <w:rsid w:val="00C914D7"/>
    <w:rsid w:val="00C914EC"/>
    <w:rsid w:val="00C92A68"/>
    <w:rsid w:val="00C92D41"/>
    <w:rsid w:val="00C937F5"/>
    <w:rsid w:val="00C95459"/>
    <w:rsid w:val="00C95E37"/>
    <w:rsid w:val="00C96D2C"/>
    <w:rsid w:val="00C97D75"/>
    <w:rsid w:val="00CA0901"/>
    <w:rsid w:val="00CA2302"/>
    <w:rsid w:val="00CA25C1"/>
    <w:rsid w:val="00CA2932"/>
    <w:rsid w:val="00CA2972"/>
    <w:rsid w:val="00CA2B33"/>
    <w:rsid w:val="00CA405A"/>
    <w:rsid w:val="00CA45A4"/>
    <w:rsid w:val="00CA48EB"/>
    <w:rsid w:val="00CA490D"/>
    <w:rsid w:val="00CA5D56"/>
    <w:rsid w:val="00CA5DF6"/>
    <w:rsid w:val="00CA6A76"/>
    <w:rsid w:val="00CA6CF9"/>
    <w:rsid w:val="00CB003B"/>
    <w:rsid w:val="00CB0812"/>
    <w:rsid w:val="00CB1144"/>
    <w:rsid w:val="00CB12F1"/>
    <w:rsid w:val="00CB1F8C"/>
    <w:rsid w:val="00CB2335"/>
    <w:rsid w:val="00CB2484"/>
    <w:rsid w:val="00CB4D2B"/>
    <w:rsid w:val="00CB4E83"/>
    <w:rsid w:val="00CB67DE"/>
    <w:rsid w:val="00CC04BF"/>
    <w:rsid w:val="00CC2967"/>
    <w:rsid w:val="00CC2F40"/>
    <w:rsid w:val="00CC3315"/>
    <w:rsid w:val="00CC5158"/>
    <w:rsid w:val="00CC799D"/>
    <w:rsid w:val="00CD00FE"/>
    <w:rsid w:val="00CD0814"/>
    <w:rsid w:val="00CD1C37"/>
    <w:rsid w:val="00CD268D"/>
    <w:rsid w:val="00CD2AF2"/>
    <w:rsid w:val="00CD397F"/>
    <w:rsid w:val="00CD4D74"/>
    <w:rsid w:val="00CD5C12"/>
    <w:rsid w:val="00CD6CA5"/>
    <w:rsid w:val="00CD78DF"/>
    <w:rsid w:val="00CE0F51"/>
    <w:rsid w:val="00CE1630"/>
    <w:rsid w:val="00CE2142"/>
    <w:rsid w:val="00CE2686"/>
    <w:rsid w:val="00CE2B87"/>
    <w:rsid w:val="00CE30AB"/>
    <w:rsid w:val="00CE49F1"/>
    <w:rsid w:val="00CE50EC"/>
    <w:rsid w:val="00CE5580"/>
    <w:rsid w:val="00CE63F2"/>
    <w:rsid w:val="00CE764C"/>
    <w:rsid w:val="00CE7D28"/>
    <w:rsid w:val="00CE7E94"/>
    <w:rsid w:val="00CF0769"/>
    <w:rsid w:val="00CF11AD"/>
    <w:rsid w:val="00CF1F4B"/>
    <w:rsid w:val="00CF26C5"/>
    <w:rsid w:val="00CF2EFB"/>
    <w:rsid w:val="00CF316D"/>
    <w:rsid w:val="00CF4804"/>
    <w:rsid w:val="00CF5FDA"/>
    <w:rsid w:val="00D003E0"/>
    <w:rsid w:val="00D01176"/>
    <w:rsid w:val="00D01447"/>
    <w:rsid w:val="00D025B6"/>
    <w:rsid w:val="00D038DA"/>
    <w:rsid w:val="00D03DBD"/>
    <w:rsid w:val="00D0456E"/>
    <w:rsid w:val="00D04AFF"/>
    <w:rsid w:val="00D057B8"/>
    <w:rsid w:val="00D05C1F"/>
    <w:rsid w:val="00D05D67"/>
    <w:rsid w:val="00D067AB"/>
    <w:rsid w:val="00D06DA5"/>
    <w:rsid w:val="00D079FB"/>
    <w:rsid w:val="00D10E9D"/>
    <w:rsid w:val="00D11F6D"/>
    <w:rsid w:val="00D1277E"/>
    <w:rsid w:val="00D12AB5"/>
    <w:rsid w:val="00D13109"/>
    <w:rsid w:val="00D13535"/>
    <w:rsid w:val="00D13F56"/>
    <w:rsid w:val="00D14388"/>
    <w:rsid w:val="00D146F2"/>
    <w:rsid w:val="00D14E45"/>
    <w:rsid w:val="00D1502F"/>
    <w:rsid w:val="00D158B5"/>
    <w:rsid w:val="00D162B7"/>
    <w:rsid w:val="00D163E9"/>
    <w:rsid w:val="00D1690C"/>
    <w:rsid w:val="00D176E2"/>
    <w:rsid w:val="00D176F7"/>
    <w:rsid w:val="00D17D02"/>
    <w:rsid w:val="00D20467"/>
    <w:rsid w:val="00D20664"/>
    <w:rsid w:val="00D219F6"/>
    <w:rsid w:val="00D21B60"/>
    <w:rsid w:val="00D21BCD"/>
    <w:rsid w:val="00D227EC"/>
    <w:rsid w:val="00D22F44"/>
    <w:rsid w:val="00D23FD0"/>
    <w:rsid w:val="00D24703"/>
    <w:rsid w:val="00D24DDF"/>
    <w:rsid w:val="00D25388"/>
    <w:rsid w:val="00D305A8"/>
    <w:rsid w:val="00D30CCF"/>
    <w:rsid w:val="00D320D4"/>
    <w:rsid w:val="00D32757"/>
    <w:rsid w:val="00D3302C"/>
    <w:rsid w:val="00D339DE"/>
    <w:rsid w:val="00D33C91"/>
    <w:rsid w:val="00D3505A"/>
    <w:rsid w:val="00D35497"/>
    <w:rsid w:val="00D3553A"/>
    <w:rsid w:val="00D35D87"/>
    <w:rsid w:val="00D361C7"/>
    <w:rsid w:val="00D362AA"/>
    <w:rsid w:val="00D36EE7"/>
    <w:rsid w:val="00D370DC"/>
    <w:rsid w:val="00D405C3"/>
    <w:rsid w:val="00D40670"/>
    <w:rsid w:val="00D406AF"/>
    <w:rsid w:val="00D40E52"/>
    <w:rsid w:val="00D41BE1"/>
    <w:rsid w:val="00D41C92"/>
    <w:rsid w:val="00D42746"/>
    <w:rsid w:val="00D42C5F"/>
    <w:rsid w:val="00D43D22"/>
    <w:rsid w:val="00D45AD8"/>
    <w:rsid w:val="00D45F0E"/>
    <w:rsid w:val="00D46945"/>
    <w:rsid w:val="00D46A09"/>
    <w:rsid w:val="00D470E8"/>
    <w:rsid w:val="00D47768"/>
    <w:rsid w:val="00D52412"/>
    <w:rsid w:val="00D533B9"/>
    <w:rsid w:val="00D53C89"/>
    <w:rsid w:val="00D5620B"/>
    <w:rsid w:val="00D577EA"/>
    <w:rsid w:val="00D57D7B"/>
    <w:rsid w:val="00D57EC8"/>
    <w:rsid w:val="00D604C2"/>
    <w:rsid w:val="00D60C26"/>
    <w:rsid w:val="00D611C7"/>
    <w:rsid w:val="00D6224E"/>
    <w:rsid w:val="00D62C2A"/>
    <w:rsid w:val="00D635ED"/>
    <w:rsid w:val="00D64D46"/>
    <w:rsid w:val="00D65710"/>
    <w:rsid w:val="00D66E9D"/>
    <w:rsid w:val="00D67B61"/>
    <w:rsid w:val="00D71794"/>
    <w:rsid w:val="00D7297B"/>
    <w:rsid w:val="00D72B35"/>
    <w:rsid w:val="00D72C30"/>
    <w:rsid w:val="00D732CA"/>
    <w:rsid w:val="00D7454D"/>
    <w:rsid w:val="00D750B9"/>
    <w:rsid w:val="00D76154"/>
    <w:rsid w:val="00D7698E"/>
    <w:rsid w:val="00D7727C"/>
    <w:rsid w:val="00D81D72"/>
    <w:rsid w:val="00D854B8"/>
    <w:rsid w:val="00D86B24"/>
    <w:rsid w:val="00D90202"/>
    <w:rsid w:val="00D90411"/>
    <w:rsid w:val="00D9081E"/>
    <w:rsid w:val="00D916F3"/>
    <w:rsid w:val="00D9183B"/>
    <w:rsid w:val="00D91C75"/>
    <w:rsid w:val="00D92C5E"/>
    <w:rsid w:val="00D9336B"/>
    <w:rsid w:val="00D93BB2"/>
    <w:rsid w:val="00D94332"/>
    <w:rsid w:val="00D947AE"/>
    <w:rsid w:val="00D9485F"/>
    <w:rsid w:val="00D94D00"/>
    <w:rsid w:val="00D952CD"/>
    <w:rsid w:val="00D95396"/>
    <w:rsid w:val="00D9602E"/>
    <w:rsid w:val="00D96CE5"/>
    <w:rsid w:val="00D97E90"/>
    <w:rsid w:val="00DA01C2"/>
    <w:rsid w:val="00DA1481"/>
    <w:rsid w:val="00DA1D50"/>
    <w:rsid w:val="00DA3350"/>
    <w:rsid w:val="00DA5CFA"/>
    <w:rsid w:val="00DA612A"/>
    <w:rsid w:val="00DA748B"/>
    <w:rsid w:val="00DA7B8F"/>
    <w:rsid w:val="00DA7E87"/>
    <w:rsid w:val="00DA7F9C"/>
    <w:rsid w:val="00DB0107"/>
    <w:rsid w:val="00DB05FE"/>
    <w:rsid w:val="00DB096B"/>
    <w:rsid w:val="00DB0DFC"/>
    <w:rsid w:val="00DB0F4A"/>
    <w:rsid w:val="00DB1985"/>
    <w:rsid w:val="00DB28B3"/>
    <w:rsid w:val="00DB3963"/>
    <w:rsid w:val="00DB46AB"/>
    <w:rsid w:val="00DB46FD"/>
    <w:rsid w:val="00DB5D96"/>
    <w:rsid w:val="00DB5DC5"/>
    <w:rsid w:val="00DB63AD"/>
    <w:rsid w:val="00DB63D3"/>
    <w:rsid w:val="00DB7D25"/>
    <w:rsid w:val="00DC07F4"/>
    <w:rsid w:val="00DC2F51"/>
    <w:rsid w:val="00DC33C9"/>
    <w:rsid w:val="00DC3800"/>
    <w:rsid w:val="00DC3F86"/>
    <w:rsid w:val="00DC4E6F"/>
    <w:rsid w:val="00DC592A"/>
    <w:rsid w:val="00DC65C6"/>
    <w:rsid w:val="00DC6F41"/>
    <w:rsid w:val="00DC7193"/>
    <w:rsid w:val="00DD0512"/>
    <w:rsid w:val="00DD0ECF"/>
    <w:rsid w:val="00DD11DD"/>
    <w:rsid w:val="00DD15F5"/>
    <w:rsid w:val="00DD1F0F"/>
    <w:rsid w:val="00DD22F6"/>
    <w:rsid w:val="00DD2B1D"/>
    <w:rsid w:val="00DD37C0"/>
    <w:rsid w:val="00DD3ACD"/>
    <w:rsid w:val="00DD3F38"/>
    <w:rsid w:val="00DD4860"/>
    <w:rsid w:val="00DD4B9D"/>
    <w:rsid w:val="00DD5914"/>
    <w:rsid w:val="00DD5B59"/>
    <w:rsid w:val="00DD7E25"/>
    <w:rsid w:val="00DE05B8"/>
    <w:rsid w:val="00DE05BD"/>
    <w:rsid w:val="00DE0D0A"/>
    <w:rsid w:val="00DE1242"/>
    <w:rsid w:val="00DE1D72"/>
    <w:rsid w:val="00DE1FA5"/>
    <w:rsid w:val="00DE29ED"/>
    <w:rsid w:val="00DE2BF5"/>
    <w:rsid w:val="00DE2FB4"/>
    <w:rsid w:val="00DE39B5"/>
    <w:rsid w:val="00DE41A2"/>
    <w:rsid w:val="00DE41B9"/>
    <w:rsid w:val="00DE4B7E"/>
    <w:rsid w:val="00DE4CC5"/>
    <w:rsid w:val="00DE5302"/>
    <w:rsid w:val="00DE55A8"/>
    <w:rsid w:val="00DE5786"/>
    <w:rsid w:val="00DE6946"/>
    <w:rsid w:val="00DE6987"/>
    <w:rsid w:val="00DE7CF2"/>
    <w:rsid w:val="00DF05C3"/>
    <w:rsid w:val="00DF17BC"/>
    <w:rsid w:val="00DF1B4D"/>
    <w:rsid w:val="00DF1FDE"/>
    <w:rsid w:val="00DF31F8"/>
    <w:rsid w:val="00DF42FC"/>
    <w:rsid w:val="00DF5DEF"/>
    <w:rsid w:val="00DF62B4"/>
    <w:rsid w:val="00DF7A86"/>
    <w:rsid w:val="00DF7C8C"/>
    <w:rsid w:val="00E00622"/>
    <w:rsid w:val="00E02212"/>
    <w:rsid w:val="00E02239"/>
    <w:rsid w:val="00E02513"/>
    <w:rsid w:val="00E02B18"/>
    <w:rsid w:val="00E03140"/>
    <w:rsid w:val="00E036C1"/>
    <w:rsid w:val="00E04194"/>
    <w:rsid w:val="00E04918"/>
    <w:rsid w:val="00E06A74"/>
    <w:rsid w:val="00E07655"/>
    <w:rsid w:val="00E108F0"/>
    <w:rsid w:val="00E11434"/>
    <w:rsid w:val="00E11E91"/>
    <w:rsid w:val="00E135A5"/>
    <w:rsid w:val="00E14DFA"/>
    <w:rsid w:val="00E1523B"/>
    <w:rsid w:val="00E15866"/>
    <w:rsid w:val="00E15CED"/>
    <w:rsid w:val="00E1790C"/>
    <w:rsid w:val="00E17FF8"/>
    <w:rsid w:val="00E203D8"/>
    <w:rsid w:val="00E216C8"/>
    <w:rsid w:val="00E21B6C"/>
    <w:rsid w:val="00E231C1"/>
    <w:rsid w:val="00E2321B"/>
    <w:rsid w:val="00E236FC"/>
    <w:rsid w:val="00E239C9"/>
    <w:rsid w:val="00E23BCD"/>
    <w:rsid w:val="00E24B05"/>
    <w:rsid w:val="00E25A20"/>
    <w:rsid w:val="00E25A4B"/>
    <w:rsid w:val="00E25D5E"/>
    <w:rsid w:val="00E26047"/>
    <w:rsid w:val="00E26049"/>
    <w:rsid w:val="00E26F18"/>
    <w:rsid w:val="00E26FE1"/>
    <w:rsid w:val="00E30074"/>
    <w:rsid w:val="00E31203"/>
    <w:rsid w:val="00E3131A"/>
    <w:rsid w:val="00E328A5"/>
    <w:rsid w:val="00E32F5A"/>
    <w:rsid w:val="00E336DB"/>
    <w:rsid w:val="00E3390C"/>
    <w:rsid w:val="00E33BD1"/>
    <w:rsid w:val="00E33FD7"/>
    <w:rsid w:val="00E35207"/>
    <w:rsid w:val="00E3679A"/>
    <w:rsid w:val="00E378D0"/>
    <w:rsid w:val="00E37F7D"/>
    <w:rsid w:val="00E40AEA"/>
    <w:rsid w:val="00E41465"/>
    <w:rsid w:val="00E423FC"/>
    <w:rsid w:val="00E42747"/>
    <w:rsid w:val="00E44D2B"/>
    <w:rsid w:val="00E45690"/>
    <w:rsid w:val="00E45770"/>
    <w:rsid w:val="00E45B04"/>
    <w:rsid w:val="00E45F26"/>
    <w:rsid w:val="00E46AE7"/>
    <w:rsid w:val="00E47424"/>
    <w:rsid w:val="00E5012B"/>
    <w:rsid w:val="00E5069E"/>
    <w:rsid w:val="00E508AC"/>
    <w:rsid w:val="00E509B1"/>
    <w:rsid w:val="00E51206"/>
    <w:rsid w:val="00E51842"/>
    <w:rsid w:val="00E522AD"/>
    <w:rsid w:val="00E52CAA"/>
    <w:rsid w:val="00E53F3B"/>
    <w:rsid w:val="00E550CF"/>
    <w:rsid w:val="00E5549C"/>
    <w:rsid w:val="00E555CB"/>
    <w:rsid w:val="00E5588B"/>
    <w:rsid w:val="00E55ACB"/>
    <w:rsid w:val="00E55C66"/>
    <w:rsid w:val="00E56C09"/>
    <w:rsid w:val="00E577E6"/>
    <w:rsid w:val="00E6012E"/>
    <w:rsid w:val="00E60474"/>
    <w:rsid w:val="00E61119"/>
    <w:rsid w:val="00E61963"/>
    <w:rsid w:val="00E61B1F"/>
    <w:rsid w:val="00E62892"/>
    <w:rsid w:val="00E6291F"/>
    <w:rsid w:val="00E62E09"/>
    <w:rsid w:val="00E63406"/>
    <w:rsid w:val="00E63DF6"/>
    <w:rsid w:val="00E64187"/>
    <w:rsid w:val="00E65003"/>
    <w:rsid w:val="00E66555"/>
    <w:rsid w:val="00E6744D"/>
    <w:rsid w:val="00E67B65"/>
    <w:rsid w:val="00E7149A"/>
    <w:rsid w:val="00E71AD7"/>
    <w:rsid w:val="00E71DBB"/>
    <w:rsid w:val="00E72441"/>
    <w:rsid w:val="00E7379F"/>
    <w:rsid w:val="00E75016"/>
    <w:rsid w:val="00E75DF7"/>
    <w:rsid w:val="00E76537"/>
    <w:rsid w:val="00E76573"/>
    <w:rsid w:val="00E77F97"/>
    <w:rsid w:val="00E80134"/>
    <w:rsid w:val="00E801B0"/>
    <w:rsid w:val="00E802A5"/>
    <w:rsid w:val="00E8112B"/>
    <w:rsid w:val="00E8129B"/>
    <w:rsid w:val="00E82A35"/>
    <w:rsid w:val="00E833A5"/>
    <w:rsid w:val="00E83F8C"/>
    <w:rsid w:val="00E847B6"/>
    <w:rsid w:val="00E854FB"/>
    <w:rsid w:val="00E87527"/>
    <w:rsid w:val="00E87635"/>
    <w:rsid w:val="00E87869"/>
    <w:rsid w:val="00E902D7"/>
    <w:rsid w:val="00E91177"/>
    <w:rsid w:val="00E92B4E"/>
    <w:rsid w:val="00E92D52"/>
    <w:rsid w:val="00E92D9F"/>
    <w:rsid w:val="00E93AFE"/>
    <w:rsid w:val="00E94AE7"/>
    <w:rsid w:val="00E94BE6"/>
    <w:rsid w:val="00E9564E"/>
    <w:rsid w:val="00E95A75"/>
    <w:rsid w:val="00E95E85"/>
    <w:rsid w:val="00E964DB"/>
    <w:rsid w:val="00E9715F"/>
    <w:rsid w:val="00EA0233"/>
    <w:rsid w:val="00EA09E6"/>
    <w:rsid w:val="00EA1180"/>
    <w:rsid w:val="00EA14E9"/>
    <w:rsid w:val="00EA1CA5"/>
    <w:rsid w:val="00EA3341"/>
    <w:rsid w:val="00EA4753"/>
    <w:rsid w:val="00EA5D78"/>
    <w:rsid w:val="00EA5F03"/>
    <w:rsid w:val="00EA5F04"/>
    <w:rsid w:val="00EA61E5"/>
    <w:rsid w:val="00EA6999"/>
    <w:rsid w:val="00EA7856"/>
    <w:rsid w:val="00EA7A9E"/>
    <w:rsid w:val="00EA7F32"/>
    <w:rsid w:val="00EB031C"/>
    <w:rsid w:val="00EB1559"/>
    <w:rsid w:val="00EB313E"/>
    <w:rsid w:val="00EB47A8"/>
    <w:rsid w:val="00EB5521"/>
    <w:rsid w:val="00EB60D5"/>
    <w:rsid w:val="00EB60D6"/>
    <w:rsid w:val="00EB6447"/>
    <w:rsid w:val="00EB64AF"/>
    <w:rsid w:val="00EB77EE"/>
    <w:rsid w:val="00EB7FD8"/>
    <w:rsid w:val="00EC02FD"/>
    <w:rsid w:val="00EC0A30"/>
    <w:rsid w:val="00EC0E91"/>
    <w:rsid w:val="00EC181A"/>
    <w:rsid w:val="00EC18F3"/>
    <w:rsid w:val="00EC18FB"/>
    <w:rsid w:val="00EC1BA0"/>
    <w:rsid w:val="00EC293F"/>
    <w:rsid w:val="00EC2EF9"/>
    <w:rsid w:val="00EC53D5"/>
    <w:rsid w:val="00EC5BC7"/>
    <w:rsid w:val="00EC6C74"/>
    <w:rsid w:val="00EC6CE2"/>
    <w:rsid w:val="00EC7C21"/>
    <w:rsid w:val="00ED0226"/>
    <w:rsid w:val="00ED04DE"/>
    <w:rsid w:val="00ED0861"/>
    <w:rsid w:val="00ED1F81"/>
    <w:rsid w:val="00ED20F9"/>
    <w:rsid w:val="00ED31C6"/>
    <w:rsid w:val="00ED528E"/>
    <w:rsid w:val="00ED5C81"/>
    <w:rsid w:val="00ED64B6"/>
    <w:rsid w:val="00ED7347"/>
    <w:rsid w:val="00ED73D4"/>
    <w:rsid w:val="00ED7B86"/>
    <w:rsid w:val="00EE0014"/>
    <w:rsid w:val="00EE03CE"/>
    <w:rsid w:val="00EE0555"/>
    <w:rsid w:val="00EE071A"/>
    <w:rsid w:val="00EE1C2E"/>
    <w:rsid w:val="00EE22F0"/>
    <w:rsid w:val="00EE293B"/>
    <w:rsid w:val="00EE2ACF"/>
    <w:rsid w:val="00EE3354"/>
    <w:rsid w:val="00EE3C01"/>
    <w:rsid w:val="00EE3E8E"/>
    <w:rsid w:val="00EE4068"/>
    <w:rsid w:val="00EE4864"/>
    <w:rsid w:val="00EE5894"/>
    <w:rsid w:val="00EE58FB"/>
    <w:rsid w:val="00EE59FB"/>
    <w:rsid w:val="00EE5FFC"/>
    <w:rsid w:val="00EE7D2F"/>
    <w:rsid w:val="00EF098E"/>
    <w:rsid w:val="00EF099C"/>
    <w:rsid w:val="00EF0AC7"/>
    <w:rsid w:val="00EF0B38"/>
    <w:rsid w:val="00EF10DB"/>
    <w:rsid w:val="00EF10E1"/>
    <w:rsid w:val="00EF2A5B"/>
    <w:rsid w:val="00EF37AC"/>
    <w:rsid w:val="00EF4131"/>
    <w:rsid w:val="00EF461A"/>
    <w:rsid w:val="00EF4A8D"/>
    <w:rsid w:val="00EF4FB2"/>
    <w:rsid w:val="00EF50B5"/>
    <w:rsid w:val="00EF528D"/>
    <w:rsid w:val="00EF5902"/>
    <w:rsid w:val="00EF66FC"/>
    <w:rsid w:val="00EF730B"/>
    <w:rsid w:val="00EF743C"/>
    <w:rsid w:val="00EF78DE"/>
    <w:rsid w:val="00EF7FA9"/>
    <w:rsid w:val="00F00269"/>
    <w:rsid w:val="00F010A9"/>
    <w:rsid w:val="00F011A6"/>
    <w:rsid w:val="00F01B00"/>
    <w:rsid w:val="00F01C06"/>
    <w:rsid w:val="00F02239"/>
    <w:rsid w:val="00F022D2"/>
    <w:rsid w:val="00F02FC3"/>
    <w:rsid w:val="00F03580"/>
    <w:rsid w:val="00F035B6"/>
    <w:rsid w:val="00F03B9E"/>
    <w:rsid w:val="00F04A59"/>
    <w:rsid w:val="00F04D0A"/>
    <w:rsid w:val="00F05646"/>
    <w:rsid w:val="00F05A6E"/>
    <w:rsid w:val="00F06661"/>
    <w:rsid w:val="00F0693F"/>
    <w:rsid w:val="00F075F7"/>
    <w:rsid w:val="00F07993"/>
    <w:rsid w:val="00F079B5"/>
    <w:rsid w:val="00F07CFD"/>
    <w:rsid w:val="00F07D7E"/>
    <w:rsid w:val="00F119E0"/>
    <w:rsid w:val="00F1260B"/>
    <w:rsid w:val="00F129D4"/>
    <w:rsid w:val="00F12A0E"/>
    <w:rsid w:val="00F131B5"/>
    <w:rsid w:val="00F131BB"/>
    <w:rsid w:val="00F13614"/>
    <w:rsid w:val="00F13722"/>
    <w:rsid w:val="00F13AEE"/>
    <w:rsid w:val="00F14A6D"/>
    <w:rsid w:val="00F15070"/>
    <w:rsid w:val="00F16067"/>
    <w:rsid w:val="00F16508"/>
    <w:rsid w:val="00F16DC3"/>
    <w:rsid w:val="00F1735E"/>
    <w:rsid w:val="00F22314"/>
    <w:rsid w:val="00F22817"/>
    <w:rsid w:val="00F228E6"/>
    <w:rsid w:val="00F22D2F"/>
    <w:rsid w:val="00F22E48"/>
    <w:rsid w:val="00F23AD4"/>
    <w:rsid w:val="00F24C5C"/>
    <w:rsid w:val="00F25106"/>
    <w:rsid w:val="00F2542A"/>
    <w:rsid w:val="00F26ED5"/>
    <w:rsid w:val="00F270A6"/>
    <w:rsid w:val="00F31906"/>
    <w:rsid w:val="00F33048"/>
    <w:rsid w:val="00F33723"/>
    <w:rsid w:val="00F33D91"/>
    <w:rsid w:val="00F348A6"/>
    <w:rsid w:val="00F35693"/>
    <w:rsid w:val="00F36B69"/>
    <w:rsid w:val="00F37E61"/>
    <w:rsid w:val="00F400DA"/>
    <w:rsid w:val="00F41281"/>
    <w:rsid w:val="00F412AF"/>
    <w:rsid w:val="00F426A1"/>
    <w:rsid w:val="00F42A6A"/>
    <w:rsid w:val="00F42A6C"/>
    <w:rsid w:val="00F440E6"/>
    <w:rsid w:val="00F44687"/>
    <w:rsid w:val="00F446A6"/>
    <w:rsid w:val="00F456DA"/>
    <w:rsid w:val="00F457ED"/>
    <w:rsid w:val="00F47011"/>
    <w:rsid w:val="00F47D7D"/>
    <w:rsid w:val="00F501A2"/>
    <w:rsid w:val="00F503E3"/>
    <w:rsid w:val="00F50F8C"/>
    <w:rsid w:val="00F512D4"/>
    <w:rsid w:val="00F51FC1"/>
    <w:rsid w:val="00F52035"/>
    <w:rsid w:val="00F52777"/>
    <w:rsid w:val="00F5377B"/>
    <w:rsid w:val="00F5400D"/>
    <w:rsid w:val="00F54166"/>
    <w:rsid w:val="00F547D2"/>
    <w:rsid w:val="00F5510F"/>
    <w:rsid w:val="00F55858"/>
    <w:rsid w:val="00F563CA"/>
    <w:rsid w:val="00F56BA9"/>
    <w:rsid w:val="00F57019"/>
    <w:rsid w:val="00F57031"/>
    <w:rsid w:val="00F5787B"/>
    <w:rsid w:val="00F57DAD"/>
    <w:rsid w:val="00F6006F"/>
    <w:rsid w:val="00F61590"/>
    <w:rsid w:val="00F61948"/>
    <w:rsid w:val="00F62A5B"/>
    <w:rsid w:val="00F62AC3"/>
    <w:rsid w:val="00F62D56"/>
    <w:rsid w:val="00F631AD"/>
    <w:rsid w:val="00F637B4"/>
    <w:rsid w:val="00F646BC"/>
    <w:rsid w:val="00F64C7C"/>
    <w:rsid w:val="00F6514D"/>
    <w:rsid w:val="00F659E1"/>
    <w:rsid w:val="00F66CE1"/>
    <w:rsid w:val="00F66F8A"/>
    <w:rsid w:val="00F71311"/>
    <w:rsid w:val="00F71EE1"/>
    <w:rsid w:val="00F72215"/>
    <w:rsid w:val="00F72280"/>
    <w:rsid w:val="00F722BF"/>
    <w:rsid w:val="00F72DE3"/>
    <w:rsid w:val="00F72FF9"/>
    <w:rsid w:val="00F736B3"/>
    <w:rsid w:val="00F73B3D"/>
    <w:rsid w:val="00F752A3"/>
    <w:rsid w:val="00F755D8"/>
    <w:rsid w:val="00F757FA"/>
    <w:rsid w:val="00F75ADD"/>
    <w:rsid w:val="00F75B7E"/>
    <w:rsid w:val="00F76266"/>
    <w:rsid w:val="00F76943"/>
    <w:rsid w:val="00F76D2B"/>
    <w:rsid w:val="00F7781C"/>
    <w:rsid w:val="00F77BF5"/>
    <w:rsid w:val="00F80BF0"/>
    <w:rsid w:val="00F820A9"/>
    <w:rsid w:val="00F8228C"/>
    <w:rsid w:val="00F82D9F"/>
    <w:rsid w:val="00F82FCD"/>
    <w:rsid w:val="00F832AB"/>
    <w:rsid w:val="00F83A72"/>
    <w:rsid w:val="00F83FEA"/>
    <w:rsid w:val="00F85EAC"/>
    <w:rsid w:val="00F8605E"/>
    <w:rsid w:val="00F867F3"/>
    <w:rsid w:val="00F86E85"/>
    <w:rsid w:val="00F877BD"/>
    <w:rsid w:val="00F87EDC"/>
    <w:rsid w:val="00F902E3"/>
    <w:rsid w:val="00F90386"/>
    <w:rsid w:val="00F907A8"/>
    <w:rsid w:val="00F915A8"/>
    <w:rsid w:val="00F91A56"/>
    <w:rsid w:val="00F91C75"/>
    <w:rsid w:val="00F932DE"/>
    <w:rsid w:val="00F93596"/>
    <w:rsid w:val="00F93CAC"/>
    <w:rsid w:val="00F94731"/>
    <w:rsid w:val="00F948FF"/>
    <w:rsid w:val="00F94C2C"/>
    <w:rsid w:val="00F95313"/>
    <w:rsid w:val="00F95401"/>
    <w:rsid w:val="00F958CE"/>
    <w:rsid w:val="00F95D8A"/>
    <w:rsid w:val="00F95FF9"/>
    <w:rsid w:val="00F962A1"/>
    <w:rsid w:val="00F96AFD"/>
    <w:rsid w:val="00F97D53"/>
    <w:rsid w:val="00FA090A"/>
    <w:rsid w:val="00FA15A5"/>
    <w:rsid w:val="00FA182A"/>
    <w:rsid w:val="00FA21C5"/>
    <w:rsid w:val="00FA2871"/>
    <w:rsid w:val="00FA2B27"/>
    <w:rsid w:val="00FA2ED2"/>
    <w:rsid w:val="00FA32BD"/>
    <w:rsid w:val="00FA34D1"/>
    <w:rsid w:val="00FA3893"/>
    <w:rsid w:val="00FA3F21"/>
    <w:rsid w:val="00FA4E6D"/>
    <w:rsid w:val="00FA5730"/>
    <w:rsid w:val="00FA616E"/>
    <w:rsid w:val="00FA626A"/>
    <w:rsid w:val="00FA7751"/>
    <w:rsid w:val="00FB1650"/>
    <w:rsid w:val="00FB29B1"/>
    <w:rsid w:val="00FB2E91"/>
    <w:rsid w:val="00FB3891"/>
    <w:rsid w:val="00FB3C1E"/>
    <w:rsid w:val="00FB3C60"/>
    <w:rsid w:val="00FB3C64"/>
    <w:rsid w:val="00FB4878"/>
    <w:rsid w:val="00FB51C7"/>
    <w:rsid w:val="00FB5707"/>
    <w:rsid w:val="00FB5B26"/>
    <w:rsid w:val="00FB6223"/>
    <w:rsid w:val="00FB75BC"/>
    <w:rsid w:val="00FC15EB"/>
    <w:rsid w:val="00FC1998"/>
    <w:rsid w:val="00FC1CBF"/>
    <w:rsid w:val="00FC2D1D"/>
    <w:rsid w:val="00FC2E8F"/>
    <w:rsid w:val="00FC343E"/>
    <w:rsid w:val="00FC3C1C"/>
    <w:rsid w:val="00FC4F40"/>
    <w:rsid w:val="00FC561F"/>
    <w:rsid w:val="00FC56B7"/>
    <w:rsid w:val="00FC5F7C"/>
    <w:rsid w:val="00FC6239"/>
    <w:rsid w:val="00FC6297"/>
    <w:rsid w:val="00FC6522"/>
    <w:rsid w:val="00FC755B"/>
    <w:rsid w:val="00FC75CE"/>
    <w:rsid w:val="00FC77A1"/>
    <w:rsid w:val="00FD03B3"/>
    <w:rsid w:val="00FD04AA"/>
    <w:rsid w:val="00FD0661"/>
    <w:rsid w:val="00FD08C7"/>
    <w:rsid w:val="00FD09FD"/>
    <w:rsid w:val="00FD122B"/>
    <w:rsid w:val="00FD1A8A"/>
    <w:rsid w:val="00FD1F0B"/>
    <w:rsid w:val="00FD2072"/>
    <w:rsid w:val="00FD27DC"/>
    <w:rsid w:val="00FD32EF"/>
    <w:rsid w:val="00FD330D"/>
    <w:rsid w:val="00FD3F99"/>
    <w:rsid w:val="00FD4107"/>
    <w:rsid w:val="00FD553B"/>
    <w:rsid w:val="00FD6213"/>
    <w:rsid w:val="00FD664D"/>
    <w:rsid w:val="00FD690D"/>
    <w:rsid w:val="00FD7686"/>
    <w:rsid w:val="00FD7869"/>
    <w:rsid w:val="00FD7EAC"/>
    <w:rsid w:val="00FD7F68"/>
    <w:rsid w:val="00FE049B"/>
    <w:rsid w:val="00FE0702"/>
    <w:rsid w:val="00FE0BC1"/>
    <w:rsid w:val="00FE1C9B"/>
    <w:rsid w:val="00FE1CEF"/>
    <w:rsid w:val="00FE236F"/>
    <w:rsid w:val="00FE4201"/>
    <w:rsid w:val="00FE4E59"/>
    <w:rsid w:val="00FE51E8"/>
    <w:rsid w:val="00FE57E0"/>
    <w:rsid w:val="00FE63F1"/>
    <w:rsid w:val="00FE67B9"/>
    <w:rsid w:val="00FF203E"/>
    <w:rsid w:val="00FF3144"/>
    <w:rsid w:val="00FF320E"/>
    <w:rsid w:val="00FF321A"/>
    <w:rsid w:val="00FF395A"/>
    <w:rsid w:val="00FF3E4F"/>
    <w:rsid w:val="00FF4336"/>
    <w:rsid w:val="00FF4BA2"/>
    <w:rsid w:val="00FF4BDE"/>
    <w:rsid w:val="00FF4DCB"/>
    <w:rsid w:val="00FF547B"/>
    <w:rsid w:val="00FF5743"/>
    <w:rsid w:val="00FF69F9"/>
    <w:rsid w:val="00FF6D2D"/>
    <w:rsid w:val="00FF6D90"/>
    <w:rsid w:val="00FF71C0"/>
    <w:rsid w:val="00FF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8CFB3-8B5B-450B-A388-A337287C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196"/>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061"/>
    <w:rPr>
      <w:strike w:val="0"/>
      <w:dstrike w:val="0"/>
      <w:color w:val="666666"/>
      <w:u w:val="none"/>
      <w:effect w:val="none"/>
    </w:rPr>
  </w:style>
  <w:style w:type="character" w:styleId="Strong">
    <w:name w:val="Strong"/>
    <w:basedOn w:val="DefaultParagraphFont"/>
    <w:uiPriority w:val="22"/>
    <w:qFormat/>
    <w:rsid w:val="00315061"/>
    <w:rPr>
      <w:b/>
      <w:bCs/>
    </w:rPr>
  </w:style>
  <w:style w:type="paragraph" w:styleId="BodyText">
    <w:name w:val="Body Text"/>
    <w:basedOn w:val="Normal"/>
    <w:link w:val="BodyTextChar"/>
    <w:rsid w:val="00315061"/>
    <w:pPr>
      <w:widowControl/>
      <w:jc w:val="left"/>
    </w:pPr>
    <w:rPr>
      <w:rFonts w:ascii="Arial" w:hAnsi="Arial"/>
      <w:kern w:val="0"/>
      <w:sz w:val="22"/>
      <w:szCs w:val="20"/>
      <w:lang w:val="en-GB" w:eastAsia="nl-NL"/>
    </w:rPr>
  </w:style>
  <w:style w:type="character" w:customStyle="1" w:styleId="BodyTextChar">
    <w:name w:val="Body Text Char"/>
    <w:basedOn w:val="DefaultParagraphFont"/>
    <w:link w:val="BodyText"/>
    <w:rsid w:val="00315061"/>
    <w:rPr>
      <w:rFonts w:ascii="Arial" w:hAnsi="Arial"/>
      <w:sz w:val="22"/>
      <w:lang w:val="en-GB" w:eastAsia="nl-NL"/>
    </w:rPr>
  </w:style>
  <w:style w:type="paragraph" w:customStyle="1" w:styleId="PLANbodytext">
    <w:name w:val="PLAN body text"/>
    <w:basedOn w:val="Normal"/>
    <w:rsid w:val="00837C47"/>
    <w:pPr>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spacing w:after="100"/>
      <w:ind w:left="1440"/>
      <w:jc w:val="left"/>
    </w:pPr>
    <w:rPr>
      <w:rFonts w:ascii="Plan" w:hAnsi="Plan" w:cs="Mangal"/>
      <w:kern w:val="0"/>
      <w:sz w:val="24"/>
      <w:szCs w:val="20"/>
      <w:lang w:val="en-GB" w:eastAsia="nl-NL" w:bidi="hi-IN"/>
    </w:rPr>
  </w:style>
  <w:style w:type="character" w:styleId="Emphasis">
    <w:name w:val="Emphasis"/>
    <w:basedOn w:val="DefaultParagraphFont"/>
    <w:uiPriority w:val="20"/>
    <w:qFormat/>
    <w:rsid w:val="00A5115F"/>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63477">
      <w:bodyDiv w:val="1"/>
      <w:marLeft w:val="0"/>
      <w:marRight w:val="0"/>
      <w:marTop w:val="0"/>
      <w:marBottom w:val="0"/>
      <w:divBdr>
        <w:top w:val="none" w:sz="0" w:space="0" w:color="auto"/>
        <w:left w:val="none" w:sz="0" w:space="0" w:color="auto"/>
        <w:bottom w:val="none" w:sz="0" w:space="0" w:color="auto"/>
        <w:right w:val="none" w:sz="0" w:space="0" w:color="auto"/>
      </w:divBdr>
      <w:divsChild>
        <w:div w:id="478614713">
          <w:marLeft w:val="100"/>
          <w:marRight w:val="0"/>
          <w:marTop w:val="100"/>
          <w:marBottom w:val="0"/>
          <w:divBdr>
            <w:top w:val="none" w:sz="0" w:space="0" w:color="auto"/>
            <w:left w:val="none" w:sz="0" w:space="0" w:color="auto"/>
            <w:bottom w:val="none" w:sz="0" w:space="0" w:color="auto"/>
            <w:right w:val="none" w:sz="0" w:space="0" w:color="auto"/>
          </w:divBdr>
          <w:divsChild>
            <w:div w:id="1317953874">
              <w:marLeft w:val="0"/>
              <w:marRight w:val="0"/>
              <w:marTop w:val="0"/>
              <w:marBottom w:val="125"/>
              <w:divBdr>
                <w:top w:val="none" w:sz="0" w:space="0" w:color="auto"/>
                <w:left w:val="none" w:sz="0" w:space="0" w:color="auto"/>
                <w:bottom w:val="none" w:sz="0" w:space="0" w:color="auto"/>
                <w:right w:val="none" w:sz="0" w:space="0" w:color="auto"/>
              </w:divBdr>
              <w:divsChild>
                <w:div w:id="236137325">
                  <w:marLeft w:val="0"/>
                  <w:marRight w:val="0"/>
                  <w:marTop w:val="0"/>
                  <w:marBottom w:val="0"/>
                  <w:divBdr>
                    <w:top w:val="none" w:sz="0" w:space="0" w:color="auto"/>
                    <w:left w:val="none" w:sz="0" w:space="0" w:color="auto"/>
                    <w:bottom w:val="none" w:sz="0" w:space="0" w:color="auto"/>
                    <w:right w:val="none" w:sz="0" w:space="0" w:color="auto"/>
                  </w:divBdr>
                </w:div>
                <w:div w:id="2026247963">
                  <w:marLeft w:val="0"/>
                  <w:marRight w:val="0"/>
                  <w:marTop w:val="0"/>
                  <w:marBottom w:val="0"/>
                  <w:divBdr>
                    <w:top w:val="none" w:sz="0" w:space="0" w:color="auto"/>
                    <w:left w:val="none" w:sz="0" w:space="0" w:color="auto"/>
                    <w:bottom w:val="none" w:sz="0" w:space="0" w:color="auto"/>
                    <w:right w:val="none" w:sz="0" w:space="0" w:color="auto"/>
                  </w:divBdr>
                </w:div>
                <w:div w:id="1867400113">
                  <w:marLeft w:val="0"/>
                  <w:marRight w:val="0"/>
                  <w:marTop w:val="0"/>
                  <w:marBottom w:val="0"/>
                  <w:divBdr>
                    <w:top w:val="none" w:sz="0" w:space="0" w:color="auto"/>
                    <w:left w:val="none" w:sz="0" w:space="0" w:color="auto"/>
                    <w:bottom w:val="none" w:sz="0" w:space="0" w:color="auto"/>
                    <w:right w:val="none" w:sz="0" w:space="0" w:color="auto"/>
                  </w:divBdr>
                </w:div>
                <w:div w:id="1962613490">
                  <w:marLeft w:val="0"/>
                  <w:marRight w:val="0"/>
                  <w:marTop w:val="0"/>
                  <w:marBottom w:val="0"/>
                  <w:divBdr>
                    <w:top w:val="none" w:sz="0" w:space="0" w:color="auto"/>
                    <w:left w:val="none" w:sz="0" w:space="0" w:color="auto"/>
                    <w:bottom w:val="none" w:sz="0" w:space="0" w:color="auto"/>
                    <w:right w:val="none" w:sz="0" w:space="0" w:color="auto"/>
                  </w:divBdr>
                </w:div>
                <w:div w:id="924193513">
                  <w:marLeft w:val="0"/>
                  <w:marRight w:val="0"/>
                  <w:marTop w:val="0"/>
                  <w:marBottom w:val="0"/>
                  <w:divBdr>
                    <w:top w:val="none" w:sz="0" w:space="0" w:color="auto"/>
                    <w:left w:val="none" w:sz="0" w:space="0" w:color="auto"/>
                    <w:bottom w:val="none" w:sz="0" w:space="0" w:color="auto"/>
                    <w:right w:val="none" w:sz="0" w:space="0" w:color="auto"/>
                  </w:divBdr>
                </w:div>
                <w:div w:id="27336457">
                  <w:marLeft w:val="0"/>
                  <w:marRight w:val="0"/>
                  <w:marTop w:val="0"/>
                  <w:marBottom w:val="0"/>
                  <w:divBdr>
                    <w:top w:val="none" w:sz="0" w:space="0" w:color="auto"/>
                    <w:left w:val="none" w:sz="0" w:space="0" w:color="auto"/>
                    <w:bottom w:val="none" w:sz="0" w:space="0" w:color="auto"/>
                    <w:right w:val="none" w:sz="0" w:space="0" w:color="auto"/>
                  </w:divBdr>
                </w:div>
                <w:div w:id="850686672">
                  <w:marLeft w:val="0"/>
                  <w:marRight w:val="0"/>
                  <w:marTop w:val="0"/>
                  <w:marBottom w:val="0"/>
                  <w:divBdr>
                    <w:top w:val="none" w:sz="0" w:space="0" w:color="auto"/>
                    <w:left w:val="none" w:sz="0" w:space="0" w:color="auto"/>
                    <w:bottom w:val="none" w:sz="0" w:space="0" w:color="auto"/>
                    <w:right w:val="none" w:sz="0" w:space="0" w:color="auto"/>
                  </w:divBdr>
                </w:div>
                <w:div w:id="1091009027">
                  <w:marLeft w:val="0"/>
                  <w:marRight w:val="0"/>
                  <w:marTop w:val="0"/>
                  <w:marBottom w:val="0"/>
                  <w:divBdr>
                    <w:top w:val="none" w:sz="0" w:space="0" w:color="auto"/>
                    <w:left w:val="none" w:sz="0" w:space="0" w:color="auto"/>
                    <w:bottom w:val="none" w:sz="0" w:space="0" w:color="auto"/>
                    <w:right w:val="none" w:sz="0" w:space="0" w:color="auto"/>
                  </w:divBdr>
                </w:div>
                <w:div w:id="1863977795">
                  <w:marLeft w:val="0"/>
                  <w:marRight w:val="0"/>
                  <w:marTop w:val="0"/>
                  <w:marBottom w:val="0"/>
                  <w:divBdr>
                    <w:top w:val="none" w:sz="0" w:space="0" w:color="auto"/>
                    <w:left w:val="none" w:sz="0" w:space="0" w:color="auto"/>
                    <w:bottom w:val="none" w:sz="0" w:space="0" w:color="auto"/>
                    <w:right w:val="none" w:sz="0" w:space="0" w:color="auto"/>
                  </w:divBdr>
                </w:div>
                <w:div w:id="396517012">
                  <w:marLeft w:val="0"/>
                  <w:marRight w:val="0"/>
                  <w:marTop w:val="0"/>
                  <w:marBottom w:val="0"/>
                  <w:divBdr>
                    <w:top w:val="none" w:sz="0" w:space="0" w:color="auto"/>
                    <w:left w:val="none" w:sz="0" w:space="0" w:color="auto"/>
                    <w:bottom w:val="none" w:sz="0" w:space="0" w:color="auto"/>
                    <w:right w:val="none" w:sz="0" w:space="0" w:color="auto"/>
                  </w:divBdr>
                </w:div>
                <w:div w:id="161166911">
                  <w:marLeft w:val="360"/>
                  <w:marRight w:val="0"/>
                  <w:marTop w:val="0"/>
                  <w:marBottom w:val="0"/>
                  <w:divBdr>
                    <w:top w:val="none" w:sz="0" w:space="0" w:color="auto"/>
                    <w:left w:val="none" w:sz="0" w:space="0" w:color="auto"/>
                    <w:bottom w:val="none" w:sz="0" w:space="0" w:color="auto"/>
                    <w:right w:val="none" w:sz="0" w:space="0" w:color="auto"/>
                  </w:divBdr>
                </w:div>
                <w:div w:id="531310385">
                  <w:marLeft w:val="360"/>
                  <w:marRight w:val="0"/>
                  <w:marTop w:val="0"/>
                  <w:marBottom w:val="0"/>
                  <w:divBdr>
                    <w:top w:val="none" w:sz="0" w:space="0" w:color="auto"/>
                    <w:left w:val="none" w:sz="0" w:space="0" w:color="auto"/>
                    <w:bottom w:val="none" w:sz="0" w:space="0" w:color="auto"/>
                    <w:right w:val="none" w:sz="0" w:space="0" w:color="auto"/>
                  </w:divBdr>
                </w:div>
                <w:div w:id="120538984">
                  <w:marLeft w:val="360"/>
                  <w:marRight w:val="0"/>
                  <w:marTop w:val="0"/>
                  <w:marBottom w:val="0"/>
                  <w:divBdr>
                    <w:top w:val="none" w:sz="0" w:space="0" w:color="auto"/>
                    <w:left w:val="none" w:sz="0" w:space="0" w:color="auto"/>
                    <w:bottom w:val="none" w:sz="0" w:space="0" w:color="auto"/>
                    <w:right w:val="none" w:sz="0" w:space="0" w:color="auto"/>
                  </w:divBdr>
                </w:div>
                <w:div w:id="130365938">
                  <w:marLeft w:val="0"/>
                  <w:marRight w:val="0"/>
                  <w:marTop w:val="0"/>
                  <w:marBottom w:val="0"/>
                  <w:divBdr>
                    <w:top w:val="none" w:sz="0" w:space="0" w:color="auto"/>
                    <w:left w:val="none" w:sz="0" w:space="0" w:color="auto"/>
                    <w:bottom w:val="none" w:sz="0" w:space="0" w:color="auto"/>
                    <w:right w:val="none" w:sz="0" w:space="0" w:color="auto"/>
                  </w:divBdr>
                </w:div>
                <w:div w:id="223302765">
                  <w:marLeft w:val="0"/>
                  <w:marRight w:val="0"/>
                  <w:marTop w:val="0"/>
                  <w:marBottom w:val="0"/>
                  <w:divBdr>
                    <w:top w:val="none" w:sz="0" w:space="0" w:color="auto"/>
                    <w:left w:val="none" w:sz="0" w:space="0" w:color="auto"/>
                    <w:bottom w:val="none" w:sz="0" w:space="0" w:color="auto"/>
                    <w:right w:val="none" w:sz="0" w:space="0" w:color="auto"/>
                  </w:divBdr>
                </w:div>
                <w:div w:id="2010910504">
                  <w:marLeft w:val="0"/>
                  <w:marRight w:val="0"/>
                  <w:marTop w:val="0"/>
                  <w:marBottom w:val="0"/>
                  <w:divBdr>
                    <w:top w:val="none" w:sz="0" w:space="0" w:color="auto"/>
                    <w:left w:val="none" w:sz="0" w:space="0" w:color="auto"/>
                    <w:bottom w:val="none" w:sz="0" w:space="0" w:color="auto"/>
                    <w:right w:val="none" w:sz="0" w:space="0" w:color="auto"/>
                  </w:divBdr>
                </w:div>
                <w:div w:id="2061635539">
                  <w:marLeft w:val="0"/>
                  <w:marRight w:val="0"/>
                  <w:marTop w:val="0"/>
                  <w:marBottom w:val="0"/>
                  <w:divBdr>
                    <w:top w:val="none" w:sz="0" w:space="0" w:color="auto"/>
                    <w:left w:val="none" w:sz="0" w:space="0" w:color="auto"/>
                    <w:bottom w:val="none" w:sz="0" w:space="0" w:color="auto"/>
                    <w:right w:val="none" w:sz="0" w:space="0" w:color="auto"/>
                  </w:divBdr>
                  <w:divsChild>
                    <w:div w:id="154496103">
                      <w:marLeft w:val="0"/>
                      <w:marRight w:val="0"/>
                      <w:marTop w:val="0"/>
                      <w:marBottom w:val="0"/>
                      <w:divBdr>
                        <w:top w:val="none" w:sz="0" w:space="0" w:color="auto"/>
                        <w:left w:val="none" w:sz="0" w:space="0" w:color="auto"/>
                        <w:bottom w:val="none" w:sz="0" w:space="0" w:color="auto"/>
                        <w:right w:val="none" w:sz="0" w:space="0" w:color="auto"/>
                      </w:divBdr>
                    </w:div>
                    <w:div w:id="1281110058">
                      <w:marLeft w:val="0"/>
                      <w:marRight w:val="0"/>
                      <w:marTop w:val="0"/>
                      <w:marBottom w:val="0"/>
                      <w:divBdr>
                        <w:top w:val="none" w:sz="0" w:space="0" w:color="auto"/>
                        <w:left w:val="none" w:sz="0" w:space="0" w:color="auto"/>
                        <w:bottom w:val="none" w:sz="0" w:space="0" w:color="auto"/>
                        <w:right w:val="none" w:sz="0" w:space="0" w:color="auto"/>
                      </w:divBdr>
                    </w:div>
                    <w:div w:id="1394306484">
                      <w:marLeft w:val="0"/>
                      <w:marRight w:val="0"/>
                      <w:marTop w:val="0"/>
                      <w:marBottom w:val="0"/>
                      <w:divBdr>
                        <w:top w:val="none" w:sz="0" w:space="0" w:color="auto"/>
                        <w:left w:val="none" w:sz="0" w:space="0" w:color="auto"/>
                        <w:bottom w:val="none" w:sz="0" w:space="0" w:color="auto"/>
                        <w:right w:val="none" w:sz="0" w:space="0" w:color="auto"/>
                      </w:divBdr>
                    </w:div>
                    <w:div w:id="679550742">
                      <w:marLeft w:val="0"/>
                      <w:marRight w:val="0"/>
                      <w:marTop w:val="0"/>
                      <w:marBottom w:val="0"/>
                      <w:divBdr>
                        <w:top w:val="none" w:sz="0" w:space="0" w:color="auto"/>
                        <w:left w:val="none" w:sz="0" w:space="0" w:color="auto"/>
                        <w:bottom w:val="none" w:sz="0" w:space="0" w:color="auto"/>
                        <w:right w:val="none" w:sz="0" w:space="0" w:color="auto"/>
                      </w:divBdr>
                    </w:div>
                    <w:div w:id="469907642">
                      <w:marLeft w:val="0"/>
                      <w:marRight w:val="0"/>
                      <w:marTop w:val="0"/>
                      <w:marBottom w:val="0"/>
                      <w:divBdr>
                        <w:top w:val="none" w:sz="0" w:space="0" w:color="auto"/>
                        <w:left w:val="none" w:sz="0" w:space="0" w:color="auto"/>
                        <w:bottom w:val="none" w:sz="0" w:space="0" w:color="auto"/>
                        <w:right w:val="none" w:sz="0" w:space="0" w:color="auto"/>
                      </w:divBdr>
                    </w:div>
                    <w:div w:id="1435439599">
                      <w:marLeft w:val="0"/>
                      <w:marRight w:val="0"/>
                      <w:marTop w:val="0"/>
                      <w:marBottom w:val="0"/>
                      <w:divBdr>
                        <w:top w:val="none" w:sz="0" w:space="0" w:color="auto"/>
                        <w:left w:val="none" w:sz="0" w:space="0" w:color="auto"/>
                        <w:bottom w:val="none" w:sz="0" w:space="0" w:color="auto"/>
                        <w:right w:val="none" w:sz="0" w:space="0" w:color="auto"/>
                      </w:divBdr>
                    </w:div>
                    <w:div w:id="2077435114">
                      <w:marLeft w:val="0"/>
                      <w:marRight w:val="0"/>
                      <w:marTop w:val="0"/>
                      <w:marBottom w:val="0"/>
                      <w:divBdr>
                        <w:top w:val="none" w:sz="0" w:space="0" w:color="auto"/>
                        <w:left w:val="none" w:sz="0" w:space="0" w:color="auto"/>
                        <w:bottom w:val="none" w:sz="0" w:space="0" w:color="auto"/>
                        <w:right w:val="none" w:sz="0" w:space="0" w:color="auto"/>
                      </w:divBdr>
                    </w:div>
                    <w:div w:id="1239513969">
                      <w:marLeft w:val="0"/>
                      <w:marRight w:val="0"/>
                      <w:marTop w:val="0"/>
                      <w:marBottom w:val="0"/>
                      <w:divBdr>
                        <w:top w:val="none" w:sz="0" w:space="0" w:color="auto"/>
                        <w:left w:val="none" w:sz="0" w:space="0" w:color="auto"/>
                        <w:bottom w:val="none" w:sz="0" w:space="0" w:color="auto"/>
                        <w:right w:val="none" w:sz="0" w:space="0" w:color="auto"/>
                      </w:divBdr>
                    </w:div>
                    <w:div w:id="1348362032">
                      <w:marLeft w:val="0"/>
                      <w:marRight w:val="0"/>
                      <w:marTop w:val="0"/>
                      <w:marBottom w:val="0"/>
                      <w:divBdr>
                        <w:top w:val="none" w:sz="0" w:space="0" w:color="auto"/>
                        <w:left w:val="none" w:sz="0" w:space="0" w:color="auto"/>
                        <w:bottom w:val="none" w:sz="0" w:space="0" w:color="auto"/>
                        <w:right w:val="none" w:sz="0" w:space="0" w:color="auto"/>
                      </w:divBdr>
                    </w:div>
                    <w:div w:id="1807114703">
                      <w:marLeft w:val="0"/>
                      <w:marRight w:val="0"/>
                      <w:marTop w:val="0"/>
                      <w:marBottom w:val="0"/>
                      <w:divBdr>
                        <w:top w:val="none" w:sz="0" w:space="0" w:color="auto"/>
                        <w:left w:val="none" w:sz="0" w:space="0" w:color="auto"/>
                        <w:bottom w:val="none" w:sz="0" w:space="0" w:color="auto"/>
                        <w:right w:val="none" w:sz="0" w:space="0" w:color="auto"/>
                      </w:divBdr>
                    </w:div>
                    <w:div w:id="1827088943">
                      <w:marLeft w:val="0"/>
                      <w:marRight w:val="0"/>
                      <w:marTop w:val="0"/>
                      <w:marBottom w:val="0"/>
                      <w:divBdr>
                        <w:top w:val="none" w:sz="0" w:space="0" w:color="auto"/>
                        <w:left w:val="none" w:sz="0" w:space="0" w:color="auto"/>
                        <w:bottom w:val="none" w:sz="0" w:space="0" w:color="auto"/>
                        <w:right w:val="none" w:sz="0" w:space="0" w:color="auto"/>
                      </w:divBdr>
                    </w:div>
                    <w:div w:id="1364286609">
                      <w:marLeft w:val="0"/>
                      <w:marRight w:val="0"/>
                      <w:marTop w:val="0"/>
                      <w:marBottom w:val="0"/>
                      <w:divBdr>
                        <w:top w:val="none" w:sz="0" w:space="0" w:color="auto"/>
                        <w:left w:val="none" w:sz="0" w:space="0" w:color="auto"/>
                        <w:bottom w:val="none" w:sz="0" w:space="0" w:color="auto"/>
                        <w:right w:val="none" w:sz="0" w:space="0" w:color="auto"/>
                      </w:divBdr>
                    </w:div>
                    <w:div w:id="1418593694">
                      <w:marLeft w:val="0"/>
                      <w:marRight w:val="0"/>
                      <w:marTop w:val="0"/>
                      <w:marBottom w:val="0"/>
                      <w:divBdr>
                        <w:top w:val="none" w:sz="0" w:space="0" w:color="auto"/>
                        <w:left w:val="none" w:sz="0" w:space="0" w:color="auto"/>
                        <w:bottom w:val="none" w:sz="0" w:space="0" w:color="auto"/>
                        <w:right w:val="none" w:sz="0" w:space="0" w:color="auto"/>
                      </w:divBdr>
                    </w:div>
                    <w:div w:id="215628941">
                      <w:marLeft w:val="0"/>
                      <w:marRight w:val="0"/>
                      <w:marTop w:val="0"/>
                      <w:marBottom w:val="0"/>
                      <w:divBdr>
                        <w:top w:val="none" w:sz="0" w:space="0" w:color="auto"/>
                        <w:left w:val="none" w:sz="0" w:space="0" w:color="auto"/>
                        <w:bottom w:val="none" w:sz="0" w:space="0" w:color="auto"/>
                        <w:right w:val="none" w:sz="0" w:space="0" w:color="auto"/>
                      </w:divBdr>
                    </w:div>
                    <w:div w:id="308900266">
                      <w:marLeft w:val="0"/>
                      <w:marRight w:val="0"/>
                      <w:marTop w:val="0"/>
                      <w:marBottom w:val="0"/>
                      <w:divBdr>
                        <w:top w:val="none" w:sz="0" w:space="0" w:color="auto"/>
                        <w:left w:val="none" w:sz="0" w:space="0" w:color="auto"/>
                        <w:bottom w:val="none" w:sz="0" w:space="0" w:color="auto"/>
                        <w:right w:val="none" w:sz="0" w:space="0" w:color="auto"/>
                      </w:divBdr>
                    </w:div>
                    <w:div w:id="672798763">
                      <w:marLeft w:val="0"/>
                      <w:marRight w:val="0"/>
                      <w:marTop w:val="0"/>
                      <w:marBottom w:val="0"/>
                      <w:divBdr>
                        <w:top w:val="none" w:sz="0" w:space="0" w:color="auto"/>
                        <w:left w:val="none" w:sz="0" w:space="0" w:color="auto"/>
                        <w:bottom w:val="none" w:sz="0" w:space="0" w:color="auto"/>
                        <w:right w:val="none" w:sz="0" w:space="0" w:color="auto"/>
                      </w:divBdr>
                    </w:div>
                    <w:div w:id="720710188">
                      <w:marLeft w:val="0"/>
                      <w:marRight w:val="0"/>
                      <w:marTop w:val="0"/>
                      <w:marBottom w:val="0"/>
                      <w:divBdr>
                        <w:top w:val="none" w:sz="0" w:space="0" w:color="auto"/>
                        <w:left w:val="none" w:sz="0" w:space="0" w:color="auto"/>
                        <w:bottom w:val="none" w:sz="0" w:space="0" w:color="auto"/>
                        <w:right w:val="none" w:sz="0" w:space="0" w:color="auto"/>
                      </w:divBdr>
                    </w:div>
                    <w:div w:id="1944145096">
                      <w:marLeft w:val="0"/>
                      <w:marRight w:val="0"/>
                      <w:marTop w:val="0"/>
                      <w:marBottom w:val="0"/>
                      <w:divBdr>
                        <w:top w:val="none" w:sz="0" w:space="0" w:color="auto"/>
                        <w:left w:val="none" w:sz="0" w:space="0" w:color="auto"/>
                        <w:bottom w:val="none" w:sz="0" w:space="0" w:color="auto"/>
                        <w:right w:val="none" w:sz="0" w:space="0" w:color="auto"/>
                      </w:divBdr>
                    </w:div>
                    <w:div w:id="857163511">
                      <w:marLeft w:val="0"/>
                      <w:marRight w:val="0"/>
                      <w:marTop w:val="0"/>
                      <w:marBottom w:val="0"/>
                      <w:divBdr>
                        <w:top w:val="none" w:sz="0" w:space="0" w:color="auto"/>
                        <w:left w:val="none" w:sz="0" w:space="0" w:color="auto"/>
                        <w:bottom w:val="none" w:sz="0" w:space="0" w:color="auto"/>
                        <w:right w:val="none" w:sz="0" w:space="0" w:color="auto"/>
                      </w:divBdr>
                    </w:div>
                    <w:div w:id="295649470">
                      <w:marLeft w:val="0"/>
                      <w:marRight w:val="0"/>
                      <w:marTop w:val="0"/>
                      <w:marBottom w:val="0"/>
                      <w:divBdr>
                        <w:top w:val="none" w:sz="0" w:space="0" w:color="auto"/>
                        <w:left w:val="none" w:sz="0" w:space="0" w:color="auto"/>
                        <w:bottom w:val="none" w:sz="0" w:space="0" w:color="auto"/>
                        <w:right w:val="none" w:sz="0" w:space="0" w:color="auto"/>
                      </w:divBdr>
                    </w:div>
                    <w:div w:id="1213007090">
                      <w:marLeft w:val="0"/>
                      <w:marRight w:val="0"/>
                      <w:marTop w:val="0"/>
                      <w:marBottom w:val="0"/>
                      <w:divBdr>
                        <w:top w:val="none" w:sz="0" w:space="0" w:color="auto"/>
                        <w:left w:val="none" w:sz="0" w:space="0" w:color="auto"/>
                        <w:bottom w:val="none" w:sz="0" w:space="0" w:color="auto"/>
                        <w:right w:val="none" w:sz="0" w:space="0" w:color="auto"/>
                      </w:divBdr>
                    </w:div>
                    <w:div w:id="907155762">
                      <w:marLeft w:val="0"/>
                      <w:marRight w:val="0"/>
                      <w:marTop w:val="0"/>
                      <w:marBottom w:val="0"/>
                      <w:divBdr>
                        <w:top w:val="none" w:sz="0" w:space="0" w:color="auto"/>
                        <w:left w:val="none" w:sz="0" w:space="0" w:color="auto"/>
                        <w:bottom w:val="none" w:sz="0" w:space="0" w:color="auto"/>
                        <w:right w:val="none" w:sz="0" w:space="0" w:color="auto"/>
                      </w:divBdr>
                    </w:div>
                    <w:div w:id="452558445">
                      <w:marLeft w:val="0"/>
                      <w:marRight w:val="0"/>
                      <w:marTop w:val="0"/>
                      <w:marBottom w:val="0"/>
                      <w:divBdr>
                        <w:top w:val="none" w:sz="0" w:space="0" w:color="auto"/>
                        <w:left w:val="none" w:sz="0" w:space="0" w:color="auto"/>
                        <w:bottom w:val="none" w:sz="0" w:space="0" w:color="auto"/>
                        <w:right w:val="none" w:sz="0" w:space="0" w:color="auto"/>
                      </w:divBdr>
                    </w:div>
                    <w:div w:id="1486165779">
                      <w:marLeft w:val="0"/>
                      <w:marRight w:val="0"/>
                      <w:marTop w:val="0"/>
                      <w:marBottom w:val="0"/>
                      <w:divBdr>
                        <w:top w:val="none" w:sz="0" w:space="0" w:color="auto"/>
                        <w:left w:val="none" w:sz="0" w:space="0" w:color="auto"/>
                        <w:bottom w:val="none" w:sz="0" w:space="0" w:color="auto"/>
                        <w:right w:val="none" w:sz="0" w:space="0" w:color="auto"/>
                      </w:divBdr>
                    </w:div>
                    <w:div w:id="1316255716">
                      <w:marLeft w:val="0"/>
                      <w:marRight w:val="0"/>
                      <w:marTop w:val="0"/>
                      <w:marBottom w:val="0"/>
                      <w:divBdr>
                        <w:top w:val="none" w:sz="0" w:space="0" w:color="auto"/>
                        <w:left w:val="none" w:sz="0" w:space="0" w:color="auto"/>
                        <w:bottom w:val="none" w:sz="0" w:space="0" w:color="auto"/>
                        <w:right w:val="none" w:sz="0" w:space="0" w:color="auto"/>
                      </w:divBdr>
                    </w:div>
                    <w:div w:id="184683135">
                      <w:marLeft w:val="0"/>
                      <w:marRight w:val="0"/>
                      <w:marTop w:val="0"/>
                      <w:marBottom w:val="0"/>
                      <w:divBdr>
                        <w:top w:val="none" w:sz="0" w:space="0" w:color="auto"/>
                        <w:left w:val="none" w:sz="0" w:space="0" w:color="auto"/>
                        <w:bottom w:val="none" w:sz="0" w:space="0" w:color="auto"/>
                        <w:right w:val="none" w:sz="0" w:space="0" w:color="auto"/>
                      </w:divBdr>
                    </w:div>
                    <w:div w:id="919827654">
                      <w:marLeft w:val="0"/>
                      <w:marRight w:val="0"/>
                      <w:marTop w:val="0"/>
                      <w:marBottom w:val="0"/>
                      <w:divBdr>
                        <w:top w:val="none" w:sz="0" w:space="0" w:color="auto"/>
                        <w:left w:val="none" w:sz="0" w:space="0" w:color="auto"/>
                        <w:bottom w:val="none" w:sz="0" w:space="0" w:color="auto"/>
                        <w:right w:val="none" w:sz="0" w:space="0" w:color="auto"/>
                      </w:divBdr>
                    </w:div>
                  </w:divsChild>
                </w:div>
                <w:div w:id="345442200">
                  <w:marLeft w:val="0"/>
                  <w:marRight w:val="0"/>
                  <w:marTop w:val="0"/>
                  <w:marBottom w:val="0"/>
                  <w:divBdr>
                    <w:top w:val="none" w:sz="0" w:space="0" w:color="auto"/>
                    <w:left w:val="none" w:sz="0" w:space="0" w:color="auto"/>
                    <w:bottom w:val="none" w:sz="0" w:space="0" w:color="auto"/>
                    <w:right w:val="none" w:sz="0" w:space="0" w:color="auto"/>
                  </w:divBdr>
                </w:div>
                <w:div w:id="1727685495">
                  <w:marLeft w:val="0"/>
                  <w:marRight w:val="0"/>
                  <w:marTop w:val="0"/>
                  <w:marBottom w:val="0"/>
                  <w:divBdr>
                    <w:top w:val="none" w:sz="0" w:space="0" w:color="auto"/>
                    <w:left w:val="none" w:sz="0" w:space="0" w:color="auto"/>
                    <w:bottom w:val="none" w:sz="0" w:space="0" w:color="auto"/>
                    <w:right w:val="none" w:sz="0" w:space="0" w:color="auto"/>
                  </w:divBdr>
                </w:div>
                <w:div w:id="1668483276">
                  <w:marLeft w:val="0"/>
                  <w:marRight w:val="0"/>
                  <w:marTop w:val="0"/>
                  <w:marBottom w:val="0"/>
                  <w:divBdr>
                    <w:top w:val="none" w:sz="0" w:space="0" w:color="auto"/>
                    <w:left w:val="none" w:sz="0" w:space="0" w:color="auto"/>
                    <w:bottom w:val="none" w:sz="0" w:space="0" w:color="auto"/>
                    <w:right w:val="none" w:sz="0" w:space="0" w:color="auto"/>
                  </w:divBdr>
                </w:div>
                <w:div w:id="136997134">
                  <w:marLeft w:val="0"/>
                  <w:marRight w:val="0"/>
                  <w:marTop w:val="0"/>
                  <w:marBottom w:val="0"/>
                  <w:divBdr>
                    <w:top w:val="none" w:sz="0" w:space="0" w:color="auto"/>
                    <w:left w:val="none" w:sz="0" w:space="0" w:color="auto"/>
                    <w:bottom w:val="none" w:sz="0" w:space="0" w:color="auto"/>
                    <w:right w:val="none" w:sz="0" w:space="0" w:color="auto"/>
                  </w:divBdr>
                </w:div>
                <w:div w:id="1524979840">
                  <w:marLeft w:val="0"/>
                  <w:marRight w:val="0"/>
                  <w:marTop w:val="0"/>
                  <w:marBottom w:val="0"/>
                  <w:divBdr>
                    <w:top w:val="none" w:sz="0" w:space="0" w:color="auto"/>
                    <w:left w:val="none" w:sz="0" w:space="0" w:color="auto"/>
                    <w:bottom w:val="none" w:sz="0" w:space="0" w:color="auto"/>
                    <w:right w:val="none" w:sz="0" w:space="0" w:color="auto"/>
                  </w:divBdr>
                </w:div>
                <w:div w:id="1288855238">
                  <w:marLeft w:val="0"/>
                  <w:marRight w:val="0"/>
                  <w:marTop w:val="0"/>
                  <w:marBottom w:val="0"/>
                  <w:divBdr>
                    <w:top w:val="none" w:sz="0" w:space="0" w:color="auto"/>
                    <w:left w:val="none" w:sz="0" w:space="0" w:color="auto"/>
                    <w:bottom w:val="none" w:sz="0" w:space="0" w:color="auto"/>
                    <w:right w:val="none" w:sz="0" w:space="0" w:color="auto"/>
                  </w:divBdr>
                </w:div>
                <w:div w:id="1521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ixia.wang@plan-international.org" TargetMode="External"/><Relationship Id="rId3" Type="http://schemas.openxmlformats.org/officeDocument/2006/relationships/settings" Target="settings.xml"/><Relationship Id="rId7" Type="http://schemas.openxmlformats.org/officeDocument/2006/relationships/hyperlink" Target="mailto:2280739493@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y.cui@plan-international.org" TargetMode="External"/><Relationship Id="rId11" Type="http://schemas.openxmlformats.org/officeDocument/2006/relationships/theme" Target="theme/theme1.xml"/><Relationship Id="rId5" Type="http://schemas.openxmlformats.org/officeDocument/2006/relationships/hyperlink" Target="http://www.chinadevelopmentbrief.org.cn/upload/userfiles/files/CCDN%20Review%20ToR%20Jan2014-final.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1253508531@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Plan China</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 China</dc:creator>
  <cp:lastModifiedBy>planchina</cp:lastModifiedBy>
  <cp:revision>2</cp:revision>
  <dcterms:created xsi:type="dcterms:W3CDTF">2015-05-07T07:24:00Z</dcterms:created>
  <dcterms:modified xsi:type="dcterms:W3CDTF">2015-05-07T07:24:00Z</dcterms:modified>
</cp:coreProperties>
</file>