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C0F" w:rsidRDefault="001A5C0F" w:rsidP="001A5C0F">
      <w:pPr>
        <w:tabs>
          <w:tab w:val="left" w:pos="8100"/>
        </w:tabs>
        <w:spacing w:after="0" w:line="240" w:lineRule="auto"/>
        <w:rPr>
          <w:rFonts w:ascii="Arial" w:eastAsia="宋体" w:hAnsi="Arial" w:cs="Arial"/>
          <w:b/>
          <w:sz w:val="21"/>
          <w:szCs w:val="21"/>
        </w:rPr>
      </w:pPr>
      <w:bookmarkStart w:id="0" w:name="_GoBack"/>
      <w:r>
        <w:rPr>
          <w:rFonts w:ascii="Arial" w:eastAsia="宋体" w:hAnsi="Arial" w:cs="Arial" w:hint="eastAsia"/>
          <w:b/>
          <w:sz w:val="21"/>
          <w:szCs w:val="21"/>
        </w:rPr>
        <w:t>附件</w:t>
      </w:r>
      <w:r>
        <w:rPr>
          <w:rFonts w:ascii="Arial" w:eastAsia="宋体" w:hAnsi="Arial" w:cs="Arial" w:hint="eastAsia"/>
          <w:b/>
          <w:sz w:val="21"/>
          <w:szCs w:val="21"/>
        </w:rPr>
        <w:t>1</w:t>
      </w:r>
    </w:p>
    <w:bookmarkEnd w:id="0"/>
    <w:p w:rsidR="001A5C0F" w:rsidRDefault="001A5C0F" w:rsidP="001A5C0F">
      <w:pPr>
        <w:tabs>
          <w:tab w:val="left" w:pos="8100"/>
        </w:tabs>
        <w:spacing w:after="0" w:line="240" w:lineRule="auto"/>
        <w:jc w:val="center"/>
        <w:rPr>
          <w:rFonts w:ascii="Arial" w:eastAsia="宋体" w:hAnsi="Arial" w:cs="Arial"/>
          <w:b/>
          <w:sz w:val="21"/>
          <w:szCs w:val="21"/>
        </w:rPr>
      </w:pPr>
    </w:p>
    <w:p w:rsidR="001A5C0F" w:rsidRDefault="001A5C0F" w:rsidP="001A5C0F">
      <w:pPr>
        <w:tabs>
          <w:tab w:val="left" w:pos="8100"/>
        </w:tabs>
        <w:spacing w:after="0" w:line="240" w:lineRule="auto"/>
        <w:jc w:val="center"/>
        <w:rPr>
          <w:rFonts w:ascii="Arial" w:eastAsia="宋体" w:hAnsi="Arial" w:cs="Arial"/>
          <w:b/>
          <w:sz w:val="21"/>
          <w:szCs w:val="21"/>
        </w:rPr>
      </w:pPr>
    </w:p>
    <w:p w:rsidR="001A5C0F" w:rsidRPr="001E4BF6" w:rsidRDefault="001A5C0F" w:rsidP="001A5C0F">
      <w:pPr>
        <w:tabs>
          <w:tab w:val="left" w:pos="8100"/>
        </w:tabs>
        <w:spacing w:after="0" w:line="240" w:lineRule="auto"/>
        <w:jc w:val="center"/>
        <w:rPr>
          <w:rFonts w:ascii="Arial" w:eastAsia="宋体" w:hAnsi="Arial" w:cs="Arial"/>
          <w:b/>
          <w:sz w:val="21"/>
          <w:szCs w:val="21"/>
        </w:rPr>
      </w:pPr>
      <w:r w:rsidRPr="001E4BF6">
        <w:rPr>
          <w:rFonts w:ascii="Arial" w:eastAsia="宋体" w:hAnsi="Arial" w:cs="Arial"/>
          <w:b/>
          <w:sz w:val="21"/>
          <w:szCs w:val="21"/>
        </w:rPr>
        <w:t xml:space="preserve">TERMS OF REFERENCE </w:t>
      </w:r>
    </w:p>
    <w:p w:rsidR="001A5C0F" w:rsidRDefault="001A5C0F" w:rsidP="001A5C0F">
      <w:pPr>
        <w:tabs>
          <w:tab w:val="left" w:pos="8100"/>
        </w:tabs>
        <w:spacing w:after="0" w:line="240" w:lineRule="auto"/>
        <w:jc w:val="center"/>
        <w:rPr>
          <w:rFonts w:ascii="Arial" w:eastAsia="宋体" w:hAnsi="Arial" w:cs="Arial"/>
          <w:b/>
          <w:sz w:val="21"/>
          <w:szCs w:val="21"/>
        </w:rPr>
      </w:pPr>
      <w:r w:rsidRPr="001E4BF6">
        <w:rPr>
          <w:rFonts w:ascii="Arial" w:eastAsia="宋体" w:hAnsi="Arial" w:cs="Arial"/>
          <w:b/>
          <w:sz w:val="21"/>
          <w:szCs w:val="21"/>
        </w:rPr>
        <w:t xml:space="preserve">FOR </w:t>
      </w:r>
    </w:p>
    <w:p w:rsidR="001A5C0F" w:rsidRPr="001E4BF6" w:rsidRDefault="001A5C0F" w:rsidP="001A5C0F">
      <w:pPr>
        <w:tabs>
          <w:tab w:val="left" w:pos="8100"/>
        </w:tabs>
        <w:spacing w:after="0" w:line="240" w:lineRule="auto"/>
        <w:jc w:val="center"/>
        <w:rPr>
          <w:rFonts w:ascii="Arial" w:eastAsia="宋体" w:hAnsi="Arial" w:cs="Arial"/>
          <w:b/>
          <w:sz w:val="21"/>
          <w:szCs w:val="21"/>
        </w:rPr>
      </w:pPr>
      <w:r w:rsidRPr="00C81B6D">
        <w:rPr>
          <w:rFonts w:ascii="Arial" w:eastAsia="宋体" w:hAnsi="Arial" w:cs="Arial"/>
          <w:b/>
          <w:sz w:val="21"/>
          <w:szCs w:val="21"/>
        </w:rPr>
        <w:t>Education for All: An Inclusive Education for Children with Disabilities in China</w:t>
      </w:r>
    </w:p>
    <w:p w:rsidR="001A5C0F" w:rsidRPr="000E33F3" w:rsidRDefault="001A5C0F" w:rsidP="001A5C0F">
      <w:pPr>
        <w:tabs>
          <w:tab w:val="left" w:pos="8100"/>
        </w:tabs>
        <w:spacing w:after="0" w:line="240" w:lineRule="auto"/>
        <w:jc w:val="center"/>
        <w:rPr>
          <w:rFonts w:ascii="Arial" w:eastAsia="MS Mincho" w:hAnsi="Arial" w:cs="Arial"/>
          <w:b/>
          <w:sz w:val="21"/>
          <w:szCs w:val="21"/>
          <w:lang w:eastAsia="ja-JP"/>
        </w:rPr>
      </w:pPr>
      <w:r>
        <w:rPr>
          <w:rFonts w:ascii="Arial" w:eastAsia="宋体" w:hAnsi="Arial" w:cs="Arial" w:hint="eastAsia"/>
          <w:b/>
          <w:sz w:val="21"/>
          <w:szCs w:val="21"/>
        </w:rPr>
        <w:t xml:space="preserve">Project </w:t>
      </w:r>
      <w:r w:rsidRPr="001E4BF6">
        <w:rPr>
          <w:rFonts w:ascii="Arial" w:eastAsia="宋体" w:hAnsi="Arial" w:cs="Arial"/>
          <w:b/>
          <w:sz w:val="21"/>
          <w:szCs w:val="21"/>
        </w:rPr>
        <w:t xml:space="preserve">FINAL EVALUATION </w:t>
      </w:r>
    </w:p>
    <w:p w:rsidR="001A5C0F" w:rsidRPr="000E33F3" w:rsidRDefault="001A5C0F" w:rsidP="001A5C0F">
      <w:pPr>
        <w:spacing w:after="0" w:line="240" w:lineRule="auto"/>
        <w:jc w:val="center"/>
        <w:rPr>
          <w:rFonts w:ascii="Arial" w:eastAsia="MS Mincho" w:hAnsi="Arial" w:cs="Arial"/>
          <w:b/>
          <w:sz w:val="21"/>
          <w:szCs w:val="21"/>
          <w:lang w:eastAsia="ja-JP"/>
        </w:rPr>
      </w:pPr>
    </w:p>
    <w:p w:rsidR="001A5C0F" w:rsidRPr="001B6E51" w:rsidRDefault="001A5C0F" w:rsidP="001A5C0F">
      <w:pPr>
        <w:pStyle w:val="a3"/>
        <w:numPr>
          <w:ilvl w:val="0"/>
          <w:numId w:val="3"/>
        </w:numPr>
        <w:spacing w:before="100" w:beforeAutospacing="1" w:after="100" w:afterAutospacing="1" w:line="240" w:lineRule="auto"/>
        <w:rPr>
          <w:rFonts w:asciiTheme="majorHAnsi" w:eastAsia="宋体" w:hAnsiTheme="majorHAnsi" w:cs="Arial"/>
          <w:b/>
          <w:sz w:val="20"/>
          <w:szCs w:val="20"/>
          <w:lang w:val="en-GB" w:eastAsia="nl-NL"/>
        </w:rPr>
      </w:pPr>
      <w:r>
        <w:rPr>
          <w:rFonts w:asciiTheme="majorHAnsi" w:eastAsia="宋体" w:hAnsiTheme="majorHAnsi" w:cs="Arial"/>
          <w:b/>
          <w:sz w:val="20"/>
          <w:szCs w:val="20"/>
          <w:lang w:val="en-GB" w:eastAsia="nl-NL"/>
        </w:rPr>
        <w:t>Project Background</w:t>
      </w:r>
      <w:r w:rsidRPr="001B6E51">
        <w:rPr>
          <w:rFonts w:asciiTheme="majorHAnsi" w:eastAsia="宋体" w:hAnsiTheme="majorHAnsi" w:cs="Arial"/>
          <w:b/>
          <w:sz w:val="20"/>
          <w:szCs w:val="20"/>
          <w:lang w:val="en-GB" w:eastAsia="nl-NL"/>
        </w:rPr>
        <w:t xml:space="preserve"> </w:t>
      </w:r>
    </w:p>
    <w:p w:rsidR="001A5C0F" w:rsidRDefault="001A5C0F" w:rsidP="001A5C0F">
      <w:pPr>
        <w:spacing w:after="0" w:line="240" w:lineRule="auto"/>
        <w:rPr>
          <w:rFonts w:asciiTheme="majorHAnsi" w:eastAsia="宋体" w:hAnsiTheme="majorHAnsi" w:cs="Arial"/>
          <w:color w:val="000000"/>
          <w:sz w:val="20"/>
          <w:szCs w:val="20"/>
        </w:rPr>
      </w:pPr>
      <w:r w:rsidRPr="007F7629">
        <w:rPr>
          <w:rFonts w:asciiTheme="majorHAnsi" w:eastAsia="宋体" w:hAnsiTheme="majorHAnsi" w:cs="Arial"/>
          <w:color w:val="000000"/>
          <w:sz w:val="20"/>
          <w:szCs w:val="20"/>
          <w:u w:val="single"/>
        </w:rPr>
        <w:t>Pro</w:t>
      </w:r>
      <w:r>
        <w:rPr>
          <w:rFonts w:asciiTheme="majorHAnsi" w:eastAsia="宋体" w:hAnsiTheme="majorHAnsi" w:cs="Arial" w:hint="eastAsia"/>
          <w:color w:val="000000"/>
          <w:sz w:val="20"/>
          <w:szCs w:val="20"/>
          <w:u w:val="single"/>
        </w:rPr>
        <w:t>ject</w:t>
      </w:r>
      <w:r w:rsidRPr="007F7629">
        <w:rPr>
          <w:rFonts w:asciiTheme="majorHAnsi" w:eastAsia="宋体" w:hAnsiTheme="majorHAnsi" w:cs="Arial"/>
          <w:color w:val="000000"/>
          <w:sz w:val="20"/>
          <w:szCs w:val="20"/>
          <w:u w:val="single"/>
        </w:rPr>
        <w:t xml:space="preserve"> name:</w:t>
      </w:r>
      <w:r w:rsidRPr="000E33F3">
        <w:rPr>
          <w:rFonts w:asciiTheme="majorHAnsi" w:eastAsia="宋体" w:hAnsiTheme="majorHAnsi" w:cs="Arial"/>
          <w:color w:val="000000"/>
          <w:sz w:val="20"/>
          <w:szCs w:val="20"/>
        </w:rPr>
        <w:t xml:space="preserve"> </w:t>
      </w:r>
      <w:r w:rsidRPr="00C81B6D">
        <w:rPr>
          <w:rFonts w:asciiTheme="majorHAnsi" w:eastAsia="宋体" w:hAnsiTheme="majorHAnsi" w:cs="Arial"/>
          <w:color w:val="000000"/>
          <w:sz w:val="20"/>
          <w:szCs w:val="20"/>
        </w:rPr>
        <w:t>Education for All:  An Inclusive Education for Children with Disabilities in China</w:t>
      </w:r>
    </w:p>
    <w:p w:rsidR="001A5C0F" w:rsidRPr="007F7629" w:rsidRDefault="001A5C0F" w:rsidP="001A5C0F">
      <w:pPr>
        <w:spacing w:after="0" w:line="240" w:lineRule="auto"/>
        <w:rPr>
          <w:rFonts w:asciiTheme="majorHAnsi" w:eastAsia="宋体" w:hAnsiTheme="majorHAnsi" w:cs="Arial"/>
          <w:color w:val="000000"/>
          <w:sz w:val="20"/>
          <w:szCs w:val="20"/>
          <w:u w:val="single"/>
        </w:rPr>
      </w:pPr>
      <w:r w:rsidRPr="007F7629">
        <w:rPr>
          <w:rFonts w:asciiTheme="majorHAnsi" w:eastAsia="宋体" w:hAnsiTheme="majorHAnsi" w:cs="Arial"/>
          <w:color w:val="000000"/>
          <w:sz w:val="20"/>
          <w:szCs w:val="20"/>
          <w:u w:val="single"/>
        </w:rPr>
        <w:t>Pro</w:t>
      </w:r>
      <w:r>
        <w:rPr>
          <w:rFonts w:asciiTheme="majorHAnsi" w:eastAsia="宋体" w:hAnsiTheme="majorHAnsi" w:cs="Arial" w:hint="eastAsia"/>
          <w:color w:val="000000"/>
          <w:sz w:val="20"/>
          <w:szCs w:val="20"/>
          <w:u w:val="single"/>
        </w:rPr>
        <w:t>ject</w:t>
      </w:r>
      <w:r w:rsidRPr="007F7629">
        <w:rPr>
          <w:rFonts w:asciiTheme="majorHAnsi" w:eastAsia="宋体" w:hAnsiTheme="majorHAnsi" w:cs="Arial"/>
          <w:color w:val="000000"/>
          <w:sz w:val="20"/>
          <w:szCs w:val="20"/>
          <w:u w:val="single"/>
        </w:rPr>
        <w:t xml:space="preserve"> </w:t>
      </w:r>
      <w:r w:rsidRPr="00F537DD">
        <w:rPr>
          <w:rFonts w:asciiTheme="majorHAnsi" w:eastAsia="宋体" w:hAnsiTheme="majorHAnsi" w:cs="Arial"/>
          <w:color w:val="000000"/>
          <w:sz w:val="20"/>
          <w:szCs w:val="20"/>
          <w:u w:val="single"/>
        </w:rPr>
        <w:t>areas:</w:t>
      </w:r>
    </w:p>
    <w:p w:rsidR="001A5C0F" w:rsidRDefault="001A5C0F" w:rsidP="001A5C0F">
      <w:pPr>
        <w:numPr>
          <w:ilvl w:val="0"/>
          <w:numId w:val="1"/>
        </w:numPr>
        <w:spacing w:after="0" w:line="240" w:lineRule="auto"/>
        <w:rPr>
          <w:rFonts w:asciiTheme="majorHAnsi" w:eastAsia="宋体" w:hAnsiTheme="majorHAnsi" w:cs="Arial"/>
          <w:color w:val="000000"/>
          <w:sz w:val="20"/>
          <w:szCs w:val="20"/>
        </w:rPr>
      </w:pPr>
      <w:r>
        <w:rPr>
          <w:rFonts w:asciiTheme="majorHAnsi" w:eastAsia="宋体" w:hAnsiTheme="majorHAnsi" w:cs="Arial"/>
          <w:color w:val="000000"/>
          <w:sz w:val="20"/>
          <w:szCs w:val="20"/>
        </w:rPr>
        <w:t>Yunnan</w:t>
      </w:r>
      <w:r w:rsidRPr="001B6E51">
        <w:rPr>
          <w:rFonts w:asciiTheme="majorHAnsi" w:eastAsia="宋体" w:hAnsiTheme="majorHAnsi" w:cs="Arial"/>
          <w:color w:val="000000"/>
          <w:sz w:val="20"/>
          <w:szCs w:val="20"/>
        </w:rPr>
        <w:t xml:space="preserve"> Province: </w:t>
      </w:r>
      <w:proofErr w:type="spellStart"/>
      <w:r>
        <w:rPr>
          <w:rFonts w:asciiTheme="majorHAnsi" w:eastAsia="宋体" w:hAnsiTheme="majorHAnsi" w:cs="Arial"/>
          <w:color w:val="000000"/>
          <w:sz w:val="20"/>
          <w:szCs w:val="20"/>
        </w:rPr>
        <w:t>Mojiang</w:t>
      </w:r>
      <w:proofErr w:type="spellEnd"/>
      <w:r>
        <w:rPr>
          <w:rFonts w:asciiTheme="majorHAnsi" w:eastAsia="宋体" w:hAnsiTheme="majorHAnsi" w:cs="Arial"/>
          <w:color w:val="000000"/>
          <w:sz w:val="20"/>
          <w:szCs w:val="20"/>
        </w:rPr>
        <w:t xml:space="preserve"> County, </w:t>
      </w:r>
      <w:proofErr w:type="spellStart"/>
      <w:r>
        <w:rPr>
          <w:rFonts w:asciiTheme="majorHAnsi" w:eastAsia="宋体" w:hAnsiTheme="majorHAnsi" w:cs="Arial"/>
          <w:color w:val="000000"/>
          <w:sz w:val="20"/>
          <w:szCs w:val="20"/>
        </w:rPr>
        <w:t>Jingdong</w:t>
      </w:r>
      <w:proofErr w:type="spellEnd"/>
      <w:r>
        <w:rPr>
          <w:rFonts w:asciiTheme="majorHAnsi" w:eastAsia="宋体" w:hAnsiTheme="majorHAnsi" w:cs="Arial"/>
          <w:color w:val="000000"/>
          <w:sz w:val="20"/>
          <w:szCs w:val="20"/>
        </w:rPr>
        <w:t xml:space="preserve"> County, </w:t>
      </w:r>
      <w:proofErr w:type="spellStart"/>
      <w:r>
        <w:rPr>
          <w:rFonts w:asciiTheme="majorHAnsi" w:eastAsia="宋体" w:hAnsiTheme="majorHAnsi" w:cs="Arial"/>
          <w:color w:val="000000"/>
          <w:sz w:val="20"/>
          <w:szCs w:val="20"/>
        </w:rPr>
        <w:t>Binchuan</w:t>
      </w:r>
      <w:proofErr w:type="spellEnd"/>
      <w:r>
        <w:rPr>
          <w:rFonts w:asciiTheme="majorHAnsi" w:eastAsia="宋体" w:hAnsiTheme="majorHAnsi" w:cs="Arial"/>
          <w:color w:val="000000"/>
          <w:sz w:val="20"/>
          <w:szCs w:val="20"/>
        </w:rPr>
        <w:t xml:space="preserve"> County and </w:t>
      </w:r>
      <w:proofErr w:type="spellStart"/>
      <w:r>
        <w:rPr>
          <w:rFonts w:asciiTheme="majorHAnsi" w:eastAsia="宋体" w:hAnsiTheme="majorHAnsi" w:cs="Arial"/>
          <w:color w:val="000000"/>
          <w:sz w:val="20"/>
          <w:szCs w:val="20"/>
        </w:rPr>
        <w:t>Weishan</w:t>
      </w:r>
      <w:proofErr w:type="spellEnd"/>
      <w:r>
        <w:rPr>
          <w:rFonts w:asciiTheme="majorHAnsi" w:eastAsia="宋体" w:hAnsiTheme="majorHAnsi" w:cs="Arial"/>
          <w:color w:val="000000"/>
          <w:sz w:val="20"/>
          <w:szCs w:val="20"/>
        </w:rPr>
        <w:t xml:space="preserve"> County</w:t>
      </w:r>
      <w:r w:rsidRPr="001B6E51">
        <w:rPr>
          <w:rFonts w:asciiTheme="majorHAnsi" w:eastAsia="宋体" w:hAnsiTheme="majorHAnsi" w:cs="Arial"/>
          <w:color w:val="000000"/>
          <w:sz w:val="20"/>
          <w:szCs w:val="20"/>
        </w:rPr>
        <w:t xml:space="preserve"> </w:t>
      </w:r>
    </w:p>
    <w:p w:rsidR="001A5C0F" w:rsidRPr="00C81B6D" w:rsidRDefault="001A5C0F" w:rsidP="001A5C0F">
      <w:pPr>
        <w:numPr>
          <w:ilvl w:val="0"/>
          <w:numId w:val="1"/>
        </w:numPr>
        <w:spacing w:after="0" w:line="240" w:lineRule="auto"/>
        <w:rPr>
          <w:rFonts w:asciiTheme="majorHAnsi" w:eastAsia="宋体" w:hAnsiTheme="majorHAnsi" w:cs="Arial"/>
          <w:color w:val="000000"/>
          <w:sz w:val="20"/>
          <w:szCs w:val="20"/>
        </w:rPr>
      </w:pPr>
      <w:r w:rsidRPr="00C81B6D">
        <w:rPr>
          <w:rFonts w:asciiTheme="majorHAnsi" w:eastAsia="宋体" w:hAnsiTheme="majorHAnsi" w:cs="Arial"/>
          <w:color w:val="000000"/>
          <w:sz w:val="20"/>
          <w:szCs w:val="20"/>
        </w:rPr>
        <w:t xml:space="preserve">Sichuan Province: </w:t>
      </w:r>
      <w:proofErr w:type="spellStart"/>
      <w:r w:rsidRPr="00C81B6D">
        <w:rPr>
          <w:rFonts w:asciiTheme="majorHAnsi" w:eastAsia="宋体" w:hAnsiTheme="majorHAnsi" w:cs="Arial"/>
          <w:color w:val="000000"/>
          <w:sz w:val="20"/>
          <w:szCs w:val="20"/>
        </w:rPr>
        <w:t>Wuhou</w:t>
      </w:r>
      <w:proofErr w:type="spellEnd"/>
      <w:r w:rsidRPr="00C81B6D">
        <w:rPr>
          <w:rFonts w:asciiTheme="majorHAnsi" w:eastAsia="宋体" w:hAnsiTheme="majorHAnsi" w:cs="Arial"/>
          <w:color w:val="000000"/>
          <w:sz w:val="20"/>
          <w:szCs w:val="20"/>
        </w:rPr>
        <w:t xml:space="preserve"> </w:t>
      </w:r>
      <w:proofErr w:type="spellStart"/>
      <w:r w:rsidRPr="00C81B6D">
        <w:rPr>
          <w:rFonts w:asciiTheme="majorHAnsi" w:eastAsia="宋体" w:hAnsiTheme="majorHAnsi" w:cs="Arial"/>
          <w:color w:val="000000"/>
          <w:sz w:val="20"/>
          <w:szCs w:val="20"/>
        </w:rPr>
        <w:t>Disctrict</w:t>
      </w:r>
      <w:proofErr w:type="spellEnd"/>
      <w:r w:rsidRPr="00C81B6D">
        <w:rPr>
          <w:rFonts w:asciiTheme="majorHAnsi" w:eastAsia="宋体" w:hAnsiTheme="majorHAnsi" w:cs="Arial"/>
          <w:color w:val="000000"/>
          <w:sz w:val="20"/>
          <w:szCs w:val="20"/>
        </w:rPr>
        <w:t xml:space="preserve"> and Pi County in Chengdu City</w:t>
      </w:r>
    </w:p>
    <w:p w:rsidR="001A5C0F" w:rsidRDefault="001A5C0F" w:rsidP="001A5C0F">
      <w:pPr>
        <w:numPr>
          <w:ilvl w:val="0"/>
          <w:numId w:val="1"/>
        </w:numPr>
        <w:spacing w:after="0" w:line="240" w:lineRule="auto"/>
        <w:rPr>
          <w:rFonts w:asciiTheme="majorHAnsi" w:eastAsia="宋体" w:hAnsiTheme="majorHAnsi" w:cs="Arial"/>
          <w:color w:val="000000"/>
          <w:sz w:val="20"/>
          <w:szCs w:val="20"/>
        </w:rPr>
      </w:pPr>
      <w:r w:rsidRPr="001B6E51">
        <w:rPr>
          <w:rFonts w:asciiTheme="majorHAnsi" w:eastAsia="宋体" w:hAnsiTheme="majorHAnsi" w:cs="Arial"/>
          <w:color w:val="000000"/>
          <w:sz w:val="20"/>
          <w:szCs w:val="20"/>
        </w:rPr>
        <w:t xml:space="preserve">Xinjiang Uyghur Autonomous Region: </w:t>
      </w:r>
      <w:proofErr w:type="spellStart"/>
      <w:r w:rsidRPr="001B6E51">
        <w:rPr>
          <w:rFonts w:asciiTheme="majorHAnsi" w:eastAsia="宋体" w:hAnsiTheme="majorHAnsi" w:cs="Arial"/>
          <w:color w:val="000000"/>
          <w:sz w:val="20"/>
          <w:szCs w:val="20"/>
        </w:rPr>
        <w:t>Yining</w:t>
      </w:r>
      <w:proofErr w:type="spellEnd"/>
      <w:r w:rsidRPr="001B6E51">
        <w:rPr>
          <w:rFonts w:asciiTheme="majorHAnsi" w:eastAsia="宋体" w:hAnsiTheme="majorHAnsi" w:cs="Arial"/>
          <w:color w:val="000000"/>
          <w:sz w:val="20"/>
          <w:szCs w:val="20"/>
        </w:rPr>
        <w:t xml:space="preserve"> City</w:t>
      </w:r>
    </w:p>
    <w:p w:rsidR="001A5C0F" w:rsidRPr="001B6E51" w:rsidRDefault="001A5C0F" w:rsidP="001A5C0F">
      <w:pPr>
        <w:numPr>
          <w:ilvl w:val="0"/>
          <w:numId w:val="1"/>
        </w:numPr>
        <w:spacing w:after="0" w:line="240" w:lineRule="auto"/>
        <w:rPr>
          <w:rFonts w:asciiTheme="majorHAnsi" w:eastAsia="宋体" w:hAnsiTheme="majorHAnsi" w:cs="Arial"/>
          <w:color w:val="000000"/>
          <w:sz w:val="20"/>
          <w:szCs w:val="20"/>
        </w:rPr>
      </w:pPr>
      <w:r>
        <w:rPr>
          <w:rFonts w:asciiTheme="majorHAnsi" w:eastAsia="宋体" w:hAnsiTheme="majorHAnsi" w:cs="Arial" w:hint="eastAsia"/>
          <w:color w:val="000000"/>
          <w:sz w:val="20"/>
          <w:szCs w:val="20"/>
        </w:rPr>
        <w:t xml:space="preserve">Beijing, Nanjing and Chongqing (for Expected Output 3. </w:t>
      </w:r>
      <w:r>
        <w:rPr>
          <w:rFonts w:asciiTheme="majorHAnsi" w:eastAsia="宋体" w:hAnsiTheme="majorHAnsi" w:cs="Arial"/>
          <w:color w:val="000000"/>
          <w:sz w:val="20"/>
          <w:szCs w:val="20"/>
        </w:rPr>
        <w:t>P</w:t>
      </w:r>
      <w:r>
        <w:rPr>
          <w:rFonts w:asciiTheme="majorHAnsi" w:eastAsia="宋体" w:hAnsiTheme="majorHAnsi" w:cs="Arial" w:hint="eastAsia"/>
          <w:color w:val="000000"/>
          <w:sz w:val="20"/>
          <w:szCs w:val="20"/>
        </w:rPr>
        <w:t>lease see below)</w:t>
      </w:r>
    </w:p>
    <w:p w:rsidR="001A5C0F" w:rsidRDefault="001A5C0F" w:rsidP="001A5C0F">
      <w:pPr>
        <w:spacing w:after="0" w:line="240" w:lineRule="auto"/>
        <w:rPr>
          <w:rFonts w:asciiTheme="majorHAnsi" w:eastAsia="宋体" w:hAnsiTheme="majorHAnsi" w:cs="Arial"/>
          <w:color w:val="000000"/>
          <w:sz w:val="20"/>
          <w:szCs w:val="20"/>
        </w:rPr>
      </w:pPr>
    </w:p>
    <w:p w:rsidR="001A5C0F" w:rsidRPr="000E33F3" w:rsidRDefault="001A5C0F" w:rsidP="001A5C0F">
      <w:pPr>
        <w:spacing w:after="0" w:line="240" w:lineRule="auto"/>
        <w:rPr>
          <w:rFonts w:asciiTheme="majorHAnsi" w:eastAsia="宋体" w:hAnsiTheme="majorHAnsi" w:cs="Arial"/>
          <w:color w:val="000000"/>
          <w:sz w:val="20"/>
          <w:szCs w:val="20"/>
        </w:rPr>
      </w:pPr>
      <w:r w:rsidRPr="007F7629">
        <w:rPr>
          <w:rFonts w:asciiTheme="majorHAnsi" w:eastAsia="宋体" w:hAnsiTheme="majorHAnsi" w:cs="Arial"/>
          <w:color w:val="000000"/>
          <w:sz w:val="20"/>
          <w:szCs w:val="20"/>
          <w:u w:val="single"/>
        </w:rPr>
        <w:t>Start and end date:</w:t>
      </w:r>
      <w:r w:rsidRPr="000E33F3">
        <w:rPr>
          <w:rFonts w:asciiTheme="majorHAnsi" w:eastAsia="宋体" w:hAnsiTheme="majorHAnsi" w:cs="Arial"/>
          <w:color w:val="000000"/>
          <w:sz w:val="20"/>
          <w:szCs w:val="20"/>
        </w:rPr>
        <w:t xml:space="preserve"> </w:t>
      </w:r>
      <w:r w:rsidRPr="001B6E51">
        <w:rPr>
          <w:rFonts w:asciiTheme="majorHAnsi" w:eastAsia="宋体" w:hAnsiTheme="majorHAnsi" w:cs="Arial"/>
          <w:color w:val="000000"/>
          <w:sz w:val="20"/>
          <w:szCs w:val="20"/>
        </w:rPr>
        <w:t>1</w:t>
      </w:r>
      <w:r w:rsidRPr="001B6E51">
        <w:rPr>
          <w:rFonts w:asciiTheme="majorHAnsi" w:eastAsia="宋体" w:hAnsiTheme="majorHAnsi" w:cs="Arial"/>
          <w:color w:val="000000"/>
          <w:sz w:val="20"/>
          <w:szCs w:val="20"/>
          <w:vertAlign w:val="superscript"/>
        </w:rPr>
        <w:t>st</w:t>
      </w:r>
      <w:r w:rsidRPr="001B6E51">
        <w:rPr>
          <w:rFonts w:asciiTheme="majorHAnsi" w:eastAsia="宋体" w:hAnsiTheme="majorHAnsi" w:cs="Arial"/>
          <w:color w:val="000000"/>
          <w:sz w:val="20"/>
          <w:szCs w:val="20"/>
        </w:rPr>
        <w:t xml:space="preserve"> </w:t>
      </w:r>
      <w:r w:rsidRPr="000E33F3">
        <w:rPr>
          <w:rFonts w:asciiTheme="majorHAnsi" w:eastAsia="宋体" w:hAnsiTheme="majorHAnsi" w:cs="Arial"/>
          <w:color w:val="000000"/>
          <w:sz w:val="20"/>
          <w:szCs w:val="20"/>
        </w:rPr>
        <w:t>J</w:t>
      </w:r>
      <w:r>
        <w:rPr>
          <w:rFonts w:asciiTheme="majorHAnsi" w:eastAsia="宋体" w:hAnsiTheme="majorHAnsi" w:cs="Arial"/>
          <w:color w:val="000000"/>
          <w:sz w:val="20"/>
          <w:szCs w:val="20"/>
        </w:rPr>
        <w:t>uly</w:t>
      </w:r>
      <w:r w:rsidRPr="000E33F3">
        <w:rPr>
          <w:rFonts w:asciiTheme="majorHAnsi" w:eastAsia="宋体" w:hAnsiTheme="majorHAnsi" w:cs="Arial"/>
          <w:color w:val="000000"/>
          <w:sz w:val="20"/>
          <w:szCs w:val="20"/>
        </w:rPr>
        <w:t xml:space="preserve">, </w:t>
      </w:r>
      <w:r>
        <w:rPr>
          <w:rFonts w:asciiTheme="majorHAnsi" w:eastAsia="宋体" w:hAnsiTheme="majorHAnsi" w:cs="Arial"/>
          <w:color w:val="000000"/>
          <w:sz w:val="20"/>
          <w:szCs w:val="20"/>
        </w:rPr>
        <w:t>2012</w:t>
      </w:r>
      <w:r w:rsidRPr="000E33F3">
        <w:rPr>
          <w:rFonts w:asciiTheme="majorHAnsi" w:eastAsia="宋体" w:hAnsiTheme="majorHAnsi" w:cs="Arial"/>
          <w:color w:val="000000"/>
          <w:sz w:val="20"/>
          <w:szCs w:val="20"/>
        </w:rPr>
        <w:t xml:space="preserve"> to </w:t>
      </w:r>
      <w:r w:rsidRPr="001B6E51">
        <w:rPr>
          <w:rFonts w:asciiTheme="majorHAnsi" w:eastAsia="宋体" w:hAnsiTheme="majorHAnsi" w:cs="Arial"/>
          <w:color w:val="000000"/>
          <w:sz w:val="20"/>
          <w:szCs w:val="20"/>
        </w:rPr>
        <w:t>30</w:t>
      </w:r>
      <w:r w:rsidRPr="001B6E51">
        <w:rPr>
          <w:rFonts w:asciiTheme="majorHAnsi" w:eastAsia="宋体" w:hAnsiTheme="majorHAnsi" w:cs="Arial"/>
          <w:color w:val="000000"/>
          <w:sz w:val="20"/>
          <w:szCs w:val="20"/>
          <w:vertAlign w:val="superscript"/>
        </w:rPr>
        <w:t>th</w:t>
      </w:r>
      <w:r w:rsidRPr="001B6E51">
        <w:rPr>
          <w:rFonts w:asciiTheme="majorHAnsi" w:eastAsia="宋体" w:hAnsiTheme="majorHAnsi" w:cs="Arial"/>
          <w:color w:val="000000"/>
          <w:sz w:val="20"/>
          <w:szCs w:val="20"/>
        </w:rPr>
        <w:t xml:space="preserve"> </w:t>
      </w:r>
      <w:r w:rsidRPr="000E33F3">
        <w:rPr>
          <w:rFonts w:asciiTheme="majorHAnsi" w:eastAsia="宋体" w:hAnsiTheme="majorHAnsi" w:cs="Arial"/>
          <w:color w:val="000000"/>
          <w:sz w:val="20"/>
          <w:szCs w:val="20"/>
        </w:rPr>
        <w:t>June, 201</w:t>
      </w:r>
      <w:r>
        <w:rPr>
          <w:rFonts w:asciiTheme="majorHAnsi" w:eastAsia="宋体" w:hAnsiTheme="majorHAnsi" w:cs="Arial"/>
          <w:color w:val="000000"/>
          <w:sz w:val="20"/>
          <w:szCs w:val="20"/>
        </w:rPr>
        <w:t>5</w:t>
      </w:r>
    </w:p>
    <w:p w:rsidR="001A5C0F" w:rsidRDefault="001A5C0F" w:rsidP="001A5C0F">
      <w:pPr>
        <w:spacing w:after="0" w:line="240" w:lineRule="auto"/>
        <w:rPr>
          <w:rFonts w:asciiTheme="majorHAnsi" w:eastAsia="宋体" w:hAnsiTheme="majorHAnsi" w:cs="Arial"/>
          <w:color w:val="000000"/>
          <w:sz w:val="20"/>
          <w:szCs w:val="20"/>
        </w:rPr>
      </w:pPr>
    </w:p>
    <w:p w:rsidR="001A5C0F" w:rsidRPr="001B6E51" w:rsidRDefault="001A5C0F" w:rsidP="001A5C0F">
      <w:pPr>
        <w:spacing w:after="0" w:line="240" w:lineRule="auto"/>
        <w:rPr>
          <w:rFonts w:asciiTheme="majorHAnsi" w:eastAsia="宋体" w:hAnsiTheme="majorHAnsi" w:cs="Arial"/>
          <w:color w:val="000000"/>
          <w:sz w:val="20"/>
          <w:szCs w:val="20"/>
        </w:rPr>
      </w:pPr>
      <w:r w:rsidRPr="007F7629">
        <w:rPr>
          <w:rFonts w:asciiTheme="majorHAnsi" w:eastAsia="宋体" w:hAnsiTheme="majorHAnsi" w:cs="Arial"/>
          <w:color w:val="000000"/>
          <w:sz w:val="20"/>
          <w:szCs w:val="20"/>
          <w:u w:val="single"/>
        </w:rPr>
        <w:t>Implementing partners:</w:t>
      </w:r>
    </w:p>
    <w:p w:rsidR="001A5C0F" w:rsidRDefault="001A5C0F" w:rsidP="001A5C0F">
      <w:pPr>
        <w:numPr>
          <w:ilvl w:val="0"/>
          <w:numId w:val="2"/>
        </w:numPr>
        <w:spacing w:after="0" w:line="240" w:lineRule="auto"/>
        <w:rPr>
          <w:rFonts w:asciiTheme="majorHAnsi" w:eastAsia="宋体" w:hAnsiTheme="majorHAnsi" w:cs="Arial"/>
          <w:color w:val="000000"/>
          <w:sz w:val="20"/>
          <w:szCs w:val="20"/>
        </w:rPr>
      </w:pPr>
      <w:r w:rsidRPr="00C81B6D">
        <w:rPr>
          <w:rFonts w:asciiTheme="majorHAnsi" w:eastAsia="宋体" w:hAnsiTheme="majorHAnsi" w:cs="Arial"/>
          <w:color w:val="000000"/>
          <w:sz w:val="20"/>
          <w:szCs w:val="20"/>
        </w:rPr>
        <w:t xml:space="preserve">Perkins School for the Blind </w:t>
      </w:r>
    </w:p>
    <w:p w:rsidR="001A5C0F" w:rsidRPr="00C81B6D" w:rsidRDefault="001A5C0F" w:rsidP="001A5C0F">
      <w:pPr>
        <w:numPr>
          <w:ilvl w:val="0"/>
          <w:numId w:val="2"/>
        </w:numPr>
        <w:spacing w:after="0" w:line="240" w:lineRule="auto"/>
        <w:rPr>
          <w:rFonts w:asciiTheme="majorHAnsi" w:eastAsia="宋体" w:hAnsiTheme="majorHAnsi" w:cs="Arial"/>
          <w:color w:val="000000"/>
          <w:sz w:val="20"/>
          <w:szCs w:val="20"/>
        </w:rPr>
      </w:pPr>
      <w:proofErr w:type="spellStart"/>
      <w:r>
        <w:rPr>
          <w:rFonts w:asciiTheme="majorHAnsi" w:eastAsia="宋体" w:hAnsiTheme="majorHAnsi" w:cs="Arial"/>
          <w:color w:val="000000"/>
          <w:sz w:val="20"/>
          <w:szCs w:val="20"/>
        </w:rPr>
        <w:t>Renmin</w:t>
      </w:r>
      <w:proofErr w:type="spellEnd"/>
      <w:r>
        <w:rPr>
          <w:rFonts w:asciiTheme="majorHAnsi" w:eastAsia="宋体" w:hAnsiTheme="majorHAnsi" w:cs="Arial"/>
          <w:color w:val="000000"/>
          <w:sz w:val="20"/>
          <w:szCs w:val="20"/>
        </w:rPr>
        <w:t xml:space="preserve"> University </w:t>
      </w:r>
    </w:p>
    <w:p w:rsidR="001A5C0F" w:rsidRPr="001B6E51" w:rsidRDefault="001A5C0F" w:rsidP="001A5C0F">
      <w:pPr>
        <w:numPr>
          <w:ilvl w:val="0"/>
          <w:numId w:val="2"/>
        </w:numPr>
        <w:spacing w:after="0" w:line="240" w:lineRule="auto"/>
        <w:rPr>
          <w:rFonts w:asciiTheme="majorHAnsi" w:eastAsia="宋体" w:hAnsiTheme="majorHAnsi" w:cs="Arial"/>
          <w:color w:val="000000"/>
          <w:sz w:val="20"/>
          <w:szCs w:val="20"/>
        </w:rPr>
      </w:pPr>
      <w:r>
        <w:rPr>
          <w:rFonts w:asciiTheme="majorHAnsi" w:eastAsia="宋体" w:hAnsiTheme="majorHAnsi" w:cs="Arial"/>
          <w:color w:val="000000"/>
          <w:sz w:val="20"/>
          <w:szCs w:val="20"/>
        </w:rPr>
        <w:t>Education Bureaus of 7 project Counties</w:t>
      </w:r>
    </w:p>
    <w:p w:rsidR="001A5C0F" w:rsidRPr="001B6E51" w:rsidRDefault="001A5C0F" w:rsidP="001A5C0F">
      <w:pPr>
        <w:spacing w:after="0" w:line="240" w:lineRule="auto"/>
        <w:rPr>
          <w:rFonts w:asciiTheme="majorHAnsi" w:eastAsia="宋体" w:hAnsiTheme="majorHAnsi" w:cs="Arial"/>
          <w:color w:val="000000"/>
          <w:sz w:val="20"/>
          <w:szCs w:val="20"/>
        </w:rPr>
      </w:pPr>
    </w:p>
    <w:p w:rsidR="001A5C0F" w:rsidRPr="000E33F3" w:rsidRDefault="001A5C0F" w:rsidP="001A5C0F">
      <w:pPr>
        <w:spacing w:after="0" w:line="240" w:lineRule="auto"/>
        <w:rPr>
          <w:rFonts w:asciiTheme="majorHAnsi" w:eastAsia="宋体" w:hAnsiTheme="majorHAnsi" w:cs="Arial"/>
          <w:color w:val="000000"/>
          <w:sz w:val="20"/>
          <w:szCs w:val="20"/>
        </w:rPr>
      </w:pPr>
    </w:p>
    <w:p w:rsidR="001A5C0F" w:rsidRDefault="001A5C0F" w:rsidP="001A5C0F">
      <w:pPr>
        <w:rPr>
          <w:rFonts w:asciiTheme="majorHAnsi" w:hAnsiTheme="majorHAnsi" w:cs="Arial"/>
          <w:sz w:val="20"/>
          <w:szCs w:val="20"/>
        </w:rPr>
      </w:pPr>
      <w:r w:rsidRPr="001B6E51">
        <w:rPr>
          <w:rFonts w:asciiTheme="majorHAnsi" w:hAnsiTheme="majorHAnsi" w:cs="Arial"/>
          <w:sz w:val="20"/>
          <w:szCs w:val="20"/>
          <w:u w:val="single"/>
        </w:rPr>
        <w:t xml:space="preserve">Overall objective:   </w:t>
      </w:r>
      <w:r w:rsidRPr="00341DBC">
        <w:rPr>
          <w:rFonts w:asciiTheme="majorHAnsi" w:hAnsiTheme="majorHAnsi" w:cs="Arial"/>
          <w:sz w:val="20"/>
          <w:szCs w:val="20"/>
        </w:rPr>
        <w:t>To fulfil the right to basic education for children with disabilities in China in line with Millennium Development Goal 2, the UNCRC, and UNCRPD</w:t>
      </w:r>
      <w:r>
        <w:rPr>
          <w:rFonts w:asciiTheme="majorHAnsi" w:hAnsiTheme="majorHAnsi" w:cs="Arial"/>
          <w:sz w:val="20"/>
          <w:szCs w:val="20"/>
        </w:rPr>
        <w:t>.</w:t>
      </w:r>
      <w:r w:rsidRPr="00341DBC">
        <w:rPr>
          <w:rFonts w:asciiTheme="majorHAnsi" w:hAnsiTheme="majorHAnsi" w:cs="Arial"/>
          <w:sz w:val="20"/>
          <w:szCs w:val="20"/>
        </w:rPr>
        <w:t xml:space="preserve"> </w:t>
      </w:r>
    </w:p>
    <w:p w:rsidR="001A5C0F" w:rsidRPr="001B6E51" w:rsidRDefault="001A5C0F" w:rsidP="001A5C0F">
      <w:pPr>
        <w:rPr>
          <w:rFonts w:asciiTheme="majorHAnsi" w:hAnsiTheme="majorHAnsi" w:cs="Arial"/>
          <w:sz w:val="20"/>
          <w:szCs w:val="20"/>
        </w:rPr>
      </w:pPr>
      <w:r>
        <w:rPr>
          <w:rFonts w:asciiTheme="majorHAnsi" w:hAnsiTheme="majorHAnsi" w:cs="Arial"/>
          <w:sz w:val="20"/>
          <w:szCs w:val="20"/>
          <w:u w:val="single"/>
        </w:rPr>
        <w:t>I</w:t>
      </w:r>
      <w:r w:rsidRPr="00341DBC">
        <w:rPr>
          <w:rFonts w:asciiTheme="majorHAnsi" w:hAnsiTheme="majorHAnsi" w:cs="Arial"/>
          <w:sz w:val="20"/>
          <w:szCs w:val="20"/>
          <w:u w:val="single"/>
        </w:rPr>
        <w:t>mmediate objective</w:t>
      </w:r>
      <w:r w:rsidRPr="001B6E51">
        <w:rPr>
          <w:rFonts w:asciiTheme="majorHAnsi" w:hAnsiTheme="majorHAnsi" w:cs="Arial"/>
          <w:sz w:val="20"/>
          <w:szCs w:val="20"/>
          <w:u w:val="single"/>
        </w:rPr>
        <w:t>:</w:t>
      </w:r>
      <w:r>
        <w:rPr>
          <w:rFonts w:asciiTheme="majorHAnsi" w:hAnsiTheme="majorHAnsi" w:cs="Arial"/>
          <w:sz w:val="20"/>
          <w:szCs w:val="20"/>
        </w:rPr>
        <w:t xml:space="preserve"> </w:t>
      </w:r>
      <w:r w:rsidRPr="00341DBC">
        <w:rPr>
          <w:rFonts w:asciiTheme="majorHAnsi" w:hAnsiTheme="majorHAnsi" w:cs="Arial"/>
          <w:sz w:val="20"/>
          <w:szCs w:val="20"/>
        </w:rPr>
        <w:t>Increased availability and use of quality inclusive education for children with disabi</w:t>
      </w:r>
      <w:r>
        <w:rPr>
          <w:rFonts w:asciiTheme="majorHAnsi" w:hAnsiTheme="majorHAnsi" w:cs="Arial"/>
          <w:sz w:val="20"/>
          <w:szCs w:val="20"/>
        </w:rPr>
        <w:t xml:space="preserve">lities in China by July </w:t>
      </w:r>
      <w:r w:rsidRPr="00341DBC">
        <w:rPr>
          <w:rFonts w:asciiTheme="majorHAnsi" w:hAnsiTheme="majorHAnsi" w:cs="Arial"/>
          <w:sz w:val="20"/>
          <w:szCs w:val="20"/>
        </w:rPr>
        <w:t>2015.</w:t>
      </w:r>
    </w:p>
    <w:p w:rsidR="001A5C0F" w:rsidRDefault="001A5C0F" w:rsidP="001A5C0F">
      <w:pPr>
        <w:rPr>
          <w:rFonts w:asciiTheme="majorHAnsi" w:hAnsiTheme="majorHAnsi" w:cs="Arial"/>
          <w:sz w:val="20"/>
          <w:szCs w:val="20"/>
        </w:rPr>
      </w:pPr>
      <w:r w:rsidRPr="00341DBC">
        <w:rPr>
          <w:rFonts w:asciiTheme="majorHAnsi" w:hAnsiTheme="majorHAnsi" w:cs="Arial"/>
          <w:sz w:val="20"/>
          <w:szCs w:val="20"/>
          <w:u w:val="single"/>
        </w:rPr>
        <w:t>Expected Output</w:t>
      </w:r>
      <w:r>
        <w:rPr>
          <w:rFonts w:asciiTheme="majorHAnsi" w:hAnsiTheme="majorHAnsi" w:cs="Arial"/>
          <w:sz w:val="20"/>
          <w:szCs w:val="20"/>
          <w:u w:val="single"/>
        </w:rPr>
        <w:t>s</w:t>
      </w:r>
      <w:r w:rsidRPr="001B6E51">
        <w:rPr>
          <w:rFonts w:asciiTheme="majorHAnsi" w:hAnsiTheme="majorHAnsi" w:cs="Arial"/>
          <w:sz w:val="20"/>
          <w:szCs w:val="20"/>
        </w:rPr>
        <w:t xml:space="preserve">: </w:t>
      </w:r>
    </w:p>
    <w:p w:rsidR="001A5C0F" w:rsidRDefault="001A5C0F" w:rsidP="001A5C0F">
      <w:pPr>
        <w:rPr>
          <w:rFonts w:asciiTheme="majorHAnsi" w:hAnsiTheme="majorHAnsi" w:cs="Arial"/>
          <w:sz w:val="20"/>
          <w:szCs w:val="20"/>
        </w:rPr>
      </w:pPr>
      <w:r w:rsidRPr="001B6E51">
        <w:rPr>
          <w:rFonts w:asciiTheme="majorHAnsi" w:hAnsiTheme="majorHAnsi" w:cs="Arial"/>
          <w:sz w:val="20"/>
          <w:szCs w:val="20"/>
        </w:rPr>
        <w:t xml:space="preserve">1) </w:t>
      </w:r>
      <w:r w:rsidRPr="00341DBC">
        <w:rPr>
          <w:rFonts w:asciiTheme="majorHAnsi" w:hAnsiTheme="majorHAnsi" w:cs="Arial"/>
          <w:sz w:val="20"/>
          <w:szCs w:val="20"/>
        </w:rPr>
        <w:t>Effective inclusive education systems for children aged 6-15 are sustainably operating in 7 counties in Yunnan, Sichuan and Xinjiang by the end of year three and serving as a model.</w:t>
      </w:r>
    </w:p>
    <w:p w:rsidR="001A5C0F" w:rsidRDefault="001A5C0F" w:rsidP="001A5C0F">
      <w:pPr>
        <w:rPr>
          <w:rFonts w:asciiTheme="majorHAnsi" w:hAnsiTheme="majorHAnsi" w:cs="Arial"/>
          <w:sz w:val="20"/>
          <w:szCs w:val="20"/>
        </w:rPr>
      </w:pPr>
      <w:r w:rsidRPr="001B6E51">
        <w:rPr>
          <w:rFonts w:asciiTheme="majorHAnsi" w:hAnsiTheme="majorHAnsi" w:cs="Arial"/>
          <w:sz w:val="20"/>
          <w:szCs w:val="20"/>
        </w:rPr>
        <w:t xml:space="preserve">2) </w:t>
      </w:r>
      <w:r w:rsidRPr="00341DBC">
        <w:rPr>
          <w:rFonts w:asciiTheme="majorHAnsi" w:hAnsiTheme="majorHAnsi" w:cs="Arial"/>
          <w:sz w:val="20"/>
          <w:szCs w:val="20"/>
        </w:rPr>
        <w:t>The Yunnan provincial government and the Sichuan provincial government have established local implementation guidelines for the revised Regulations on Education of Persons with Disabilities.  Government representatives of all other provinces have taken part in training on the new Regulations and inclusive education and created action plans for implementation.</w:t>
      </w:r>
      <w:r>
        <w:rPr>
          <w:rFonts w:asciiTheme="majorHAnsi" w:hAnsiTheme="majorHAnsi" w:cs="Arial"/>
          <w:sz w:val="20"/>
          <w:szCs w:val="20"/>
        </w:rPr>
        <w:t xml:space="preserve"> </w:t>
      </w:r>
    </w:p>
    <w:p w:rsidR="001A5C0F" w:rsidRDefault="001A5C0F" w:rsidP="001A5C0F">
      <w:pPr>
        <w:rPr>
          <w:rFonts w:asciiTheme="majorHAnsi" w:hAnsiTheme="majorHAnsi" w:cs="Arial"/>
          <w:sz w:val="20"/>
          <w:szCs w:val="20"/>
        </w:rPr>
      </w:pPr>
      <w:r w:rsidRPr="001B6E51">
        <w:rPr>
          <w:rFonts w:asciiTheme="majorHAnsi" w:hAnsiTheme="majorHAnsi" w:cs="Arial"/>
          <w:sz w:val="20"/>
          <w:szCs w:val="20"/>
        </w:rPr>
        <w:lastRenderedPageBreak/>
        <w:t xml:space="preserve">3) </w:t>
      </w:r>
      <w:r w:rsidRPr="00CE1334">
        <w:rPr>
          <w:rFonts w:asciiTheme="majorHAnsi" w:hAnsiTheme="majorHAnsi" w:cs="Arial"/>
          <w:sz w:val="20"/>
          <w:szCs w:val="20"/>
        </w:rPr>
        <w:t>A system for training teachers to serve children with disabilities in inclusive settings is designed, three universities in China are offering coursework incorporating inclusive education practices, and more teachers are better prepared to teach children with disabilities in inclusive education settings.</w:t>
      </w:r>
    </w:p>
    <w:p w:rsidR="001A5C0F" w:rsidRDefault="001A5C0F" w:rsidP="001A5C0F">
      <w:pPr>
        <w:rPr>
          <w:rFonts w:asciiTheme="majorHAnsi" w:hAnsiTheme="majorHAnsi" w:cs="Arial"/>
          <w:sz w:val="20"/>
          <w:szCs w:val="20"/>
        </w:rPr>
      </w:pPr>
      <w:r>
        <w:rPr>
          <w:rFonts w:asciiTheme="majorHAnsi" w:hAnsiTheme="majorHAnsi" w:cs="Arial"/>
          <w:sz w:val="20"/>
          <w:szCs w:val="20"/>
        </w:rPr>
        <w:t xml:space="preserve">4) </w:t>
      </w:r>
      <w:r w:rsidRPr="00CE1334">
        <w:rPr>
          <w:rFonts w:asciiTheme="majorHAnsi" w:hAnsiTheme="majorHAnsi" w:cs="Arial"/>
          <w:sz w:val="20"/>
          <w:szCs w:val="20"/>
        </w:rPr>
        <w:t>National public awareness of inclusive education for children with disabilities and the right of children with disabilities to receive an education is dramatically increased</w:t>
      </w:r>
      <w:r>
        <w:rPr>
          <w:rFonts w:asciiTheme="majorHAnsi" w:hAnsiTheme="majorHAnsi" w:cs="Arial"/>
          <w:sz w:val="20"/>
          <w:szCs w:val="20"/>
        </w:rPr>
        <w:t>.</w:t>
      </w:r>
    </w:p>
    <w:p w:rsidR="001A5C0F" w:rsidRDefault="001A5C0F" w:rsidP="001A5C0F">
      <w:pPr>
        <w:rPr>
          <w:rFonts w:asciiTheme="majorHAnsi" w:hAnsiTheme="majorHAnsi" w:cs="Arial"/>
          <w:sz w:val="20"/>
          <w:szCs w:val="20"/>
        </w:rPr>
      </w:pPr>
    </w:p>
    <w:p w:rsidR="001A5C0F" w:rsidRDefault="001A5C0F" w:rsidP="001A5C0F">
      <w:pPr>
        <w:rPr>
          <w:rFonts w:asciiTheme="majorHAnsi" w:hAnsiTheme="majorHAnsi" w:cs="Arial"/>
          <w:sz w:val="20"/>
          <w:szCs w:val="20"/>
        </w:rPr>
      </w:pPr>
    </w:p>
    <w:p w:rsidR="001A5C0F" w:rsidRPr="001B6E51" w:rsidRDefault="001A5C0F" w:rsidP="001A5C0F">
      <w:pPr>
        <w:rPr>
          <w:rFonts w:asciiTheme="majorHAnsi" w:hAnsiTheme="majorHAnsi" w:cs="Arial"/>
          <w:sz w:val="20"/>
          <w:szCs w:val="20"/>
        </w:rPr>
      </w:pPr>
    </w:p>
    <w:p w:rsidR="001A5C0F" w:rsidRPr="001B6E51" w:rsidRDefault="001A5C0F" w:rsidP="001A5C0F">
      <w:pPr>
        <w:pStyle w:val="a3"/>
        <w:numPr>
          <w:ilvl w:val="0"/>
          <w:numId w:val="3"/>
        </w:numPr>
        <w:rPr>
          <w:rFonts w:asciiTheme="majorHAnsi" w:hAnsiTheme="majorHAnsi" w:cs="Arial"/>
          <w:b/>
          <w:sz w:val="20"/>
          <w:szCs w:val="20"/>
        </w:rPr>
      </w:pPr>
      <w:r w:rsidRPr="001B6E51">
        <w:rPr>
          <w:rFonts w:asciiTheme="majorHAnsi" w:hAnsiTheme="majorHAnsi" w:cs="Arial"/>
          <w:b/>
          <w:sz w:val="20"/>
          <w:szCs w:val="20"/>
        </w:rPr>
        <w:t xml:space="preserve">Purpose of the evaluation </w:t>
      </w:r>
    </w:p>
    <w:p w:rsidR="001A5C0F" w:rsidRPr="001B6E51" w:rsidRDefault="001A5C0F" w:rsidP="001A5C0F">
      <w:pPr>
        <w:rPr>
          <w:rFonts w:asciiTheme="majorHAnsi" w:hAnsiTheme="majorHAnsi" w:cs="Arial"/>
          <w:sz w:val="20"/>
          <w:szCs w:val="20"/>
        </w:rPr>
      </w:pPr>
      <w:r w:rsidRPr="001B6E51">
        <w:rPr>
          <w:rFonts w:asciiTheme="majorHAnsi" w:hAnsiTheme="majorHAnsi" w:cs="Arial"/>
          <w:sz w:val="20"/>
          <w:szCs w:val="20"/>
        </w:rPr>
        <w:t xml:space="preserve">The purpose of this evaluation is to analyze </w:t>
      </w:r>
      <w:r>
        <w:rPr>
          <w:rFonts w:asciiTheme="majorHAnsi" w:hAnsiTheme="majorHAnsi" w:cs="Arial"/>
          <w:sz w:val="20"/>
          <w:szCs w:val="20"/>
        </w:rPr>
        <w:t>Inclusive Education Project’s</w:t>
      </w:r>
      <w:r w:rsidRPr="001B6E51">
        <w:rPr>
          <w:rFonts w:asciiTheme="majorHAnsi" w:hAnsiTheme="majorHAnsi" w:cs="Arial"/>
          <w:sz w:val="20"/>
          <w:szCs w:val="20"/>
        </w:rPr>
        <w:t xml:space="preserve"> impacts on project target groups, disseminate successful models, lessons learnt and future recommendations to donors, beneficiaries, local partners and outside organizations. The results will be disseminated to stakeholders, government officials and relevant outside practitioners in </w:t>
      </w:r>
      <w:r>
        <w:rPr>
          <w:rFonts w:asciiTheme="majorHAnsi" w:hAnsiTheme="majorHAnsi" w:cs="Arial"/>
          <w:sz w:val="20"/>
          <w:szCs w:val="20"/>
        </w:rPr>
        <w:t xml:space="preserve">Inclusive Education Project </w:t>
      </w:r>
      <w:r w:rsidRPr="001B6E51">
        <w:rPr>
          <w:rFonts w:asciiTheme="majorHAnsi" w:hAnsiTheme="majorHAnsi" w:cs="Arial"/>
          <w:sz w:val="20"/>
          <w:szCs w:val="20"/>
        </w:rPr>
        <w:t>relevant conference as well as information dissemination in communities in project areas.</w:t>
      </w:r>
    </w:p>
    <w:p w:rsidR="001A5C0F" w:rsidRPr="009F42CB" w:rsidRDefault="001A5C0F" w:rsidP="001A5C0F">
      <w:pPr>
        <w:tabs>
          <w:tab w:val="num" w:pos="900"/>
        </w:tabs>
        <w:spacing w:after="0" w:line="240" w:lineRule="auto"/>
        <w:jc w:val="both"/>
        <w:rPr>
          <w:rFonts w:asciiTheme="majorHAnsi" w:eastAsia="宋体" w:hAnsiTheme="majorHAnsi" w:cs="Arial"/>
          <w:sz w:val="20"/>
          <w:szCs w:val="20"/>
          <w:lang w:val="en-GB"/>
        </w:rPr>
      </w:pPr>
      <w:r w:rsidRPr="001B6E51">
        <w:rPr>
          <w:rFonts w:asciiTheme="majorHAnsi" w:eastAsia="宋体" w:hAnsiTheme="majorHAnsi" w:cs="Arial"/>
          <w:sz w:val="20"/>
          <w:szCs w:val="20"/>
          <w:lang w:val="en-GB"/>
        </w:rPr>
        <w:t>The evaluat</w:t>
      </w:r>
      <w:r>
        <w:rPr>
          <w:rFonts w:asciiTheme="majorHAnsi" w:eastAsia="宋体" w:hAnsiTheme="majorHAnsi" w:cs="Arial"/>
          <w:sz w:val="20"/>
          <w:szCs w:val="20"/>
          <w:lang w:val="en-GB"/>
        </w:rPr>
        <w:t>or</w:t>
      </w:r>
      <w:r w:rsidRPr="001B6E51">
        <w:rPr>
          <w:rFonts w:asciiTheme="majorHAnsi" w:eastAsia="宋体" w:hAnsiTheme="majorHAnsi" w:cs="Arial"/>
          <w:sz w:val="20"/>
          <w:szCs w:val="20"/>
          <w:lang w:val="en-GB"/>
        </w:rPr>
        <w:t xml:space="preserve"> </w:t>
      </w:r>
      <w:r w:rsidRPr="009F42CB">
        <w:rPr>
          <w:rFonts w:asciiTheme="majorHAnsi" w:eastAsia="宋体" w:hAnsiTheme="majorHAnsi" w:cs="Arial"/>
          <w:sz w:val="20"/>
          <w:szCs w:val="20"/>
          <w:lang w:val="en-GB"/>
        </w:rPr>
        <w:t xml:space="preserve">will carry out a </w:t>
      </w:r>
      <w:r w:rsidRPr="001B6E51">
        <w:rPr>
          <w:rFonts w:asciiTheme="majorHAnsi" w:eastAsia="宋体" w:hAnsiTheme="majorHAnsi" w:cs="Arial"/>
          <w:sz w:val="20"/>
          <w:szCs w:val="20"/>
          <w:lang w:val="en-GB"/>
        </w:rPr>
        <w:t>final</w:t>
      </w:r>
      <w:r w:rsidRPr="009F42CB">
        <w:rPr>
          <w:rFonts w:asciiTheme="majorHAnsi" w:eastAsia="宋体" w:hAnsiTheme="majorHAnsi" w:cs="Arial"/>
          <w:sz w:val="20"/>
          <w:szCs w:val="20"/>
          <w:lang w:val="en-GB"/>
        </w:rPr>
        <w:t xml:space="preserve"> evaluation on </w:t>
      </w:r>
      <w:r>
        <w:rPr>
          <w:rFonts w:asciiTheme="majorHAnsi" w:hAnsiTheme="majorHAnsi" w:cs="Arial"/>
          <w:sz w:val="20"/>
          <w:szCs w:val="20"/>
        </w:rPr>
        <w:t xml:space="preserve">Inclusive Education Project </w:t>
      </w:r>
      <w:r w:rsidRPr="009F42CB">
        <w:rPr>
          <w:rFonts w:asciiTheme="majorHAnsi" w:eastAsia="宋体" w:hAnsiTheme="majorHAnsi" w:cs="Arial"/>
          <w:sz w:val="20"/>
          <w:szCs w:val="20"/>
          <w:lang w:val="en-GB"/>
        </w:rPr>
        <w:t>to:</w:t>
      </w:r>
    </w:p>
    <w:p w:rsidR="001A5C0F" w:rsidRPr="009F42CB" w:rsidRDefault="001A5C0F" w:rsidP="001A5C0F">
      <w:pPr>
        <w:numPr>
          <w:ilvl w:val="0"/>
          <w:numId w:val="4"/>
        </w:numPr>
        <w:spacing w:after="0" w:line="240" w:lineRule="auto"/>
        <w:jc w:val="both"/>
        <w:rPr>
          <w:rFonts w:asciiTheme="majorHAnsi" w:eastAsia="宋体" w:hAnsiTheme="majorHAnsi" w:cs="Arial"/>
          <w:sz w:val="20"/>
          <w:szCs w:val="20"/>
          <w:lang w:val="en-GB"/>
        </w:rPr>
      </w:pPr>
      <w:r w:rsidRPr="009F42CB">
        <w:rPr>
          <w:rFonts w:asciiTheme="majorHAnsi" w:eastAsia="宋体" w:hAnsiTheme="majorHAnsi" w:cs="Arial"/>
          <w:sz w:val="20"/>
          <w:szCs w:val="20"/>
          <w:lang w:val="en-GB"/>
        </w:rPr>
        <w:t xml:space="preserve">Measure whether </w:t>
      </w:r>
      <w:r w:rsidRPr="009F42CB">
        <w:rPr>
          <w:rFonts w:asciiTheme="majorHAnsi" w:eastAsia="宋体" w:hAnsiTheme="majorHAnsi" w:cs="Arial"/>
          <w:sz w:val="20"/>
          <w:szCs w:val="20"/>
          <w:lang w:val="en-GB" w:eastAsia="en-US"/>
        </w:rPr>
        <w:t xml:space="preserve">the </w:t>
      </w:r>
      <w:r w:rsidRPr="009F42CB">
        <w:rPr>
          <w:rFonts w:asciiTheme="majorHAnsi" w:eastAsia="宋体" w:hAnsiTheme="majorHAnsi" w:cs="Arial"/>
          <w:sz w:val="20"/>
          <w:szCs w:val="20"/>
          <w:lang w:val="en-GB"/>
        </w:rPr>
        <w:t>project</w:t>
      </w:r>
      <w:r w:rsidRPr="009F42CB">
        <w:rPr>
          <w:rFonts w:asciiTheme="majorHAnsi" w:eastAsia="宋体" w:hAnsiTheme="majorHAnsi" w:cs="Arial"/>
          <w:sz w:val="20"/>
          <w:szCs w:val="20"/>
          <w:lang w:val="en-GB" w:eastAsia="en-US"/>
        </w:rPr>
        <w:t xml:space="preserve"> achieved its stated objective</w:t>
      </w:r>
      <w:r w:rsidRPr="009F42CB">
        <w:rPr>
          <w:rFonts w:asciiTheme="majorHAnsi" w:eastAsia="宋体" w:hAnsiTheme="majorHAnsi" w:cs="Arial"/>
          <w:sz w:val="20"/>
          <w:szCs w:val="20"/>
          <w:lang w:val="en-GB"/>
        </w:rPr>
        <w:t xml:space="preserve"> </w:t>
      </w:r>
      <w:r w:rsidRPr="009F42CB">
        <w:rPr>
          <w:rFonts w:asciiTheme="majorHAnsi" w:eastAsia="宋体" w:hAnsiTheme="majorHAnsi" w:cs="Arial"/>
          <w:sz w:val="20"/>
          <w:szCs w:val="20"/>
          <w:lang w:val="en-GB" w:eastAsia="en-US"/>
        </w:rPr>
        <w:t>as outlined in the project proposal</w:t>
      </w:r>
      <w:r w:rsidRPr="009F42CB">
        <w:rPr>
          <w:rFonts w:asciiTheme="majorHAnsi" w:eastAsia="宋体" w:hAnsiTheme="majorHAnsi" w:cs="Arial"/>
          <w:sz w:val="20"/>
          <w:szCs w:val="20"/>
          <w:lang w:val="en-GB"/>
        </w:rPr>
        <w:t xml:space="preserve"> </w:t>
      </w:r>
    </w:p>
    <w:p w:rsidR="001A5C0F" w:rsidRPr="003A2D9C" w:rsidRDefault="001A5C0F" w:rsidP="001A5C0F">
      <w:pPr>
        <w:numPr>
          <w:ilvl w:val="0"/>
          <w:numId w:val="4"/>
        </w:numPr>
        <w:spacing w:after="0" w:line="240" w:lineRule="auto"/>
        <w:jc w:val="both"/>
        <w:rPr>
          <w:rFonts w:asciiTheme="majorHAnsi" w:eastAsia="宋体" w:hAnsiTheme="majorHAnsi" w:cs="Arial"/>
          <w:sz w:val="20"/>
          <w:szCs w:val="20"/>
          <w:lang w:val="en-GB"/>
        </w:rPr>
      </w:pPr>
      <w:r w:rsidRPr="003A2D9C">
        <w:rPr>
          <w:rFonts w:asciiTheme="majorHAnsi" w:eastAsia="宋体" w:hAnsiTheme="majorHAnsi" w:cs="Arial"/>
          <w:sz w:val="20"/>
          <w:szCs w:val="20"/>
          <w:lang w:val="en-GB"/>
        </w:rPr>
        <w:t>Measure whether the project completed the output</w:t>
      </w:r>
      <w:r>
        <w:rPr>
          <w:rFonts w:asciiTheme="majorHAnsi" w:eastAsia="宋体" w:hAnsiTheme="majorHAnsi" w:cs="Arial" w:hint="eastAsia"/>
          <w:sz w:val="20"/>
          <w:szCs w:val="20"/>
          <w:lang w:val="en-GB"/>
        </w:rPr>
        <w:t>s</w:t>
      </w:r>
    </w:p>
    <w:p w:rsidR="001A5C0F" w:rsidRPr="009F42CB" w:rsidRDefault="001A5C0F" w:rsidP="001A5C0F">
      <w:pPr>
        <w:numPr>
          <w:ilvl w:val="0"/>
          <w:numId w:val="4"/>
        </w:numPr>
        <w:spacing w:after="0" w:line="240" w:lineRule="auto"/>
        <w:jc w:val="both"/>
        <w:rPr>
          <w:rFonts w:asciiTheme="majorHAnsi" w:eastAsia="宋体" w:hAnsiTheme="majorHAnsi" w:cs="Arial"/>
          <w:sz w:val="20"/>
          <w:szCs w:val="20"/>
          <w:lang w:val="en-GB" w:eastAsia="en-US"/>
        </w:rPr>
      </w:pPr>
      <w:r w:rsidRPr="003A2D9C">
        <w:rPr>
          <w:rFonts w:asciiTheme="majorHAnsi" w:eastAsia="宋体" w:hAnsiTheme="majorHAnsi" w:cs="Arial"/>
          <w:sz w:val="20"/>
          <w:szCs w:val="20"/>
          <w:lang w:val="en-GB"/>
        </w:rPr>
        <w:t>Measure the outcome of our activities, whether it’s in line as expected</w:t>
      </w:r>
      <w:r w:rsidRPr="003A2D9C" w:rsidDel="003A2D9C">
        <w:rPr>
          <w:rFonts w:asciiTheme="majorHAnsi" w:eastAsia="宋体" w:hAnsiTheme="majorHAnsi" w:cs="Arial"/>
          <w:sz w:val="20"/>
          <w:szCs w:val="20"/>
          <w:lang w:val="en-GB"/>
        </w:rPr>
        <w:t xml:space="preserve"> </w:t>
      </w:r>
      <w:r w:rsidRPr="009F42CB">
        <w:rPr>
          <w:rFonts w:asciiTheme="majorHAnsi" w:eastAsia="宋体" w:hAnsiTheme="majorHAnsi" w:cs="Arial"/>
          <w:sz w:val="20"/>
          <w:szCs w:val="20"/>
          <w:lang w:val="en-GB"/>
        </w:rPr>
        <w:t>Measure the</w:t>
      </w:r>
      <w:r>
        <w:rPr>
          <w:rFonts w:asciiTheme="majorHAnsi" w:eastAsia="宋体" w:hAnsiTheme="majorHAnsi" w:cs="Arial"/>
          <w:sz w:val="20"/>
          <w:szCs w:val="20"/>
          <w:lang w:val="en-GB"/>
        </w:rPr>
        <w:t xml:space="preserve"> </w:t>
      </w:r>
      <w:r w:rsidRPr="003A2D9C">
        <w:rPr>
          <w:rFonts w:asciiTheme="majorHAnsi" w:eastAsia="宋体" w:hAnsiTheme="majorHAnsi" w:cs="Arial"/>
          <w:sz w:val="20"/>
          <w:szCs w:val="20"/>
        </w:rPr>
        <w:t>status</w:t>
      </w:r>
      <w:r w:rsidRPr="003A2D9C">
        <w:rPr>
          <w:rFonts w:asciiTheme="majorHAnsi" w:eastAsia="宋体" w:hAnsiTheme="majorHAnsi" w:cs="Arial" w:hint="eastAsia"/>
          <w:sz w:val="20"/>
          <w:szCs w:val="20"/>
        </w:rPr>
        <w:t xml:space="preserve"> of indicators</w:t>
      </w:r>
      <w:r>
        <w:rPr>
          <w:rFonts w:asciiTheme="majorHAnsi" w:eastAsia="宋体" w:hAnsiTheme="majorHAnsi" w:cs="Arial"/>
          <w:sz w:val="20"/>
          <w:szCs w:val="20"/>
          <w:lang w:val="en-GB"/>
        </w:rPr>
        <w:t xml:space="preserve"> </w:t>
      </w:r>
      <w:r w:rsidRPr="009F42CB">
        <w:rPr>
          <w:rFonts w:asciiTheme="majorHAnsi" w:eastAsia="宋体" w:hAnsiTheme="majorHAnsi" w:cs="Arial"/>
          <w:sz w:val="20"/>
          <w:szCs w:val="20"/>
          <w:lang w:val="en-GB"/>
        </w:rPr>
        <w:t xml:space="preserve">of the project </w:t>
      </w:r>
    </w:p>
    <w:p w:rsidR="001A5C0F" w:rsidRDefault="001A5C0F" w:rsidP="001A5C0F">
      <w:pPr>
        <w:numPr>
          <w:ilvl w:val="0"/>
          <w:numId w:val="4"/>
        </w:numPr>
        <w:spacing w:after="0" w:line="240" w:lineRule="auto"/>
        <w:jc w:val="both"/>
        <w:rPr>
          <w:rFonts w:asciiTheme="majorHAnsi" w:eastAsia="宋体" w:hAnsiTheme="majorHAnsi" w:cs="Arial"/>
          <w:sz w:val="20"/>
          <w:szCs w:val="20"/>
          <w:lang w:val="en-GB" w:eastAsia="en-US"/>
        </w:rPr>
      </w:pPr>
      <w:r w:rsidRPr="009F42CB">
        <w:rPr>
          <w:rFonts w:asciiTheme="majorHAnsi" w:eastAsia="宋体" w:hAnsiTheme="majorHAnsi" w:cs="Arial"/>
          <w:sz w:val="20"/>
          <w:szCs w:val="20"/>
          <w:lang w:val="en-GB"/>
        </w:rPr>
        <w:t xml:space="preserve">Measure change of the relative </w:t>
      </w:r>
      <w:r>
        <w:rPr>
          <w:rFonts w:asciiTheme="majorHAnsi" w:eastAsia="宋体" w:hAnsiTheme="majorHAnsi" w:cs="Arial"/>
          <w:sz w:val="20"/>
          <w:szCs w:val="20"/>
          <w:lang w:val="en-GB"/>
        </w:rPr>
        <w:t xml:space="preserve">national and </w:t>
      </w:r>
      <w:r w:rsidRPr="009F42CB">
        <w:rPr>
          <w:rFonts w:asciiTheme="majorHAnsi" w:eastAsia="宋体" w:hAnsiTheme="majorHAnsi" w:cs="Arial"/>
          <w:sz w:val="20"/>
          <w:szCs w:val="20"/>
          <w:lang w:val="en-GB"/>
        </w:rPr>
        <w:t>local polic</w:t>
      </w:r>
      <w:r>
        <w:rPr>
          <w:rFonts w:asciiTheme="majorHAnsi" w:eastAsia="宋体" w:hAnsiTheme="majorHAnsi" w:cs="Arial"/>
          <w:sz w:val="20"/>
          <w:szCs w:val="20"/>
          <w:lang w:val="en-GB"/>
        </w:rPr>
        <w:t xml:space="preserve">ies, as well as </w:t>
      </w:r>
      <w:r w:rsidRPr="009F42CB">
        <w:rPr>
          <w:rFonts w:asciiTheme="majorHAnsi" w:eastAsia="宋体" w:hAnsiTheme="majorHAnsi" w:cs="Arial"/>
          <w:sz w:val="20"/>
          <w:szCs w:val="20"/>
          <w:lang w:val="en-GB"/>
        </w:rPr>
        <w:t xml:space="preserve">external environment of </w:t>
      </w:r>
      <w:r>
        <w:rPr>
          <w:rFonts w:asciiTheme="majorHAnsi" w:eastAsia="宋体" w:hAnsiTheme="majorHAnsi" w:cs="Arial"/>
          <w:sz w:val="20"/>
          <w:szCs w:val="20"/>
          <w:lang w:val="en-GB"/>
        </w:rPr>
        <w:t>inclusive education</w:t>
      </w:r>
      <w:r w:rsidRPr="009F42CB">
        <w:rPr>
          <w:rFonts w:asciiTheme="majorHAnsi" w:eastAsia="宋体" w:hAnsiTheme="majorHAnsi" w:cs="Arial"/>
          <w:sz w:val="20"/>
          <w:szCs w:val="20"/>
          <w:lang w:val="en-GB"/>
        </w:rPr>
        <w:t xml:space="preserve">. </w:t>
      </w:r>
    </w:p>
    <w:p w:rsidR="001A5C0F" w:rsidRDefault="001A5C0F" w:rsidP="001A5C0F">
      <w:pPr>
        <w:numPr>
          <w:ilvl w:val="0"/>
          <w:numId w:val="4"/>
        </w:numPr>
        <w:spacing w:after="0" w:line="240" w:lineRule="auto"/>
        <w:jc w:val="both"/>
        <w:rPr>
          <w:rFonts w:asciiTheme="majorHAnsi" w:eastAsia="宋体" w:hAnsiTheme="majorHAnsi" w:cs="Arial"/>
          <w:sz w:val="20"/>
          <w:szCs w:val="20"/>
          <w:lang w:val="en-GB" w:eastAsia="en-US"/>
        </w:rPr>
      </w:pPr>
      <w:r>
        <w:rPr>
          <w:rFonts w:asciiTheme="majorHAnsi" w:eastAsia="宋体" w:hAnsiTheme="majorHAnsi" w:cs="Arial" w:hint="eastAsia"/>
          <w:sz w:val="20"/>
          <w:szCs w:val="20"/>
          <w:lang w:val="en-GB"/>
        </w:rPr>
        <w:t>Measure the sustainability of the project.</w:t>
      </w:r>
    </w:p>
    <w:p w:rsidR="001A5C0F" w:rsidRPr="009F42CB" w:rsidRDefault="001A5C0F" w:rsidP="001A5C0F">
      <w:pPr>
        <w:numPr>
          <w:ilvl w:val="0"/>
          <w:numId w:val="4"/>
        </w:numPr>
        <w:spacing w:after="0" w:line="240" w:lineRule="auto"/>
        <w:jc w:val="both"/>
        <w:rPr>
          <w:rFonts w:asciiTheme="majorHAnsi" w:eastAsia="宋体" w:hAnsiTheme="majorHAnsi" w:cs="Arial"/>
          <w:sz w:val="20"/>
          <w:szCs w:val="20"/>
          <w:lang w:val="en-GB" w:eastAsia="en-US"/>
        </w:rPr>
      </w:pPr>
      <w:r>
        <w:rPr>
          <w:rFonts w:asciiTheme="majorHAnsi" w:eastAsia="宋体" w:hAnsiTheme="majorHAnsi" w:cs="Arial"/>
          <w:sz w:val="20"/>
          <w:szCs w:val="20"/>
          <w:lang w:val="en-GB"/>
        </w:rPr>
        <w:t>Assess</w:t>
      </w:r>
      <w:r>
        <w:rPr>
          <w:rFonts w:asciiTheme="majorHAnsi" w:eastAsia="宋体" w:hAnsiTheme="majorHAnsi" w:cs="Arial" w:hint="eastAsia"/>
          <w:sz w:val="20"/>
          <w:szCs w:val="20"/>
          <w:lang w:val="en-GB"/>
        </w:rPr>
        <w:t xml:space="preserve"> the project partners</w:t>
      </w:r>
    </w:p>
    <w:p w:rsidR="001A5C0F" w:rsidRPr="009F42CB" w:rsidRDefault="001A5C0F" w:rsidP="001A5C0F">
      <w:pPr>
        <w:numPr>
          <w:ilvl w:val="0"/>
          <w:numId w:val="4"/>
        </w:numPr>
        <w:spacing w:after="0" w:line="240" w:lineRule="auto"/>
        <w:jc w:val="both"/>
        <w:rPr>
          <w:rFonts w:asciiTheme="majorHAnsi" w:eastAsia="宋体" w:hAnsiTheme="majorHAnsi" w:cs="Arial"/>
          <w:sz w:val="20"/>
          <w:szCs w:val="20"/>
          <w:lang w:val="en-GB" w:eastAsia="en-US"/>
        </w:rPr>
      </w:pPr>
      <w:r w:rsidRPr="009F42CB">
        <w:rPr>
          <w:rFonts w:asciiTheme="majorHAnsi" w:eastAsia="宋体" w:hAnsiTheme="majorHAnsi" w:cs="Arial"/>
          <w:sz w:val="20"/>
          <w:szCs w:val="20"/>
          <w:lang w:val="en-GB"/>
        </w:rPr>
        <w:t>Measure delivery of SC’s</w:t>
      </w:r>
      <w:r w:rsidRPr="009F42CB">
        <w:rPr>
          <w:rFonts w:asciiTheme="majorHAnsi" w:eastAsia="宋体" w:hAnsiTheme="majorHAnsi" w:cs="Arial"/>
          <w:sz w:val="20"/>
          <w:szCs w:val="20"/>
          <w:lang w:val="en-GB" w:eastAsia="en-US"/>
        </w:rPr>
        <w:t xml:space="preserve"> commitment to value for money</w:t>
      </w:r>
    </w:p>
    <w:p w:rsidR="001A5C0F" w:rsidRPr="009F42CB" w:rsidRDefault="001A5C0F" w:rsidP="001A5C0F">
      <w:pPr>
        <w:spacing w:after="0" w:line="240" w:lineRule="auto"/>
        <w:jc w:val="both"/>
        <w:rPr>
          <w:rFonts w:asciiTheme="majorHAnsi" w:eastAsia="宋体" w:hAnsiTheme="majorHAnsi" w:cs="Arial"/>
          <w:sz w:val="20"/>
          <w:szCs w:val="20"/>
          <w:lang w:val="en-GB" w:eastAsia="en-US"/>
        </w:rPr>
      </w:pPr>
      <w:r w:rsidRPr="009F42CB">
        <w:rPr>
          <w:rFonts w:asciiTheme="majorHAnsi" w:eastAsia="宋体" w:hAnsiTheme="majorHAnsi" w:cs="Arial"/>
          <w:sz w:val="20"/>
          <w:szCs w:val="20"/>
          <w:lang w:val="en-GB"/>
        </w:rPr>
        <w:t xml:space="preserve"> </w:t>
      </w:r>
    </w:p>
    <w:p w:rsidR="001A5C0F" w:rsidRPr="001B6E51" w:rsidRDefault="001A5C0F" w:rsidP="001A5C0F">
      <w:pPr>
        <w:pStyle w:val="a3"/>
        <w:numPr>
          <w:ilvl w:val="0"/>
          <w:numId w:val="3"/>
        </w:numPr>
        <w:spacing w:after="0" w:line="240" w:lineRule="auto"/>
        <w:jc w:val="both"/>
        <w:rPr>
          <w:rFonts w:asciiTheme="majorHAnsi" w:eastAsia="宋体" w:hAnsiTheme="majorHAnsi" w:cs="Arial"/>
          <w:b/>
          <w:sz w:val="20"/>
          <w:szCs w:val="20"/>
          <w:lang w:val="en-GB"/>
        </w:rPr>
      </w:pPr>
      <w:r w:rsidRPr="001B6E51">
        <w:rPr>
          <w:rFonts w:asciiTheme="majorHAnsi" w:eastAsia="宋体" w:hAnsiTheme="majorHAnsi" w:cs="Arial"/>
          <w:b/>
          <w:sz w:val="20"/>
          <w:szCs w:val="20"/>
          <w:lang w:val="en-GB"/>
        </w:rPr>
        <w:t>Tasks and Methodologies</w:t>
      </w:r>
    </w:p>
    <w:p w:rsidR="001A5C0F" w:rsidRPr="009F42CB" w:rsidRDefault="001A5C0F" w:rsidP="001A5C0F">
      <w:pPr>
        <w:spacing w:after="0" w:line="240" w:lineRule="auto"/>
        <w:rPr>
          <w:rFonts w:asciiTheme="majorHAnsi" w:eastAsia="宋体" w:hAnsiTheme="majorHAnsi" w:cs="Arial"/>
          <w:sz w:val="20"/>
          <w:szCs w:val="20"/>
          <w:lang w:val="en-GB"/>
        </w:rPr>
      </w:pPr>
    </w:p>
    <w:p w:rsidR="001A5C0F" w:rsidRPr="001B6E51" w:rsidRDefault="001A5C0F" w:rsidP="001A5C0F">
      <w:pPr>
        <w:spacing w:after="0" w:line="240" w:lineRule="auto"/>
        <w:rPr>
          <w:rFonts w:asciiTheme="majorHAnsi" w:eastAsia="宋体" w:hAnsiTheme="majorHAnsi" w:cs="Arial"/>
          <w:sz w:val="20"/>
          <w:szCs w:val="20"/>
          <w:lang w:val="en-GB"/>
        </w:rPr>
      </w:pPr>
      <w:r w:rsidRPr="009F42CB">
        <w:rPr>
          <w:rFonts w:asciiTheme="majorHAnsi" w:eastAsia="宋体" w:hAnsiTheme="majorHAnsi" w:cs="Arial"/>
          <w:sz w:val="20"/>
          <w:szCs w:val="20"/>
          <w:lang w:val="en-GB"/>
        </w:rPr>
        <w:t>Before the actual work carried out, the evaluat</w:t>
      </w:r>
      <w:r>
        <w:rPr>
          <w:rFonts w:asciiTheme="majorHAnsi" w:eastAsia="宋体" w:hAnsiTheme="majorHAnsi" w:cs="Arial"/>
          <w:sz w:val="20"/>
          <w:szCs w:val="20"/>
          <w:lang w:val="en-GB"/>
        </w:rPr>
        <w:t xml:space="preserve">or </w:t>
      </w:r>
      <w:r w:rsidRPr="009F42CB">
        <w:rPr>
          <w:rFonts w:asciiTheme="majorHAnsi" w:eastAsia="宋体" w:hAnsiTheme="majorHAnsi" w:cs="Arial"/>
          <w:sz w:val="20"/>
          <w:szCs w:val="20"/>
          <w:lang w:val="en-GB"/>
        </w:rPr>
        <w:t>will:</w:t>
      </w:r>
    </w:p>
    <w:p w:rsidR="001A5C0F" w:rsidRPr="009F42CB" w:rsidRDefault="001A5C0F" w:rsidP="001A5C0F">
      <w:pPr>
        <w:spacing w:after="0" w:line="240" w:lineRule="auto"/>
        <w:rPr>
          <w:rFonts w:asciiTheme="majorHAnsi" w:eastAsia="宋体" w:hAnsiTheme="majorHAnsi" w:cs="Arial"/>
          <w:sz w:val="20"/>
          <w:szCs w:val="20"/>
          <w:lang w:val="en-GB"/>
        </w:rPr>
      </w:pPr>
    </w:p>
    <w:p w:rsidR="001A5C0F" w:rsidRPr="003A2D9C" w:rsidRDefault="001A5C0F" w:rsidP="001A5C0F">
      <w:pPr>
        <w:pStyle w:val="a3"/>
        <w:numPr>
          <w:ilvl w:val="0"/>
          <w:numId w:val="5"/>
        </w:numPr>
        <w:autoSpaceDE w:val="0"/>
        <w:autoSpaceDN w:val="0"/>
        <w:spacing w:after="0" w:line="240" w:lineRule="auto"/>
        <w:rPr>
          <w:rFonts w:asciiTheme="majorHAnsi" w:eastAsia="宋体" w:hAnsiTheme="majorHAnsi" w:cs="Arial"/>
          <w:sz w:val="20"/>
          <w:szCs w:val="20"/>
          <w:lang w:val="en-GB"/>
        </w:rPr>
      </w:pPr>
      <w:r w:rsidRPr="003A2D9C">
        <w:rPr>
          <w:rFonts w:asciiTheme="majorHAnsi" w:eastAsia="宋体" w:hAnsiTheme="majorHAnsi" w:cs="Arial"/>
          <w:sz w:val="20"/>
          <w:szCs w:val="20"/>
          <w:lang w:val="en-GB"/>
        </w:rPr>
        <w:t xml:space="preserve">Comment on and finalise </w:t>
      </w:r>
      <w:r w:rsidRPr="003A2D9C">
        <w:rPr>
          <w:rFonts w:asciiTheme="majorHAnsi" w:eastAsia="宋体" w:hAnsiTheme="majorHAnsi" w:cs="Arial" w:hint="eastAsia"/>
          <w:sz w:val="20"/>
          <w:szCs w:val="20"/>
          <w:lang w:val="en-GB"/>
        </w:rPr>
        <w:t xml:space="preserve">working schedule, </w:t>
      </w:r>
      <w:r w:rsidRPr="003A2D9C">
        <w:rPr>
          <w:rFonts w:asciiTheme="majorHAnsi" w:eastAsia="宋体" w:hAnsiTheme="majorHAnsi" w:cs="Arial"/>
          <w:sz w:val="20"/>
          <w:szCs w:val="20"/>
          <w:lang w:val="en-GB"/>
        </w:rPr>
        <w:t>field visit itinerary, etc.</w:t>
      </w:r>
    </w:p>
    <w:p w:rsidR="001A5C0F" w:rsidRDefault="001A5C0F" w:rsidP="001A5C0F">
      <w:pPr>
        <w:pStyle w:val="a3"/>
        <w:numPr>
          <w:ilvl w:val="0"/>
          <w:numId w:val="5"/>
        </w:numPr>
        <w:autoSpaceDE w:val="0"/>
        <w:autoSpaceDN w:val="0"/>
        <w:spacing w:after="0" w:line="240" w:lineRule="auto"/>
        <w:rPr>
          <w:rFonts w:asciiTheme="majorHAnsi" w:eastAsia="宋体" w:hAnsiTheme="majorHAnsi" w:cs="Arial"/>
          <w:sz w:val="20"/>
          <w:szCs w:val="20"/>
          <w:lang w:val="en-GB"/>
        </w:rPr>
      </w:pPr>
      <w:r w:rsidRPr="001B6E51">
        <w:rPr>
          <w:rFonts w:asciiTheme="majorHAnsi" w:eastAsia="宋体" w:hAnsiTheme="majorHAnsi" w:cs="Arial"/>
          <w:sz w:val="20"/>
          <w:szCs w:val="20"/>
          <w:lang w:val="en-GB"/>
        </w:rPr>
        <w:t>Prepare evaluation tools, such as interview questions</w:t>
      </w:r>
      <w:r>
        <w:rPr>
          <w:rFonts w:asciiTheme="majorHAnsi" w:eastAsia="宋体" w:hAnsiTheme="majorHAnsi" w:cs="Arial"/>
          <w:sz w:val="20"/>
          <w:szCs w:val="20"/>
          <w:lang w:val="en-GB"/>
        </w:rPr>
        <w:t>, questionnaires</w:t>
      </w:r>
      <w:r>
        <w:rPr>
          <w:rFonts w:asciiTheme="majorHAnsi" w:eastAsia="宋体" w:hAnsiTheme="majorHAnsi" w:cs="Arial" w:hint="eastAsia"/>
          <w:sz w:val="20"/>
          <w:szCs w:val="20"/>
          <w:lang w:val="en-GB"/>
        </w:rPr>
        <w:t xml:space="preserve"> together with the program manager</w:t>
      </w:r>
    </w:p>
    <w:p w:rsidR="001A5C0F" w:rsidRPr="001B6E51" w:rsidRDefault="001A5C0F" w:rsidP="001A5C0F">
      <w:pPr>
        <w:pStyle w:val="a3"/>
        <w:numPr>
          <w:ilvl w:val="0"/>
          <w:numId w:val="5"/>
        </w:numPr>
        <w:autoSpaceDE w:val="0"/>
        <w:autoSpaceDN w:val="0"/>
        <w:spacing w:after="0" w:line="240" w:lineRule="auto"/>
        <w:rPr>
          <w:rFonts w:asciiTheme="majorHAnsi" w:eastAsia="宋体" w:hAnsiTheme="majorHAnsi" w:cs="Arial"/>
          <w:sz w:val="20"/>
          <w:szCs w:val="20"/>
          <w:lang w:val="en-GB"/>
        </w:rPr>
      </w:pPr>
      <w:r>
        <w:rPr>
          <w:rFonts w:asciiTheme="majorHAnsi" w:eastAsia="宋体" w:hAnsiTheme="majorHAnsi" w:cs="Arial"/>
          <w:sz w:val="20"/>
          <w:szCs w:val="20"/>
          <w:lang w:val="en-GB"/>
        </w:rPr>
        <w:t xml:space="preserve">Prepare evaluation plan mentioning stakeholders </w:t>
      </w:r>
    </w:p>
    <w:p w:rsidR="001A5C0F" w:rsidRPr="009F42CB" w:rsidRDefault="001A5C0F" w:rsidP="001A5C0F">
      <w:pPr>
        <w:spacing w:after="0" w:line="240" w:lineRule="auto"/>
        <w:rPr>
          <w:rFonts w:asciiTheme="majorHAnsi" w:eastAsia="宋体" w:hAnsiTheme="majorHAnsi" w:cs="Arial"/>
          <w:b/>
          <w:sz w:val="20"/>
          <w:szCs w:val="20"/>
          <w:lang w:val="en-GB"/>
        </w:rPr>
      </w:pPr>
    </w:p>
    <w:p w:rsidR="001A5C0F" w:rsidRPr="009F42CB" w:rsidRDefault="001A5C0F" w:rsidP="001A5C0F">
      <w:pPr>
        <w:spacing w:after="0" w:line="240" w:lineRule="auto"/>
        <w:rPr>
          <w:rFonts w:asciiTheme="majorHAnsi" w:eastAsia="宋体" w:hAnsiTheme="majorHAnsi" w:cs="Arial"/>
          <w:sz w:val="20"/>
          <w:szCs w:val="20"/>
          <w:lang w:val="en-GB"/>
        </w:rPr>
      </w:pPr>
      <w:r>
        <w:rPr>
          <w:rFonts w:asciiTheme="majorHAnsi" w:eastAsia="宋体" w:hAnsiTheme="majorHAnsi" w:cs="Arial" w:hint="eastAsia"/>
          <w:sz w:val="20"/>
          <w:szCs w:val="20"/>
          <w:lang w:val="en-GB"/>
        </w:rPr>
        <w:t xml:space="preserve">The evaluation will be conducted with combination of desk review, field </w:t>
      </w:r>
      <w:r>
        <w:rPr>
          <w:rFonts w:asciiTheme="majorHAnsi" w:eastAsia="宋体" w:hAnsiTheme="majorHAnsi" w:cs="Arial"/>
          <w:sz w:val="20"/>
          <w:szCs w:val="20"/>
          <w:lang w:val="en-GB"/>
        </w:rPr>
        <w:t xml:space="preserve">visits </w:t>
      </w:r>
      <w:r>
        <w:rPr>
          <w:rFonts w:asciiTheme="majorHAnsi" w:eastAsia="宋体" w:hAnsiTheme="majorHAnsi" w:cs="Arial" w:hint="eastAsia"/>
          <w:sz w:val="20"/>
          <w:szCs w:val="20"/>
          <w:lang w:val="en-GB"/>
        </w:rPr>
        <w:t xml:space="preserve">and interviews. </w:t>
      </w:r>
      <w:r>
        <w:rPr>
          <w:rFonts w:asciiTheme="majorHAnsi" w:eastAsia="宋体" w:hAnsiTheme="majorHAnsi" w:cs="Arial"/>
          <w:sz w:val="20"/>
          <w:szCs w:val="20"/>
          <w:lang w:val="en-GB"/>
        </w:rPr>
        <w:t>T</w:t>
      </w:r>
      <w:r>
        <w:rPr>
          <w:rFonts w:asciiTheme="majorHAnsi" w:eastAsia="宋体" w:hAnsiTheme="majorHAnsi" w:cs="Arial" w:hint="eastAsia"/>
          <w:sz w:val="20"/>
          <w:szCs w:val="20"/>
          <w:lang w:val="en-GB"/>
        </w:rPr>
        <w:t xml:space="preserve">he evaluator is expected to complete the </w:t>
      </w:r>
      <w:r>
        <w:rPr>
          <w:rFonts w:asciiTheme="majorHAnsi" w:eastAsia="宋体" w:hAnsiTheme="majorHAnsi" w:cs="Arial"/>
          <w:sz w:val="20"/>
          <w:szCs w:val="20"/>
          <w:lang w:val="en-GB"/>
        </w:rPr>
        <w:t>assignment</w:t>
      </w:r>
      <w:r>
        <w:rPr>
          <w:rFonts w:asciiTheme="majorHAnsi" w:eastAsia="宋体" w:hAnsiTheme="majorHAnsi" w:cs="Arial" w:hint="eastAsia"/>
          <w:sz w:val="20"/>
          <w:szCs w:val="20"/>
          <w:lang w:val="en-GB"/>
        </w:rPr>
        <w:t xml:space="preserve"> in the following sequence</w:t>
      </w:r>
      <w:r w:rsidRPr="009F42CB">
        <w:rPr>
          <w:rFonts w:asciiTheme="majorHAnsi" w:eastAsia="宋体" w:hAnsiTheme="majorHAnsi" w:cs="Arial"/>
          <w:sz w:val="20"/>
          <w:szCs w:val="20"/>
          <w:lang w:val="en-GB"/>
        </w:rPr>
        <w:t>:</w:t>
      </w:r>
    </w:p>
    <w:p w:rsidR="001A5C0F" w:rsidRDefault="001A5C0F" w:rsidP="001A5C0F">
      <w:pPr>
        <w:pStyle w:val="a3"/>
        <w:numPr>
          <w:ilvl w:val="0"/>
          <w:numId w:val="6"/>
        </w:numPr>
        <w:spacing w:before="100" w:beforeAutospacing="1" w:after="100" w:afterAutospacing="1" w:line="240" w:lineRule="auto"/>
        <w:rPr>
          <w:rFonts w:asciiTheme="majorHAnsi" w:eastAsia="宋体" w:hAnsiTheme="majorHAnsi" w:cs="Arial"/>
          <w:sz w:val="20"/>
          <w:szCs w:val="20"/>
          <w:lang w:val="en-GB"/>
        </w:rPr>
      </w:pPr>
      <w:r>
        <w:rPr>
          <w:rFonts w:asciiTheme="majorHAnsi" w:eastAsia="宋体" w:hAnsiTheme="majorHAnsi" w:cs="Arial"/>
          <w:sz w:val="20"/>
          <w:szCs w:val="20"/>
          <w:lang w:val="en-GB"/>
        </w:rPr>
        <w:lastRenderedPageBreak/>
        <w:t>R</w:t>
      </w:r>
      <w:r>
        <w:rPr>
          <w:rFonts w:asciiTheme="majorHAnsi" w:eastAsia="宋体" w:hAnsiTheme="majorHAnsi" w:cs="Arial" w:hint="eastAsia"/>
          <w:sz w:val="20"/>
          <w:szCs w:val="20"/>
          <w:lang w:val="en-GB"/>
        </w:rPr>
        <w:t xml:space="preserve">eview </w:t>
      </w:r>
      <w:r w:rsidRPr="001B6E51">
        <w:rPr>
          <w:rFonts w:asciiTheme="majorHAnsi" w:eastAsia="宋体" w:hAnsiTheme="majorHAnsi" w:cs="Arial"/>
          <w:sz w:val="20"/>
          <w:szCs w:val="20"/>
          <w:lang w:val="en-GB"/>
        </w:rPr>
        <w:t>relevant documents and other literature</w:t>
      </w:r>
      <w:r>
        <w:rPr>
          <w:rFonts w:asciiTheme="majorHAnsi" w:eastAsia="宋体" w:hAnsiTheme="majorHAnsi" w:cs="Arial" w:hint="eastAsia"/>
          <w:sz w:val="20"/>
          <w:szCs w:val="20"/>
          <w:lang w:val="en-GB"/>
        </w:rPr>
        <w:t>s, including</w:t>
      </w:r>
      <w:r>
        <w:rPr>
          <w:rFonts w:asciiTheme="majorHAnsi" w:eastAsia="宋体" w:hAnsiTheme="majorHAnsi" w:cs="Arial"/>
          <w:sz w:val="20"/>
          <w:szCs w:val="20"/>
          <w:lang w:val="en-GB"/>
        </w:rPr>
        <w:t>:</w:t>
      </w:r>
    </w:p>
    <w:p w:rsidR="001A5C0F" w:rsidRPr="00A46478" w:rsidRDefault="001A5C0F" w:rsidP="001A5C0F">
      <w:pPr>
        <w:pStyle w:val="a3"/>
        <w:numPr>
          <w:ilvl w:val="0"/>
          <w:numId w:val="9"/>
        </w:numPr>
        <w:spacing w:before="100" w:beforeAutospacing="1" w:after="100" w:afterAutospacing="1" w:line="240" w:lineRule="auto"/>
        <w:rPr>
          <w:rFonts w:asciiTheme="majorHAnsi" w:eastAsia="宋体" w:hAnsiTheme="majorHAnsi" w:cs="Arial"/>
          <w:sz w:val="20"/>
          <w:szCs w:val="20"/>
          <w:lang w:val="en-GB"/>
        </w:rPr>
      </w:pPr>
      <w:r w:rsidRPr="00A46478">
        <w:rPr>
          <w:rFonts w:asciiTheme="majorHAnsi" w:eastAsia="宋体" w:hAnsiTheme="majorHAnsi" w:cs="Arial"/>
          <w:sz w:val="20"/>
          <w:szCs w:val="20"/>
          <w:lang w:val="en-GB"/>
        </w:rPr>
        <w:t xml:space="preserve">Project proposal and information relating to </w:t>
      </w:r>
      <w:r>
        <w:rPr>
          <w:rFonts w:asciiTheme="majorHAnsi" w:hAnsiTheme="majorHAnsi" w:cs="Arial"/>
          <w:sz w:val="20"/>
          <w:szCs w:val="20"/>
        </w:rPr>
        <w:t>Inclusive Education Project</w:t>
      </w:r>
      <w:r w:rsidRPr="00A46478">
        <w:rPr>
          <w:rFonts w:asciiTheme="majorHAnsi" w:eastAsia="宋体" w:hAnsiTheme="majorHAnsi" w:cs="Arial"/>
          <w:sz w:val="20"/>
          <w:szCs w:val="20"/>
          <w:lang w:val="en-GB"/>
        </w:rPr>
        <w:t>’s activities</w:t>
      </w:r>
    </w:p>
    <w:p w:rsidR="001A5C0F" w:rsidRPr="00A46478" w:rsidRDefault="001A5C0F" w:rsidP="001A5C0F">
      <w:pPr>
        <w:pStyle w:val="a3"/>
        <w:numPr>
          <w:ilvl w:val="0"/>
          <w:numId w:val="9"/>
        </w:numPr>
        <w:spacing w:before="100" w:beforeAutospacing="1" w:after="100" w:afterAutospacing="1" w:line="240" w:lineRule="auto"/>
        <w:rPr>
          <w:rFonts w:asciiTheme="majorHAnsi" w:eastAsia="宋体" w:hAnsiTheme="majorHAnsi" w:cs="Arial"/>
          <w:sz w:val="20"/>
          <w:szCs w:val="20"/>
          <w:lang w:val="en-GB"/>
        </w:rPr>
      </w:pPr>
      <w:r w:rsidRPr="00A46478">
        <w:rPr>
          <w:rFonts w:asciiTheme="majorHAnsi" w:eastAsia="宋体" w:hAnsiTheme="majorHAnsi" w:cs="Arial"/>
          <w:sz w:val="20"/>
          <w:szCs w:val="20"/>
          <w:lang w:val="en-GB"/>
        </w:rPr>
        <w:t>Previous evaluation report on this project</w:t>
      </w:r>
      <w:r>
        <w:rPr>
          <w:rFonts w:asciiTheme="majorHAnsi" w:eastAsia="宋体" w:hAnsiTheme="majorHAnsi" w:cs="Arial"/>
          <w:sz w:val="20"/>
          <w:szCs w:val="20"/>
          <w:lang w:val="en-GB"/>
        </w:rPr>
        <w:t xml:space="preserve"> specifically Mid Term Evaluation Report</w:t>
      </w:r>
    </w:p>
    <w:p w:rsidR="001A5C0F" w:rsidRPr="00A46478" w:rsidRDefault="001A5C0F" w:rsidP="001A5C0F">
      <w:pPr>
        <w:pStyle w:val="a3"/>
        <w:numPr>
          <w:ilvl w:val="0"/>
          <w:numId w:val="9"/>
        </w:numPr>
        <w:spacing w:before="100" w:beforeAutospacing="1" w:after="100" w:afterAutospacing="1" w:line="240" w:lineRule="auto"/>
        <w:rPr>
          <w:rFonts w:asciiTheme="majorHAnsi" w:eastAsia="宋体" w:hAnsiTheme="majorHAnsi" w:cs="Arial"/>
          <w:sz w:val="20"/>
          <w:szCs w:val="20"/>
          <w:lang w:val="en-GB"/>
        </w:rPr>
      </w:pPr>
      <w:r w:rsidRPr="00A46478">
        <w:rPr>
          <w:rFonts w:asciiTheme="majorHAnsi" w:eastAsia="宋体" w:hAnsiTheme="majorHAnsi" w:cs="Arial"/>
          <w:sz w:val="20"/>
          <w:szCs w:val="20"/>
          <w:lang w:val="en-GB"/>
        </w:rPr>
        <w:t>Publications of projects</w:t>
      </w:r>
    </w:p>
    <w:p w:rsidR="001A5C0F" w:rsidRPr="00A46478" w:rsidRDefault="001A5C0F" w:rsidP="001A5C0F">
      <w:pPr>
        <w:pStyle w:val="a3"/>
        <w:numPr>
          <w:ilvl w:val="0"/>
          <w:numId w:val="9"/>
        </w:numPr>
        <w:spacing w:before="100" w:beforeAutospacing="1" w:after="100" w:afterAutospacing="1" w:line="240" w:lineRule="auto"/>
        <w:rPr>
          <w:rFonts w:asciiTheme="majorHAnsi" w:eastAsia="宋体" w:hAnsiTheme="majorHAnsi" w:cs="Arial"/>
          <w:sz w:val="20"/>
          <w:szCs w:val="20"/>
          <w:lang w:val="en-GB"/>
        </w:rPr>
      </w:pPr>
      <w:r w:rsidRPr="00A46478">
        <w:rPr>
          <w:rFonts w:asciiTheme="majorHAnsi" w:eastAsia="宋体" w:hAnsiTheme="majorHAnsi" w:cs="Arial"/>
          <w:sz w:val="20"/>
          <w:szCs w:val="20"/>
          <w:lang w:val="en-GB"/>
        </w:rPr>
        <w:t xml:space="preserve">Itinerary of the review </w:t>
      </w:r>
    </w:p>
    <w:p w:rsidR="001A5C0F" w:rsidRDefault="001A5C0F" w:rsidP="001A5C0F">
      <w:pPr>
        <w:pStyle w:val="a3"/>
        <w:numPr>
          <w:ilvl w:val="0"/>
          <w:numId w:val="9"/>
        </w:numPr>
        <w:spacing w:before="100" w:beforeAutospacing="1" w:after="100" w:afterAutospacing="1" w:line="240" w:lineRule="auto"/>
        <w:rPr>
          <w:rFonts w:asciiTheme="majorHAnsi" w:eastAsia="宋体" w:hAnsiTheme="majorHAnsi" w:cs="Arial"/>
          <w:sz w:val="20"/>
          <w:szCs w:val="20"/>
          <w:lang w:val="en-GB"/>
        </w:rPr>
      </w:pPr>
      <w:r w:rsidRPr="00A46478">
        <w:rPr>
          <w:rFonts w:asciiTheme="majorHAnsi" w:eastAsia="宋体" w:hAnsiTheme="majorHAnsi" w:cs="Arial"/>
          <w:sz w:val="20"/>
          <w:szCs w:val="20"/>
          <w:lang w:val="en-GB"/>
        </w:rPr>
        <w:t>Evaluation process</w:t>
      </w:r>
    </w:p>
    <w:p w:rsidR="001A5C0F" w:rsidRPr="001B6E51" w:rsidRDefault="001A5C0F" w:rsidP="001A5C0F">
      <w:pPr>
        <w:pStyle w:val="a3"/>
        <w:numPr>
          <w:ilvl w:val="0"/>
          <w:numId w:val="6"/>
        </w:numPr>
        <w:spacing w:before="100" w:beforeAutospacing="1" w:after="100" w:afterAutospacing="1" w:line="240" w:lineRule="auto"/>
        <w:rPr>
          <w:rFonts w:asciiTheme="majorHAnsi" w:eastAsia="宋体" w:hAnsiTheme="majorHAnsi" w:cs="Arial"/>
          <w:sz w:val="20"/>
          <w:szCs w:val="20"/>
          <w:lang w:val="en-GB"/>
        </w:rPr>
      </w:pPr>
      <w:r w:rsidRPr="001B6E51">
        <w:rPr>
          <w:rFonts w:asciiTheme="majorHAnsi" w:eastAsia="宋体" w:hAnsiTheme="majorHAnsi" w:cs="Arial"/>
          <w:sz w:val="20"/>
          <w:szCs w:val="20"/>
          <w:lang w:val="en-GB"/>
        </w:rPr>
        <w:t xml:space="preserve">Make field visits to in </w:t>
      </w:r>
      <w:r>
        <w:rPr>
          <w:rFonts w:asciiTheme="majorHAnsi" w:eastAsia="宋体" w:hAnsiTheme="majorHAnsi" w:cs="Arial"/>
          <w:sz w:val="20"/>
          <w:szCs w:val="20"/>
          <w:lang w:val="en-GB"/>
        </w:rPr>
        <w:t>Yunnan</w:t>
      </w:r>
      <w:r w:rsidRPr="001B6E51">
        <w:rPr>
          <w:rFonts w:asciiTheme="majorHAnsi" w:eastAsia="宋体" w:hAnsiTheme="majorHAnsi" w:cs="Arial"/>
          <w:sz w:val="20"/>
          <w:szCs w:val="20"/>
          <w:lang w:val="en-GB"/>
        </w:rPr>
        <w:t xml:space="preserve">, Chengdu and </w:t>
      </w:r>
      <w:proofErr w:type="spellStart"/>
      <w:r w:rsidRPr="001B6E51">
        <w:rPr>
          <w:rFonts w:asciiTheme="majorHAnsi" w:eastAsia="宋体" w:hAnsiTheme="majorHAnsi" w:cs="Arial"/>
          <w:sz w:val="20"/>
          <w:szCs w:val="20"/>
          <w:lang w:val="en-GB"/>
        </w:rPr>
        <w:t>Xingjiang</w:t>
      </w:r>
      <w:proofErr w:type="spellEnd"/>
      <w:r w:rsidRPr="001B6E51">
        <w:rPr>
          <w:rFonts w:asciiTheme="majorHAnsi" w:eastAsia="宋体" w:hAnsiTheme="majorHAnsi" w:cs="Arial"/>
          <w:sz w:val="20"/>
          <w:szCs w:val="20"/>
          <w:lang w:val="en-GB"/>
        </w:rPr>
        <w:t xml:space="preserve"> to review experience on the ground.</w:t>
      </w:r>
      <w:r>
        <w:rPr>
          <w:rFonts w:asciiTheme="majorHAnsi" w:eastAsia="宋体" w:hAnsiTheme="majorHAnsi" w:cs="Arial" w:hint="eastAsia"/>
          <w:sz w:val="20"/>
          <w:szCs w:val="20"/>
          <w:lang w:val="en-GB"/>
        </w:rPr>
        <w:t xml:space="preserve"> </w:t>
      </w:r>
      <w:r w:rsidRPr="001B6E51">
        <w:rPr>
          <w:rFonts w:asciiTheme="majorHAnsi" w:eastAsia="宋体" w:hAnsiTheme="majorHAnsi" w:cs="Arial"/>
          <w:sz w:val="20"/>
          <w:szCs w:val="20"/>
          <w:lang w:val="en-GB"/>
        </w:rPr>
        <w:t xml:space="preserve"> </w:t>
      </w:r>
      <w:r>
        <w:rPr>
          <w:rFonts w:asciiTheme="majorHAnsi" w:eastAsia="宋体" w:hAnsiTheme="majorHAnsi" w:cs="Arial" w:hint="eastAsia"/>
          <w:sz w:val="20"/>
          <w:szCs w:val="20"/>
          <w:lang w:val="en-GB"/>
        </w:rPr>
        <w:t xml:space="preserve">Output 2 and 3. </w:t>
      </w:r>
    </w:p>
    <w:p w:rsidR="001A5C0F" w:rsidRPr="001B6E51" w:rsidRDefault="001A5C0F" w:rsidP="001A5C0F">
      <w:pPr>
        <w:pStyle w:val="a3"/>
        <w:numPr>
          <w:ilvl w:val="0"/>
          <w:numId w:val="6"/>
        </w:numPr>
        <w:spacing w:before="100" w:beforeAutospacing="1" w:after="100" w:afterAutospacing="1" w:line="240" w:lineRule="auto"/>
        <w:rPr>
          <w:rFonts w:asciiTheme="majorHAnsi" w:eastAsia="宋体" w:hAnsiTheme="majorHAnsi" w:cs="Arial"/>
          <w:sz w:val="20"/>
          <w:szCs w:val="20"/>
          <w:lang w:val="en-GB"/>
        </w:rPr>
      </w:pPr>
      <w:r w:rsidRPr="001B6E51">
        <w:rPr>
          <w:rFonts w:asciiTheme="majorHAnsi" w:eastAsia="宋体" w:hAnsiTheme="majorHAnsi" w:cs="Arial"/>
          <w:sz w:val="20"/>
          <w:szCs w:val="20"/>
          <w:lang w:val="en-GB"/>
        </w:rPr>
        <w:t>Interviews with programme staff</w:t>
      </w:r>
      <w:r>
        <w:rPr>
          <w:rFonts w:asciiTheme="majorHAnsi" w:eastAsia="宋体" w:hAnsiTheme="majorHAnsi" w:cs="Arial" w:hint="eastAsia"/>
          <w:sz w:val="20"/>
          <w:szCs w:val="20"/>
          <w:lang w:val="en-GB"/>
        </w:rPr>
        <w:t xml:space="preserve"> and </w:t>
      </w:r>
      <w:r>
        <w:rPr>
          <w:rFonts w:asciiTheme="majorHAnsi" w:eastAsia="宋体" w:hAnsiTheme="majorHAnsi" w:cs="Arial"/>
          <w:sz w:val="20"/>
          <w:szCs w:val="20"/>
          <w:lang w:val="en-GB"/>
        </w:rPr>
        <w:t>project</w:t>
      </w:r>
      <w:r w:rsidRPr="001B6E51">
        <w:rPr>
          <w:rFonts w:asciiTheme="majorHAnsi" w:eastAsia="宋体" w:hAnsiTheme="majorHAnsi" w:cs="Arial"/>
          <w:sz w:val="20"/>
          <w:szCs w:val="20"/>
          <w:lang w:val="en-GB"/>
        </w:rPr>
        <w:t xml:space="preserve"> partners; and </w:t>
      </w:r>
      <w:r>
        <w:rPr>
          <w:rFonts w:asciiTheme="majorHAnsi" w:eastAsia="宋体" w:hAnsiTheme="majorHAnsi" w:cs="Arial"/>
          <w:sz w:val="20"/>
          <w:szCs w:val="20"/>
          <w:lang w:val="en-GB"/>
        </w:rPr>
        <w:t>meet</w:t>
      </w:r>
      <w:r w:rsidRPr="001B6E51">
        <w:rPr>
          <w:rFonts w:asciiTheme="majorHAnsi" w:eastAsia="宋体" w:hAnsiTheme="majorHAnsi" w:cs="Arial"/>
          <w:sz w:val="20"/>
          <w:szCs w:val="20"/>
          <w:lang w:val="en-GB"/>
        </w:rPr>
        <w:t xml:space="preserve"> with children, parents, government officials,</w:t>
      </w:r>
      <w:r>
        <w:rPr>
          <w:rFonts w:asciiTheme="majorHAnsi" w:eastAsia="宋体" w:hAnsiTheme="majorHAnsi" w:cs="Arial"/>
          <w:sz w:val="20"/>
          <w:szCs w:val="20"/>
          <w:lang w:val="en-GB"/>
        </w:rPr>
        <w:t xml:space="preserve"> universities,</w:t>
      </w:r>
      <w:r w:rsidRPr="001B6E51">
        <w:rPr>
          <w:rFonts w:asciiTheme="majorHAnsi" w:eastAsia="宋体" w:hAnsiTheme="majorHAnsi" w:cs="Arial"/>
          <w:sz w:val="20"/>
          <w:szCs w:val="20"/>
          <w:lang w:val="en-GB"/>
        </w:rPr>
        <w:t xml:space="preserve"> care providers, etc. </w:t>
      </w:r>
    </w:p>
    <w:p w:rsidR="001A5C0F" w:rsidRDefault="001A5C0F" w:rsidP="001A5C0F">
      <w:pPr>
        <w:pStyle w:val="a3"/>
        <w:numPr>
          <w:ilvl w:val="0"/>
          <w:numId w:val="6"/>
        </w:numPr>
        <w:spacing w:before="100" w:beforeAutospacing="1" w:after="100" w:afterAutospacing="1" w:line="240" w:lineRule="auto"/>
        <w:rPr>
          <w:rFonts w:asciiTheme="majorHAnsi" w:eastAsia="宋体" w:hAnsiTheme="majorHAnsi" w:cs="Arial"/>
          <w:sz w:val="20"/>
          <w:szCs w:val="20"/>
          <w:lang w:val="en-GB"/>
        </w:rPr>
      </w:pPr>
      <w:r>
        <w:rPr>
          <w:rFonts w:asciiTheme="majorHAnsi" w:eastAsia="宋体" w:hAnsiTheme="majorHAnsi" w:cs="Arial" w:hint="eastAsia"/>
          <w:sz w:val="20"/>
          <w:szCs w:val="20"/>
          <w:lang w:val="en-GB"/>
        </w:rPr>
        <w:t>W</w:t>
      </w:r>
      <w:r w:rsidRPr="001B6E51">
        <w:rPr>
          <w:rFonts w:asciiTheme="majorHAnsi" w:eastAsia="宋体" w:hAnsiTheme="majorHAnsi" w:cs="Arial"/>
          <w:sz w:val="20"/>
          <w:szCs w:val="20"/>
          <w:lang w:val="en-GB"/>
        </w:rPr>
        <w:t>rit</w:t>
      </w:r>
      <w:r>
        <w:rPr>
          <w:rFonts w:asciiTheme="majorHAnsi" w:eastAsia="宋体" w:hAnsiTheme="majorHAnsi" w:cs="Arial" w:hint="eastAsia"/>
          <w:sz w:val="20"/>
          <w:szCs w:val="20"/>
          <w:lang w:val="en-GB"/>
        </w:rPr>
        <w:t>e</w:t>
      </w:r>
      <w:r w:rsidRPr="001B6E51">
        <w:rPr>
          <w:rFonts w:asciiTheme="majorHAnsi" w:eastAsia="宋体" w:hAnsiTheme="majorHAnsi" w:cs="Arial"/>
          <w:sz w:val="20"/>
          <w:szCs w:val="20"/>
          <w:lang w:val="en-GB"/>
        </w:rPr>
        <w:t xml:space="preserve"> the report and recommendations</w:t>
      </w:r>
    </w:p>
    <w:p w:rsidR="001A5C0F" w:rsidRDefault="001A5C0F" w:rsidP="001A5C0F">
      <w:pPr>
        <w:pStyle w:val="a3"/>
        <w:numPr>
          <w:ilvl w:val="0"/>
          <w:numId w:val="6"/>
        </w:numPr>
        <w:spacing w:before="100" w:beforeAutospacing="1" w:after="100" w:afterAutospacing="1" w:line="240" w:lineRule="auto"/>
        <w:rPr>
          <w:rFonts w:asciiTheme="majorHAnsi" w:eastAsia="宋体" w:hAnsiTheme="majorHAnsi" w:cs="Arial"/>
          <w:sz w:val="20"/>
          <w:szCs w:val="20"/>
          <w:lang w:val="en-GB"/>
        </w:rPr>
      </w:pPr>
      <w:r>
        <w:rPr>
          <w:rFonts w:asciiTheme="majorHAnsi" w:eastAsia="宋体" w:hAnsiTheme="majorHAnsi" w:cs="Arial"/>
          <w:sz w:val="20"/>
          <w:szCs w:val="20"/>
          <w:lang w:val="en-GB"/>
        </w:rPr>
        <w:t>Share f</w:t>
      </w:r>
      <w:r w:rsidRPr="00A46478">
        <w:rPr>
          <w:rFonts w:asciiTheme="majorHAnsi" w:eastAsia="宋体" w:hAnsiTheme="majorHAnsi" w:cs="Arial"/>
          <w:sz w:val="20"/>
          <w:szCs w:val="20"/>
          <w:lang w:val="en-GB"/>
        </w:rPr>
        <w:t xml:space="preserve">inal evaluation report with SC and </w:t>
      </w:r>
      <w:r>
        <w:rPr>
          <w:rFonts w:asciiTheme="majorHAnsi" w:eastAsia="宋体" w:hAnsiTheme="majorHAnsi" w:cs="Arial"/>
          <w:sz w:val="20"/>
          <w:szCs w:val="20"/>
          <w:lang w:val="en-GB"/>
        </w:rPr>
        <w:t xml:space="preserve">the project’s </w:t>
      </w:r>
      <w:r w:rsidRPr="00A46478">
        <w:rPr>
          <w:rFonts w:asciiTheme="majorHAnsi" w:eastAsia="宋体" w:hAnsiTheme="majorHAnsi" w:cs="Arial"/>
          <w:sz w:val="20"/>
          <w:szCs w:val="20"/>
          <w:lang w:val="en-GB"/>
        </w:rPr>
        <w:t>stakeholders</w:t>
      </w:r>
    </w:p>
    <w:p w:rsidR="001A5C0F" w:rsidRPr="005173D4" w:rsidRDefault="001A5C0F" w:rsidP="001A5C0F">
      <w:pPr>
        <w:spacing w:before="100" w:beforeAutospacing="1" w:after="100" w:afterAutospacing="1" w:line="240" w:lineRule="auto"/>
        <w:rPr>
          <w:rFonts w:asciiTheme="majorHAnsi" w:eastAsia="宋体" w:hAnsiTheme="majorHAnsi" w:cs="Arial"/>
          <w:sz w:val="20"/>
          <w:szCs w:val="20"/>
          <w:lang w:val="en-GB"/>
        </w:rPr>
      </w:pPr>
      <w:r w:rsidRPr="005173D4">
        <w:rPr>
          <w:rFonts w:asciiTheme="majorHAnsi" w:eastAsia="宋体" w:hAnsiTheme="majorHAnsi" w:cs="Arial"/>
          <w:sz w:val="20"/>
          <w:szCs w:val="20"/>
          <w:lang w:val="en-GB"/>
        </w:rPr>
        <w:t xml:space="preserve">Regarding the description of objectives of the </w:t>
      </w:r>
      <w:r>
        <w:rPr>
          <w:rFonts w:asciiTheme="majorHAnsi" w:eastAsia="宋体" w:hAnsiTheme="majorHAnsi" w:cs="Arial"/>
          <w:sz w:val="20"/>
          <w:szCs w:val="20"/>
          <w:lang w:val="en-GB"/>
        </w:rPr>
        <w:t xml:space="preserve">evaluation, Save the Children </w:t>
      </w:r>
      <w:r w:rsidRPr="005173D4">
        <w:rPr>
          <w:rFonts w:asciiTheme="majorHAnsi" w:eastAsia="宋体" w:hAnsiTheme="majorHAnsi" w:cs="Arial"/>
          <w:sz w:val="20"/>
          <w:szCs w:val="20"/>
          <w:lang w:val="en-GB"/>
        </w:rPr>
        <w:t>attaches great value to validity, reliability and usability of the final report.</w:t>
      </w:r>
    </w:p>
    <w:p w:rsidR="001A5C0F" w:rsidRPr="005173D4" w:rsidRDefault="001A5C0F" w:rsidP="001A5C0F">
      <w:pPr>
        <w:spacing w:before="100" w:beforeAutospacing="1" w:after="100" w:afterAutospacing="1" w:line="240" w:lineRule="auto"/>
        <w:rPr>
          <w:rFonts w:asciiTheme="majorHAnsi" w:eastAsia="宋体" w:hAnsiTheme="majorHAnsi" w:cs="Arial"/>
          <w:sz w:val="20"/>
          <w:szCs w:val="20"/>
          <w:lang w:val="en-GB"/>
        </w:rPr>
      </w:pPr>
      <w:r w:rsidRPr="005173D4">
        <w:rPr>
          <w:rFonts w:asciiTheme="majorHAnsi" w:eastAsia="宋体" w:hAnsiTheme="majorHAnsi" w:cs="Arial"/>
          <w:sz w:val="20"/>
          <w:szCs w:val="20"/>
          <w:lang w:val="en-GB"/>
        </w:rPr>
        <w:t>•</w:t>
      </w:r>
      <w:r w:rsidRPr="005173D4">
        <w:rPr>
          <w:rFonts w:asciiTheme="majorHAnsi" w:eastAsia="宋体" w:hAnsiTheme="majorHAnsi" w:cs="Arial"/>
          <w:sz w:val="20"/>
          <w:szCs w:val="20"/>
          <w:lang w:val="en-GB"/>
        </w:rPr>
        <w:tab/>
        <w:t xml:space="preserve">Validity. The </w:t>
      </w:r>
      <w:r>
        <w:rPr>
          <w:rFonts w:asciiTheme="majorHAnsi" w:eastAsia="宋体" w:hAnsiTheme="majorHAnsi" w:cs="Arial"/>
          <w:sz w:val="20"/>
          <w:szCs w:val="20"/>
          <w:lang w:val="en-GB"/>
        </w:rPr>
        <w:t xml:space="preserve">evaluation </w:t>
      </w:r>
      <w:r w:rsidRPr="005173D4">
        <w:rPr>
          <w:rFonts w:asciiTheme="majorHAnsi" w:eastAsia="宋体" w:hAnsiTheme="majorHAnsi" w:cs="Arial"/>
          <w:sz w:val="20"/>
          <w:szCs w:val="20"/>
          <w:lang w:val="en-GB"/>
        </w:rPr>
        <w:t xml:space="preserve">report has to bear a clear description of the methods used, including shortcomings of the </w:t>
      </w:r>
      <w:r>
        <w:rPr>
          <w:rFonts w:asciiTheme="majorHAnsi" w:eastAsia="宋体" w:hAnsiTheme="majorHAnsi" w:cs="Arial"/>
          <w:sz w:val="20"/>
          <w:szCs w:val="20"/>
          <w:lang w:val="en-GB"/>
        </w:rPr>
        <w:t>evaluation</w:t>
      </w:r>
      <w:r w:rsidRPr="005173D4">
        <w:rPr>
          <w:rFonts w:asciiTheme="majorHAnsi" w:eastAsia="宋体" w:hAnsiTheme="majorHAnsi" w:cs="Arial"/>
          <w:sz w:val="20"/>
          <w:szCs w:val="20"/>
          <w:lang w:val="en-GB"/>
        </w:rPr>
        <w:t xml:space="preserve">. </w:t>
      </w:r>
    </w:p>
    <w:p w:rsidR="001A5C0F" w:rsidRPr="005173D4" w:rsidRDefault="001A5C0F" w:rsidP="001A5C0F">
      <w:pPr>
        <w:spacing w:before="100" w:beforeAutospacing="1" w:after="100" w:afterAutospacing="1" w:line="240" w:lineRule="auto"/>
        <w:rPr>
          <w:rFonts w:asciiTheme="majorHAnsi" w:eastAsia="宋体" w:hAnsiTheme="majorHAnsi" w:cs="Arial"/>
          <w:sz w:val="20"/>
          <w:szCs w:val="20"/>
          <w:lang w:val="en-GB"/>
        </w:rPr>
      </w:pPr>
      <w:r w:rsidRPr="005173D4">
        <w:rPr>
          <w:rFonts w:asciiTheme="majorHAnsi" w:eastAsia="宋体" w:hAnsiTheme="majorHAnsi" w:cs="Arial"/>
          <w:sz w:val="20"/>
          <w:szCs w:val="20"/>
          <w:lang w:val="en-GB"/>
        </w:rPr>
        <w:t>•</w:t>
      </w:r>
      <w:r w:rsidRPr="005173D4">
        <w:rPr>
          <w:rFonts w:asciiTheme="majorHAnsi" w:eastAsia="宋体" w:hAnsiTheme="majorHAnsi" w:cs="Arial"/>
          <w:sz w:val="20"/>
          <w:szCs w:val="20"/>
          <w:lang w:val="en-GB"/>
        </w:rPr>
        <w:tab/>
        <w:t>Reliability. The conclusions ha</w:t>
      </w:r>
      <w:r>
        <w:rPr>
          <w:rFonts w:asciiTheme="majorHAnsi" w:eastAsia="宋体" w:hAnsiTheme="majorHAnsi" w:cs="Arial"/>
          <w:sz w:val="20"/>
          <w:szCs w:val="20"/>
          <w:lang w:val="en-GB"/>
        </w:rPr>
        <w:t>ve</w:t>
      </w:r>
      <w:r w:rsidRPr="005173D4">
        <w:rPr>
          <w:rFonts w:asciiTheme="majorHAnsi" w:eastAsia="宋体" w:hAnsiTheme="majorHAnsi" w:cs="Arial"/>
          <w:sz w:val="20"/>
          <w:szCs w:val="20"/>
          <w:lang w:val="en-GB"/>
        </w:rPr>
        <w:t xml:space="preserve"> to be reliable</w:t>
      </w:r>
      <w:r>
        <w:rPr>
          <w:rFonts w:asciiTheme="majorHAnsi" w:eastAsia="宋体" w:hAnsiTheme="majorHAnsi" w:cs="Arial"/>
          <w:sz w:val="20"/>
          <w:szCs w:val="20"/>
          <w:lang w:val="en-GB"/>
        </w:rPr>
        <w:t xml:space="preserve">; </w:t>
      </w:r>
      <w:r w:rsidRPr="005173D4">
        <w:rPr>
          <w:rFonts w:asciiTheme="majorHAnsi" w:eastAsia="宋体" w:hAnsiTheme="majorHAnsi" w:cs="Arial"/>
          <w:sz w:val="20"/>
          <w:szCs w:val="20"/>
          <w:lang w:val="en-GB"/>
        </w:rPr>
        <w:t xml:space="preserve">sources of information should be included with as far as possible verification of its reliability. The </w:t>
      </w:r>
      <w:r>
        <w:rPr>
          <w:rFonts w:asciiTheme="majorHAnsi" w:eastAsia="宋体" w:hAnsiTheme="majorHAnsi" w:cs="Arial"/>
          <w:sz w:val="20"/>
          <w:szCs w:val="20"/>
          <w:lang w:val="en-GB"/>
        </w:rPr>
        <w:t>evaluating</w:t>
      </w:r>
      <w:r w:rsidRPr="005173D4">
        <w:rPr>
          <w:rFonts w:asciiTheme="majorHAnsi" w:eastAsia="宋体" w:hAnsiTheme="majorHAnsi" w:cs="Arial"/>
          <w:sz w:val="20"/>
          <w:szCs w:val="20"/>
          <w:lang w:val="en-GB"/>
        </w:rPr>
        <w:t xml:space="preserve"> sample has to be justified and/or the case study selection has to be described. An analysis of the comments of stakeholders and the supervision process by </w:t>
      </w:r>
      <w:r>
        <w:rPr>
          <w:rFonts w:asciiTheme="majorHAnsi" w:eastAsia="宋体" w:hAnsiTheme="majorHAnsi" w:cs="Arial"/>
          <w:sz w:val="20"/>
          <w:szCs w:val="20"/>
          <w:lang w:val="en-GB"/>
        </w:rPr>
        <w:t xml:space="preserve">Save the Children </w:t>
      </w:r>
      <w:r w:rsidRPr="005173D4">
        <w:rPr>
          <w:rFonts w:asciiTheme="majorHAnsi" w:eastAsia="宋体" w:hAnsiTheme="majorHAnsi" w:cs="Arial"/>
          <w:sz w:val="20"/>
          <w:szCs w:val="20"/>
          <w:lang w:val="en-GB"/>
        </w:rPr>
        <w:t xml:space="preserve">should be included in the report. </w:t>
      </w:r>
    </w:p>
    <w:p w:rsidR="001A5C0F" w:rsidRDefault="001A5C0F" w:rsidP="001A5C0F">
      <w:pPr>
        <w:spacing w:before="100" w:beforeAutospacing="1" w:after="100" w:afterAutospacing="1" w:line="240" w:lineRule="auto"/>
        <w:rPr>
          <w:rFonts w:asciiTheme="majorHAnsi" w:eastAsia="宋体" w:hAnsiTheme="majorHAnsi" w:cs="Arial"/>
          <w:sz w:val="20"/>
          <w:szCs w:val="20"/>
          <w:lang w:val="en-GB"/>
        </w:rPr>
      </w:pPr>
      <w:r w:rsidRPr="005173D4">
        <w:rPr>
          <w:rFonts w:asciiTheme="majorHAnsi" w:eastAsia="宋体" w:hAnsiTheme="majorHAnsi" w:cs="Arial"/>
          <w:sz w:val="20"/>
          <w:szCs w:val="20"/>
          <w:lang w:val="en-GB"/>
        </w:rPr>
        <w:t>•</w:t>
      </w:r>
      <w:r w:rsidRPr="005173D4">
        <w:rPr>
          <w:rFonts w:asciiTheme="majorHAnsi" w:eastAsia="宋体" w:hAnsiTheme="majorHAnsi" w:cs="Arial"/>
          <w:sz w:val="20"/>
          <w:szCs w:val="20"/>
          <w:lang w:val="en-GB"/>
        </w:rPr>
        <w:tab/>
        <w:t>Usability. The findings and conclusions</w:t>
      </w:r>
      <w:r>
        <w:rPr>
          <w:rFonts w:asciiTheme="majorHAnsi" w:eastAsia="宋体" w:hAnsiTheme="majorHAnsi" w:cs="Arial"/>
          <w:sz w:val="20"/>
          <w:szCs w:val="20"/>
          <w:lang w:val="en-GB"/>
        </w:rPr>
        <w:t xml:space="preserve"> of the evaluation</w:t>
      </w:r>
      <w:r w:rsidRPr="005173D4">
        <w:rPr>
          <w:rFonts w:asciiTheme="majorHAnsi" w:eastAsia="宋体" w:hAnsiTheme="majorHAnsi" w:cs="Arial"/>
          <w:sz w:val="20"/>
          <w:szCs w:val="20"/>
          <w:lang w:val="en-GB"/>
        </w:rPr>
        <w:t xml:space="preserve"> have to be applicable for the stakeholders involved. It is important that the conclusions and recommendations are separated in the report, clearly formulated and realistic. </w:t>
      </w:r>
    </w:p>
    <w:p w:rsidR="001A5C0F" w:rsidRPr="00EE5DF0" w:rsidRDefault="001A5C0F" w:rsidP="001A5C0F">
      <w:pPr>
        <w:spacing w:before="100" w:beforeAutospacing="1" w:after="100" w:afterAutospacing="1" w:line="240" w:lineRule="auto"/>
        <w:rPr>
          <w:rFonts w:asciiTheme="majorHAnsi" w:eastAsia="宋体" w:hAnsiTheme="majorHAnsi" w:cs="Arial"/>
          <w:sz w:val="20"/>
          <w:szCs w:val="20"/>
          <w:lang w:val="en-GB"/>
        </w:rPr>
      </w:pPr>
      <w:r w:rsidRPr="00EE5DF0">
        <w:rPr>
          <w:rFonts w:asciiTheme="majorHAnsi" w:eastAsia="宋体" w:hAnsiTheme="majorHAnsi" w:cs="Arial"/>
          <w:sz w:val="20"/>
          <w:szCs w:val="20"/>
          <w:lang w:val="en-GB"/>
        </w:rPr>
        <w:t>During the evaluation following questions should be assessed:</w:t>
      </w:r>
      <w:r w:rsidRPr="00EE5DF0">
        <w:rPr>
          <w:rFonts w:asciiTheme="majorHAnsi" w:eastAsia="宋体" w:hAnsiTheme="majorHAnsi" w:cs="Arial" w:hint="eastAsia"/>
          <w:sz w:val="20"/>
          <w:szCs w:val="20"/>
          <w:lang w:val="en-GB"/>
        </w:rPr>
        <w:t xml:space="preserve"> </w:t>
      </w:r>
    </w:p>
    <w:p w:rsidR="001A5C0F" w:rsidRPr="00EE5DF0" w:rsidRDefault="001A5C0F" w:rsidP="001A5C0F">
      <w:pPr>
        <w:numPr>
          <w:ilvl w:val="0"/>
          <w:numId w:val="7"/>
        </w:numPr>
        <w:spacing w:before="100" w:beforeAutospacing="1" w:after="100" w:afterAutospacing="1" w:line="240" w:lineRule="auto"/>
        <w:rPr>
          <w:rFonts w:asciiTheme="majorHAnsi" w:eastAsia="宋体" w:hAnsiTheme="majorHAnsi" w:cs="Arial"/>
          <w:sz w:val="20"/>
          <w:szCs w:val="20"/>
          <w:lang w:val="en-GB"/>
        </w:rPr>
      </w:pPr>
      <w:r w:rsidRPr="00EE5DF0">
        <w:rPr>
          <w:rFonts w:asciiTheme="majorHAnsi" w:eastAsia="宋体" w:hAnsiTheme="majorHAnsi" w:cs="Arial"/>
          <w:sz w:val="20"/>
          <w:szCs w:val="20"/>
          <w:lang w:val="en-GB"/>
        </w:rPr>
        <w:t>accountability to both children and partners</w:t>
      </w:r>
    </w:p>
    <w:p w:rsidR="001A5C0F" w:rsidRPr="00EE5DF0" w:rsidRDefault="001A5C0F" w:rsidP="001A5C0F">
      <w:pPr>
        <w:numPr>
          <w:ilvl w:val="0"/>
          <w:numId w:val="7"/>
        </w:numPr>
        <w:spacing w:before="100" w:beforeAutospacing="1" w:after="100" w:afterAutospacing="1" w:line="240" w:lineRule="auto"/>
        <w:rPr>
          <w:rFonts w:asciiTheme="majorHAnsi" w:eastAsia="宋体" w:hAnsiTheme="majorHAnsi" w:cs="Arial"/>
          <w:sz w:val="20"/>
          <w:szCs w:val="20"/>
          <w:lang w:val="en-GB"/>
        </w:rPr>
      </w:pPr>
      <w:r w:rsidRPr="00EE5DF0">
        <w:rPr>
          <w:rFonts w:asciiTheme="majorHAnsi" w:eastAsia="宋体" w:hAnsiTheme="majorHAnsi" w:cs="Arial"/>
          <w:sz w:val="20"/>
          <w:szCs w:val="20"/>
          <w:lang w:val="en-GB"/>
        </w:rPr>
        <w:t xml:space="preserve">efficiency of implementation </w:t>
      </w:r>
    </w:p>
    <w:p w:rsidR="001A5C0F" w:rsidRPr="00EE5DF0" w:rsidRDefault="001A5C0F" w:rsidP="001A5C0F">
      <w:pPr>
        <w:numPr>
          <w:ilvl w:val="0"/>
          <w:numId w:val="7"/>
        </w:numPr>
        <w:spacing w:before="100" w:beforeAutospacing="1" w:after="100" w:afterAutospacing="1" w:line="240" w:lineRule="auto"/>
        <w:rPr>
          <w:rFonts w:asciiTheme="majorHAnsi" w:eastAsia="宋体" w:hAnsiTheme="majorHAnsi" w:cs="Arial"/>
          <w:sz w:val="20"/>
          <w:szCs w:val="20"/>
          <w:lang w:val="en-GB"/>
        </w:rPr>
      </w:pPr>
      <w:r w:rsidRPr="00EE5DF0">
        <w:rPr>
          <w:rFonts w:asciiTheme="majorHAnsi" w:eastAsia="宋体" w:hAnsiTheme="majorHAnsi" w:cs="Arial"/>
          <w:sz w:val="20"/>
          <w:szCs w:val="20"/>
          <w:lang w:val="en-GB"/>
        </w:rPr>
        <w:t>effectiveness</w:t>
      </w:r>
    </w:p>
    <w:p w:rsidR="001A5C0F" w:rsidRPr="00EE5DF0" w:rsidRDefault="001A5C0F" w:rsidP="001A5C0F">
      <w:pPr>
        <w:numPr>
          <w:ilvl w:val="0"/>
          <w:numId w:val="7"/>
        </w:numPr>
        <w:spacing w:before="100" w:beforeAutospacing="1" w:after="100" w:afterAutospacing="1" w:line="240" w:lineRule="auto"/>
        <w:rPr>
          <w:rFonts w:asciiTheme="majorHAnsi" w:eastAsia="宋体" w:hAnsiTheme="majorHAnsi" w:cs="Arial"/>
          <w:sz w:val="20"/>
          <w:szCs w:val="20"/>
          <w:lang w:val="en-GB"/>
        </w:rPr>
      </w:pPr>
      <w:r w:rsidRPr="00EE5DF0">
        <w:rPr>
          <w:rFonts w:asciiTheme="majorHAnsi" w:eastAsia="宋体" w:hAnsiTheme="majorHAnsi" w:cs="Arial"/>
          <w:sz w:val="20"/>
          <w:szCs w:val="20"/>
          <w:lang w:val="en-GB"/>
        </w:rPr>
        <w:t xml:space="preserve">impact </w:t>
      </w:r>
    </w:p>
    <w:p w:rsidR="001A5C0F" w:rsidRPr="00EE5DF0" w:rsidRDefault="001A5C0F" w:rsidP="001A5C0F">
      <w:pPr>
        <w:numPr>
          <w:ilvl w:val="0"/>
          <w:numId w:val="7"/>
        </w:numPr>
        <w:spacing w:before="100" w:beforeAutospacing="1" w:after="100" w:afterAutospacing="1" w:line="240" w:lineRule="auto"/>
        <w:rPr>
          <w:rFonts w:asciiTheme="majorHAnsi" w:eastAsia="宋体" w:hAnsiTheme="majorHAnsi" w:cs="Arial"/>
          <w:sz w:val="20"/>
          <w:szCs w:val="20"/>
          <w:lang w:val="en-GB"/>
        </w:rPr>
      </w:pPr>
      <w:r w:rsidRPr="00EE5DF0">
        <w:rPr>
          <w:rFonts w:asciiTheme="majorHAnsi" w:eastAsia="宋体" w:hAnsiTheme="majorHAnsi" w:cs="Arial"/>
          <w:sz w:val="20"/>
          <w:szCs w:val="20"/>
          <w:lang w:val="en-GB"/>
        </w:rPr>
        <w:t>future actions</w:t>
      </w:r>
    </w:p>
    <w:p w:rsidR="001A5C0F" w:rsidRPr="005173D4" w:rsidRDefault="001A5C0F" w:rsidP="001A5C0F">
      <w:pPr>
        <w:spacing w:before="100" w:beforeAutospacing="1" w:after="100" w:afterAutospacing="1" w:line="240" w:lineRule="auto"/>
        <w:rPr>
          <w:rFonts w:asciiTheme="majorHAnsi" w:eastAsia="宋体" w:hAnsiTheme="majorHAnsi" w:cs="Arial"/>
          <w:sz w:val="20"/>
          <w:szCs w:val="20"/>
          <w:lang w:val="en-GB"/>
        </w:rPr>
      </w:pPr>
    </w:p>
    <w:p w:rsidR="001A5C0F" w:rsidRPr="003A2D9C" w:rsidRDefault="001A5C0F" w:rsidP="001A5C0F">
      <w:pPr>
        <w:pStyle w:val="a3"/>
        <w:numPr>
          <w:ilvl w:val="0"/>
          <w:numId w:val="3"/>
        </w:numPr>
        <w:spacing w:after="0" w:line="240" w:lineRule="auto"/>
        <w:rPr>
          <w:rFonts w:asciiTheme="majorHAnsi" w:eastAsia="宋体" w:hAnsiTheme="majorHAnsi" w:cs="Arial"/>
          <w:b/>
          <w:sz w:val="20"/>
          <w:szCs w:val="20"/>
          <w:lang w:val="en-GB"/>
        </w:rPr>
      </w:pPr>
      <w:r w:rsidRPr="001B6E51">
        <w:rPr>
          <w:rFonts w:asciiTheme="majorHAnsi" w:eastAsia="宋体" w:hAnsiTheme="majorHAnsi" w:cs="Arial"/>
          <w:b/>
          <w:sz w:val="20"/>
          <w:szCs w:val="20"/>
          <w:lang w:val="en-GB"/>
        </w:rPr>
        <w:t>Outputs</w:t>
      </w:r>
      <w:r>
        <w:rPr>
          <w:rFonts w:asciiTheme="majorHAnsi" w:eastAsia="宋体" w:hAnsiTheme="majorHAnsi" w:cs="Arial"/>
          <w:b/>
          <w:sz w:val="20"/>
          <w:szCs w:val="20"/>
          <w:lang w:val="en-GB"/>
        </w:rPr>
        <w:t xml:space="preserve"> and </w:t>
      </w:r>
      <w:r w:rsidRPr="003A2D9C">
        <w:rPr>
          <w:rFonts w:asciiTheme="majorHAnsi" w:eastAsia="宋体" w:hAnsiTheme="majorHAnsi" w:cs="Arial"/>
          <w:b/>
          <w:sz w:val="20"/>
          <w:szCs w:val="20"/>
          <w:lang w:val="en-GB"/>
        </w:rPr>
        <w:t>Deliverable</w:t>
      </w:r>
    </w:p>
    <w:p w:rsidR="001A5C0F" w:rsidRPr="009F42CB" w:rsidRDefault="001A5C0F" w:rsidP="001A5C0F">
      <w:pPr>
        <w:spacing w:after="0" w:line="240" w:lineRule="auto"/>
        <w:jc w:val="both"/>
        <w:rPr>
          <w:rFonts w:asciiTheme="majorHAnsi" w:eastAsia="宋体" w:hAnsiTheme="majorHAnsi" w:cs="Arial"/>
          <w:sz w:val="20"/>
          <w:szCs w:val="20"/>
          <w:lang w:val="en-GB"/>
        </w:rPr>
      </w:pPr>
    </w:p>
    <w:p w:rsidR="001A5C0F" w:rsidRDefault="001A5C0F" w:rsidP="001A5C0F">
      <w:pPr>
        <w:spacing w:after="0" w:line="240" w:lineRule="auto"/>
        <w:jc w:val="both"/>
        <w:rPr>
          <w:rFonts w:asciiTheme="majorHAnsi" w:eastAsia="宋体" w:hAnsiTheme="majorHAnsi" w:cs="Arial"/>
          <w:sz w:val="20"/>
          <w:szCs w:val="20"/>
          <w:lang w:val="en-GB"/>
        </w:rPr>
      </w:pPr>
      <w:r>
        <w:rPr>
          <w:rFonts w:asciiTheme="majorHAnsi" w:eastAsia="宋体" w:hAnsiTheme="majorHAnsi" w:cs="Arial" w:hint="eastAsia"/>
          <w:sz w:val="20"/>
          <w:szCs w:val="20"/>
          <w:lang w:val="en-GB"/>
        </w:rPr>
        <w:t xml:space="preserve">The evaluator is expected take three kind of meetings with SC. </w:t>
      </w:r>
      <w:r>
        <w:rPr>
          <w:rFonts w:asciiTheme="majorHAnsi" w:eastAsia="宋体" w:hAnsiTheme="majorHAnsi" w:cs="Arial"/>
          <w:sz w:val="20"/>
          <w:szCs w:val="20"/>
          <w:lang w:val="en-GB"/>
        </w:rPr>
        <w:t>T</w:t>
      </w:r>
      <w:r>
        <w:rPr>
          <w:rFonts w:asciiTheme="majorHAnsi" w:eastAsia="宋体" w:hAnsiTheme="majorHAnsi" w:cs="Arial" w:hint="eastAsia"/>
          <w:sz w:val="20"/>
          <w:szCs w:val="20"/>
          <w:lang w:val="en-GB"/>
        </w:rPr>
        <w:t>hey are</w:t>
      </w:r>
    </w:p>
    <w:p w:rsidR="001A5C0F" w:rsidRPr="007544ED" w:rsidRDefault="001A5C0F" w:rsidP="001A5C0F">
      <w:pPr>
        <w:pStyle w:val="a3"/>
        <w:numPr>
          <w:ilvl w:val="0"/>
          <w:numId w:val="10"/>
        </w:numPr>
        <w:spacing w:after="0" w:line="240" w:lineRule="auto"/>
        <w:jc w:val="both"/>
        <w:rPr>
          <w:rFonts w:asciiTheme="majorHAnsi" w:eastAsia="宋体" w:hAnsiTheme="majorHAnsi" w:cs="Arial"/>
          <w:sz w:val="20"/>
          <w:szCs w:val="20"/>
          <w:lang w:val="en-GB"/>
        </w:rPr>
      </w:pPr>
      <w:r w:rsidRPr="007544ED">
        <w:rPr>
          <w:rFonts w:asciiTheme="majorHAnsi" w:eastAsia="宋体" w:hAnsiTheme="majorHAnsi" w:cs="Arial"/>
          <w:sz w:val="20"/>
          <w:szCs w:val="20"/>
          <w:lang w:val="en-GB"/>
        </w:rPr>
        <w:t>Planning</w:t>
      </w:r>
      <w:r w:rsidRPr="007544ED">
        <w:rPr>
          <w:rFonts w:asciiTheme="majorHAnsi" w:eastAsia="宋体" w:hAnsiTheme="majorHAnsi" w:cs="Arial" w:hint="eastAsia"/>
          <w:sz w:val="20"/>
          <w:szCs w:val="20"/>
          <w:lang w:val="en-GB"/>
        </w:rPr>
        <w:t xml:space="preserve"> meeting, before evaluation, </w:t>
      </w:r>
    </w:p>
    <w:p w:rsidR="001A5C0F" w:rsidRPr="007544ED" w:rsidRDefault="001A5C0F" w:rsidP="001A5C0F">
      <w:pPr>
        <w:pStyle w:val="a3"/>
        <w:numPr>
          <w:ilvl w:val="0"/>
          <w:numId w:val="10"/>
        </w:numPr>
        <w:spacing w:after="0" w:line="240" w:lineRule="auto"/>
        <w:jc w:val="both"/>
        <w:rPr>
          <w:rFonts w:asciiTheme="majorHAnsi" w:eastAsia="宋体" w:hAnsiTheme="majorHAnsi" w:cs="Arial"/>
          <w:sz w:val="20"/>
          <w:szCs w:val="20"/>
          <w:lang w:val="en-GB"/>
        </w:rPr>
      </w:pPr>
      <w:r w:rsidRPr="007544ED">
        <w:rPr>
          <w:rFonts w:asciiTheme="majorHAnsi" w:eastAsia="宋体" w:hAnsiTheme="majorHAnsi" w:cs="Arial"/>
          <w:sz w:val="20"/>
          <w:szCs w:val="20"/>
          <w:lang w:val="en-GB"/>
        </w:rPr>
        <w:t>Review</w:t>
      </w:r>
      <w:r w:rsidRPr="007544ED">
        <w:rPr>
          <w:rFonts w:asciiTheme="majorHAnsi" w:eastAsia="宋体" w:hAnsiTheme="majorHAnsi" w:cs="Arial" w:hint="eastAsia"/>
          <w:sz w:val="20"/>
          <w:szCs w:val="20"/>
          <w:lang w:val="en-GB"/>
        </w:rPr>
        <w:t xml:space="preserve"> meeting after the field visit and </w:t>
      </w:r>
    </w:p>
    <w:p w:rsidR="001A5C0F" w:rsidRPr="007544ED" w:rsidRDefault="001A5C0F" w:rsidP="001A5C0F">
      <w:pPr>
        <w:pStyle w:val="a3"/>
        <w:numPr>
          <w:ilvl w:val="0"/>
          <w:numId w:val="10"/>
        </w:numPr>
        <w:spacing w:after="0" w:line="240" w:lineRule="auto"/>
        <w:jc w:val="both"/>
        <w:rPr>
          <w:rFonts w:asciiTheme="majorHAnsi" w:eastAsia="宋体" w:hAnsiTheme="majorHAnsi" w:cs="Arial"/>
          <w:sz w:val="20"/>
          <w:szCs w:val="20"/>
          <w:lang w:val="en-GB"/>
        </w:rPr>
      </w:pPr>
      <w:r w:rsidRPr="007544ED">
        <w:rPr>
          <w:rFonts w:asciiTheme="majorHAnsi" w:eastAsia="宋体" w:hAnsiTheme="majorHAnsi" w:cs="Arial"/>
          <w:sz w:val="20"/>
          <w:szCs w:val="20"/>
          <w:lang w:val="en-GB"/>
        </w:rPr>
        <w:t>Sharing</w:t>
      </w:r>
      <w:r w:rsidRPr="007544ED">
        <w:rPr>
          <w:rFonts w:asciiTheme="majorHAnsi" w:eastAsia="宋体" w:hAnsiTheme="majorHAnsi" w:cs="Arial" w:hint="eastAsia"/>
          <w:sz w:val="20"/>
          <w:szCs w:val="20"/>
          <w:lang w:val="en-GB"/>
        </w:rPr>
        <w:t xml:space="preserve"> meeting after finishing the draft of the report.</w:t>
      </w:r>
    </w:p>
    <w:p w:rsidR="001A5C0F" w:rsidRPr="009F42CB" w:rsidRDefault="001A5C0F" w:rsidP="001A5C0F">
      <w:pPr>
        <w:spacing w:after="0" w:line="240" w:lineRule="auto"/>
        <w:jc w:val="both"/>
        <w:rPr>
          <w:rFonts w:asciiTheme="majorHAnsi" w:eastAsia="宋体" w:hAnsiTheme="majorHAnsi" w:cs="Arial"/>
          <w:sz w:val="20"/>
          <w:szCs w:val="20"/>
          <w:lang w:val="en-GB"/>
        </w:rPr>
      </w:pPr>
    </w:p>
    <w:p w:rsidR="001A5C0F" w:rsidRPr="009F42CB" w:rsidRDefault="001A5C0F" w:rsidP="001A5C0F">
      <w:pPr>
        <w:spacing w:after="0" w:line="240" w:lineRule="auto"/>
        <w:jc w:val="both"/>
        <w:rPr>
          <w:rFonts w:asciiTheme="majorHAnsi" w:eastAsia="宋体" w:hAnsiTheme="majorHAnsi" w:cs="Arial"/>
          <w:sz w:val="20"/>
          <w:szCs w:val="20"/>
          <w:lang w:val="en-GB"/>
        </w:rPr>
      </w:pPr>
      <w:r w:rsidRPr="003A2D9C">
        <w:rPr>
          <w:rFonts w:asciiTheme="majorHAnsi" w:eastAsia="宋体" w:hAnsiTheme="majorHAnsi" w:cs="Arial"/>
          <w:sz w:val="20"/>
          <w:szCs w:val="20"/>
          <w:lang w:val="en-GB"/>
        </w:rPr>
        <w:lastRenderedPageBreak/>
        <w:t xml:space="preserve">After completion of the tasks, the evaluator is expected to produce a report </w:t>
      </w:r>
      <w:r w:rsidRPr="003A2D9C">
        <w:rPr>
          <w:rFonts w:asciiTheme="majorHAnsi" w:eastAsia="宋体" w:hAnsiTheme="majorHAnsi" w:cs="Arial" w:hint="eastAsia"/>
          <w:sz w:val="20"/>
          <w:szCs w:val="20"/>
          <w:lang w:val="en-GB"/>
        </w:rPr>
        <w:t xml:space="preserve">with the </w:t>
      </w:r>
      <w:r w:rsidRPr="003A2D9C">
        <w:rPr>
          <w:rFonts w:asciiTheme="majorHAnsi" w:eastAsia="宋体" w:hAnsiTheme="majorHAnsi" w:cs="Arial"/>
          <w:sz w:val="20"/>
          <w:szCs w:val="20"/>
          <w:lang w:val="en-GB"/>
        </w:rPr>
        <w:t>templat</w:t>
      </w:r>
      <w:r w:rsidRPr="003A2D9C">
        <w:rPr>
          <w:rFonts w:asciiTheme="majorHAnsi" w:eastAsia="宋体" w:hAnsiTheme="majorHAnsi" w:cs="Arial" w:hint="eastAsia"/>
          <w:sz w:val="20"/>
          <w:szCs w:val="20"/>
          <w:lang w:val="en-GB"/>
        </w:rPr>
        <w:t>e of SC, which</w:t>
      </w:r>
      <w:r>
        <w:rPr>
          <w:rFonts w:asciiTheme="majorHAnsi" w:eastAsia="宋体" w:hAnsiTheme="majorHAnsi" w:cs="Arial" w:hint="eastAsia"/>
          <w:sz w:val="20"/>
          <w:szCs w:val="20"/>
          <w:lang w:val="en-GB"/>
        </w:rPr>
        <w:t xml:space="preserve"> </w:t>
      </w:r>
      <w:r>
        <w:rPr>
          <w:rFonts w:asciiTheme="majorHAnsi" w:eastAsia="宋体" w:hAnsiTheme="majorHAnsi" w:cs="Arial"/>
          <w:sz w:val="20"/>
          <w:szCs w:val="20"/>
          <w:lang w:val="en-GB"/>
        </w:rPr>
        <w:t xml:space="preserve">need </w:t>
      </w:r>
      <w:r w:rsidRPr="009F42CB">
        <w:rPr>
          <w:rFonts w:asciiTheme="majorHAnsi" w:eastAsia="宋体" w:hAnsiTheme="majorHAnsi" w:cs="Arial"/>
          <w:sz w:val="20"/>
          <w:szCs w:val="20"/>
          <w:lang w:val="en-GB"/>
        </w:rPr>
        <w:t>summarise key findings of the evaluation</w:t>
      </w:r>
      <w:r>
        <w:rPr>
          <w:rFonts w:asciiTheme="majorHAnsi" w:eastAsia="宋体" w:hAnsiTheme="majorHAnsi" w:cs="Arial"/>
          <w:sz w:val="20"/>
          <w:szCs w:val="20"/>
          <w:lang w:val="en-GB"/>
        </w:rPr>
        <w:t xml:space="preserve"> </w:t>
      </w:r>
      <w:r w:rsidRPr="009F42CB">
        <w:rPr>
          <w:rFonts w:asciiTheme="majorHAnsi" w:eastAsia="宋体" w:hAnsiTheme="majorHAnsi" w:cs="Arial"/>
          <w:sz w:val="20"/>
          <w:szCs w:val="20"/>
          <w:lang w:val="en-GB"/>
        </w:rPr>
        <w:t>and recommendation</w:t>
      </w:r>
      <w:r>
        <w:rPr>
          <w:rFonts w:asciiTheme="majorHAnsi" w:eastAsia="宋体" w:hAnsiTheme="majorHAnsi" w:cs="Arial"/>
          <w:sz w:val="20"/>
          <w:szCs w:val="20"/>
          <w:lang w:val="en-GB"/>
        </w:rPr>
        <w:t>,</w:t>
      </w:r>
      <w:r w:rsidRPr="009F42CB">
        <w:rPr>
          <w:rFonts w:asciiTheme="majorHAnsi" w:eastAsia="宋体" w:hAnsiTheme="majorHAnsi" w:cs="Arial"/>
          <w:sz w:val="20"/>
          <w:szCs w:val="20"/>
          <w:lang w:val="en-GB"/>
        </w:rPr>
        <w:t xml:space="preserve"> </w:t>
      </w:r>
      <w:r>
        <w:rPr>
          <w:rFonts w:asciiTheme="majorHAnsi" w:eastAsia="宋体" w:hAnsiTheme="majorHAnsi" w:cs="Arial"/>
          <w:sz w:val="20"/>
          <w:szCs w:val="20"/>
          <w:lang w:val="en-GB"/>
        </w:rPr>
        <w:t>a</w:t>
      </w:r>
      <w:r w:rsidRPr="009F42CB">
        <w:rPr>
          <w:rFonts w:asciiTheme="majorHAnsi" w:eastAsia="宋体" w:hAnsiTheme="majorHAnsi" w:cs="Arial"/>
          <w:sz w:val="20"/>
          <w:szCs w:val="20"/>
          <w:lang w:val="en-GB"/>
        </w:rPr>
        <w:t>nd recommend future development of the project</w:t>
      </w:r>
      <w:r>
        <w:rPr>
          <w:rFonts w:asciiTheme="majorHAnsi" w:eastAsia="宋体" w:hAnsiTheme="majorHAnsi" w:cs="Arial"/>
          <w:sz w:val="20"/>
          <w:szCs w:val="20"/>
          <w:lang w:val="en-GB"/>
        </w:rPr>
        <w:t xml:space="preserve">s of Save the Children </w:t>
      </w:r>
      <w:r w:rsidRPr="009F42CB">
        <w:rPr>
          <w:rFonts w:asciiTheme="majorHAnsi" w:eastAsia="宋体" w:hAnsiTheme="majorHAnsi" w:cs="Arial"/>
          <w:sz w:val="20"/>
          <w:szCs w:val="20"/>
          <w:lang w:val="en-GB"/>
        </w:rPr>
        <w:t xml:space="preserve">China </w:t>
      </w:r>
      <w:r>
        <w:rPr>
          <w:rFonts w:asciiTheme="majorHAnsi" w:eastAsia="宋体" w:hAnsiTheme="majorHAnsi" w:cs="Arial"/>
          <w:sz w:val="20"/>
          <w:szCs w:val="20"/>
          <w:lang w:val="en-GB"/>
        </w:rPr>
        <w:t>P</w:t>
      </w:r>
      <w:r w:rsidRPr="009F42CB">
        <w:rPr>
          <w:rFonts w:asciiTheme="majorHAnsi" w:eastAsia="宋体" w:hAnsiTheme="majorHAnsi" w:cs="Arial"/>
          <w:sz w:val="20"/>
          <w:szCs w:val="20"/>
          <w:lang w:val="en-GB"/>
        </w:rPr>
        <w:t>rogramme</w:t>
      </w:r>
      <w:r>
        <w:rPr>
          <w:rFonts w:asciiTheme="majorHAnsi" w:eastAsia="宋体" w:hAnsiTheme="majorHAnsi" w:cs="Arial"/>
          <w:sz w:val="20"/>
          <w:szCs w:val="20"/>
          <w:lang w:val="en-GB"/>
        </w:rPr>
        <w:t>.</w:t>
      </w:r>
      <w:r w:rsidRPr="009F42CB">
        <w:rPr>
          <w:rFonts w:asciiTheme="majorHAnsi" w:eastAsia="宋体" w:hAnsiTheme="majorHAnsi" w:cs="Arial"/>
          <w:sz w:val="20"/>
          <w:szCs w:val="20"/>
          <w:lang w:val="en-GB"/>
        </w:rPr>
        <w:t xml:space="preserve"> </w:t>
      </w:r>
    </w:p>
    <w:p w:rsidR="001A5C0F" w:rsidRDefault="001A5C0F" w:rsidP="001A5C0F">
      <w:pPr>
        <w:spacing w:after="0" w:line="240" w:lineRule="auto"/>
        <w:jc w:val="both"/>
        <w:rPr>
          <w:rFonts w:asciiTheme="majorHAnsi" w:eastAsia="宋体" w:hAnsiTheme="majorHAnsi" w:cs="Arial"/>
          <w:sz w:val="20"/>
          <w:szCs w:val="20"/>
          <w:lang w:val="en-GB"/>
        </w:rPr>
      </w:pPr>
      <w:r w:rsidRPr="00A46478">
        <w:rPr>
          <w:rFonts w:asciiTheme="majorHAnsi" w:eastAsia="宋体" w:hAnsiTheme="majorHAnsi" w:cs="Arial"/>
          <w:sz w:val="20"/>
          <w:szCs w:val="20"/>
          <w:lang w:val="en-GB"/>
        </w:rPr>
        <w:t xml:space="preserve">The evaluation report will be disseminated internal and to partners, their feedback and suggestions will </w:t>
      </w:r>
      <w:r>
        <w:rPr>
          <w:rFonts w:asciiTheme="majorHAnsi" w:eastAsia="宋体" w:hAnsiTheme="majorHAnsi" w:cs="Arial"/>
          <w:sz w:val="20"/>
          <w:szCs w:val="20"/>
          <w:lang w:val="en-GB"/>
        </w:rPr>
        <w:t xml:space="preserve">be </w:t>
      </w:r>
      <w:r w:rsidRPr="00A46478">
        <w:rPr>
          <w:rFonts w:asciiTheme="majorHAnsi" w:eastAsia="宋体" w:hAnsiTheme="majorHAnsi" w:cs="Arial"/>
          <w:sz w:val="20"/>
          <w:szCs w:val="20"/>
          <w:lang w:val="en-GB"/>
        </w:rPr>
        <w:t xml:space="preserve">collected for revision and finalization </w:t>
      </w:r>
      <w:r>
        <w:rPr>
          <w:rFonts w:asciiTheme="majorHAnsi" w:eastAsia="宋体" w:hAnsiTheme="majorHAnsi" w:cs="Arial"/>
          <w:sz w:val="20"/>
          <w:szCs w:val="20"/>
          <w:lang w:val="en-GB"/>
        </w:rPr>
        <w:t>of the final evaluation report.</w:t>
      </w:r>
    </w:p>
    <w:p w:rsidR="001A5C0F" w:rsidRDefault="001A5C0F" w:rsidP="001A5C0F">
      <w:pPr>
        <w:spacing w:after="0" w:line="240" w:lineRule="auto"/>
        <w:jc w:val="both"/>
        <w:rPr>
          <w:rFonts w:asciiTheme="majorHAnsi" w:eastAsia="宋体" w:hAnsiTheme="majorHAnsi" w:cs="Arial"/>
          <w:sz w:val="20"/>
          <w:szCs w:val="20"/>
          <w:lang w:val="en-GB"/>
        </w:rPr>
      </w:pPr>
    </w:p>
    <w:p w:rsidR="001A5C0F" w:rsidRDefault="001A5C0F" w:rsidP="001A5C0F">
      <w:pPr>
        <w:spacing w:after="0" w:line="240" w:lineRule="auto"/>
        <w:jc w:val="both"/>
        <w:rPr>
          <w:rFonts w:asciiTheme="majorHAnsi" w:eastAsia="宋体" w:hAnsiTheme="majorHAnsi" w:cs="Arial"/>
          <w:sz w:val="20"/>
          <w:szCs w:val="20"/>
          <w:lang w:val="en-GB"/>
        </w:rPr>
      </w:pPr>
      <w:r>
        <w:rPr>
          <w:rFonts w:asciiTheme="majorHAnsi" w:eastAsia="宋体" w:hAnsiTheme="majorHAnsi" w:cs="Arial"/>
          <w:sz w:val="20"/>
          <w:szCs w:val="20"/>
          <w:lang w:val="en-GB"/>
        </w:rPr>
        <w:t>T</w:t>
      </w:r>
      <w:r>
        <w:rPr>
          <w:rFonts w:asciiTheme="majorHAnsi" w:eastAsia="宋体" w:hAnsiTheme="majorHAnsi" w:cs="Arial" w:hint="eastAsia"/>
          <w:sz w:val="20"/>
          <w:szCs w:val="20"/>
          <w:lang w:val="en-GB"/>
        </w:rPr>
        <w:t>he report should be with Chinese version and English Version</w:t>
      </w:r>
    </w:p>
    <w:p w:rsidR="001A5C0F" w:rsidRPr="001B6E51" w:rsidRDefault="001A5C0F" w:rsidP="001A5C0F">
      <w:pPr>
        <w:spacing w:after="0" w:line="240" w:lineRule="auto"/>
        <w:jc w:val="both"/>
        <w:rPr>
          <w:rFonts w:asciiTheme="majorHAnsi" w:eastAsia="宋体" w:hAnsiTheme="majorHAnsi" w:cs="Arial"/>
          <w:sz w:val="20"/>
          <w:szCs w:val="20"/>
          <w:lang w:val="en-GB"/>
        </w:rPr>
      </w:pPr>
    </w:p>
    <w:p w:rsidR="001A5C0F" w:rsidRPr="001B6E51" w:rsidRDefault="001A5C0F" w:rsidP="001A5C0F">
      <w:pPr>
        <w:pStyle w:val="a3"/>
        <w:numPr>
          <w:ilvl w:val="0"/>
          <w:numId w:val="3"/>
        </w:numPr>
        <w:spacing w:after="0" w:line="240" w:lineRule="auto"/>
        <w:jc w:val="both"/>
        <w:rPr>
          <w:rFonts w:asciiTheme="majorHAnsi" w:eastAsia="宋体" w:hAnsiTheme="majorHAnsi" w:cs="Arial"/>
          <w:b/>
          <w:sz w:val="20"/>
          <w:szCs w:val="20"/>
          <w:lang w:val="en-GB"/>
        </w:rPr>
      </w:pPr>
      <w:r w:rsidRPr="001B6E51">
        <w:rPr>
          <w:rFonts w:asciiTheme="majorHAnsi" w:eastAsia="宋体" w:hAnsiTheme="majorHAnsi" w:cs="Arial"/>
          <w:b/>
          <w:sz w:val="20"/>
          <w:szCs w:val="20"/>
          <w:lang w:val="en-GB"/>
        </w:rPr>
        <w:t>Quali</w:t>
      </w:r>
      <w:r>
        <w:rPr>
          <w:rFonts w:asciiTheme="majorHAnsi" w:eastAsia="宋体" w:hAnsiTheme="majorHAnsi" w:cs="Arial"/>
          <w:b/>
          <w:sz w:val="20"/>
          <w:szCs w:val="20"/>
          <w:lang w:val="en-GB"/>
        </w:rPr>
        <w:t>fication</w:t>
      </w:r>
    </w:p>
    <w:p w:rsidR="001A5C0F" w:rsidRPr="001B6E51" w:rsidRDefault="001A5C0F" w:rsidP="001A5C0F">
      <w:pPr>
        <w:spacing w:after="0" w:line="240" w:lineRule="auto"/>
        <w:jc w:val="both"/>
        <w:rPr>
          <w:rFonts w:asciiTheme="majorHAnsi" w:eastAsia="宋体" w:hAnsiTheme="majorHAnsi" w:cs="Arial"/>
          <w:b/>
          <w:sz w:val="20"/>
          <w:szCs w:val="20"/>
          <w:lang w:val="en-GB"/>
        </w:rPr>
      </w:pPr>
    </w:p>
    <w:p w:rsidR="001A5C0F" w:rsidRDefault="001A5C0F" w:rsidP="001A5C0F">
      <w:pPr>
        <w:pStyle w:val="a3"/>
        <w:numPr>
          <w:ilvl w:val="0"/>
          <w:numId w:val="8"/>
        </w:numPr>
        <w:spacing w:after="0" w:line="240" w:lineRule="auto"/>
        <w:jc w:val="both"/>
        <w:rPr>
          <w:rFonts w:asciiTheme="majorHAnsi" w:eastAsia="宋体" w:hAnsiTheme="majorHAnsi" w:cs="Arial"/>
          <w:sz w:val="20"/>
          <w:szCs w:val="20"/>
          <w:lang w:val="en-GB"/>
        </w:rPr>
      </w:pPr>
      <w:r>
        <w:rPr>
          <w:rFonts w:asciiTheme="majorHAnsi" w:eastAsia="宋体" w:hAnsiTheme="majorHAnsi" w:cs="Arial"/>
          <w:sz w:val="20"/>
          <w:szCs w:val="20"/>
          <w:lang w:val="en-GB"/>
        </w:rPr>
        <w:t>T</w:t>
      </w:r>
      <w:r>
        <w:rPr>
          <w:rFonts w:asciiTheme="majorHAnsi" w:eastAsia="宋体" w:hAnsiTheme="majorHAnsi" w:cs="Arial" w:hint="eastAsia"/>
          <w:sz w:val="20"/>
          <w:szCs w:val="20"/>
          <w:lang w:val="en-GB"/>
        </w:rPr>
        <w:t>he experts should have a team to carry out the evaluation.</w:t>
      </w:r>
    </w:p>
    <w:p w:rsidR="001A5C0F" w:rsidRPr="001B6E51" w:rsidRDefault="001A5C0F" w:rsidP="001A5C0F">
      <w:pPr>
        <w:pStyle w:val="a3"/>
        <w:numPr>
          <w:ilvl w:val="0"/>
          <w:numId w:val="8"/>
        </w:numPr>
        <w:spacing w:after="0" w:line="240" w:lineRule="auto"/>
        <w:jc w:val="both"/>
        <w:rPr>
          <w:rFonts w:asciiTheme="majorHAnsi" w:eastAsia="宋体" w:hAnsiTheme="majorHAnsi" w:cs="Arial"/>
          <w:sz w:val="20"/>
          <w:szCs w:val="20"/>
          <w:lang w:val="en-GB"/>
        </w:rPr>
      </w:pPr>
      <w:r w:rsidRPr="001B6E51">
        <w:rPr>
          <w:rFonts w:asciiTheme="majorHAnsi" w:eastAsia="宋体" w:hAnsiTheme="majorHAnsi" w:cs="Arial"/>
          <w:sz w:val="20"/>
          <w:szCs w:val="20"/>
          <w:lang w:val="en-GB"/>
        </w:rPr>
        <w:t>The experts should be able to conduct evaluation with participatory method.</w:t>
      </w:r>
    </w:p>
    <w:p w:rsidR="001A5C0F" w:rsidRPr="001B6E51" w:rsidRDefault="001A5C0F" w:rsidP="001A5C0F">
      <w:pPr>
        <w:pStyle w:val="a3"/>
        <w:numPr>
          <w:ilvl w:val="0"/>
          <w:numId w:val="8"/>
        </w:numPr>
        <w:spacing w:after="0" w:line="240" w:lineRule="auto"/>
        <w:jc w:val="both"/>
        <w:rPr>
          <w:rFonts w:asciiTheme="majorHAnsi" w:eastAsia="宋体" w:hAnsiTheme="majorHAnsi" w:cs="Arial"/>
          <w:sz w:val="20"/>
          <w:szCs w:val="20"/>
          <w:lang w:val="en-GB"/>
        </w:rPr>
      </w:pPr>
      <w:r>
        <w:rPr>
          <w:rFonts w:asciiTheme="majorHAnsi" w:eastAsia="宋体" w:hAnsiTheme="majorHAnsi" w:cs="Arial"/>
          <w:sz w:val="20"/>
          <w:szCs w:val="20"/>
          <w:lang w:val="en-GB"/>
        </w:rPr>
        <w:t xml:space="preserve">The experts should </w:t>
      </w:r>
      <w:r w:rsidRPr="001B6E51">
        <w:rPr>
          <w:rFonts w:asciiTheme="majorHAnsi" w:eastAsia="宋体" w:hAnsiTheme="majorHAnsi" w:cs="Arial"/>
          <w:sz w:val="20"/>
          <w:szCs w:val="20"/>
          <w:lang w:val="en-GB"/>
        </w:rPr>
        <w:t>h</w:t>
      </w:r>
      <w:r>
        <w:rPr>
          <w:rFonts w:asciiTheme="majorHAnsi" w:eastAsia="宋体" w:hAnsiTheme="majorHAnsi" w:cs="Arial"/>
          <w:sz w:val="20"/>
          <w:szCs w:val="20"/>
          <w:lang w:val="en-GB"/>
        </w:rPr>
        <w:t>ave</w:t>
      </w:r>
      <w:r w:rsidRPr="001B6E51">
        <w:rPr>
          <w:rFonts w:asciiTheme="majorHAnsi" w:eastAsia="宋体" w:hAnsiTheme="majorHAnsi" w:cs="Arial"/>
          <w:sz w:val="20"/>
          <w:szCs w:val="20"/>
          <w:lang w:val="en-GB"/>
        </w:rPr>
        <w:t xml:space="preserve"> rich experience in </w:t>
      </w:r>
      <w:r>
        <w:rPr>
          <w:rFonts w:asciiTheme="majorHAnsi" w:eastAsia="宋体" w:hAnsiTheme="majorHAnsi" w:cs="Arial"/>
          <w:sz w:val="20"/>
          <w:szCs w:val="20"/>
          <w:lang w:val="en-GB"/>
        </w:rPr>
        <w:t xml:space="preserve">education of children </w:t>
      </w:r>
      <w:r w:rsidRPr="001B6E51">
        <w:rPr>
          <w:rFonts w:asciiTheme="majorHAnsi" w:eastAsia="宋体" w:hAnsiTheme="majorHAnsi" w:cs="Arial"/>
          <w:sz w:val="20"/>
          <w:szCs w:val="20"/>
          <w:lang w:val="en-GB"/>
        </w:rPr>
        <w:t>with disabilities in China</w:t>
      </w:r>
      <w:r>
        <w:rPr>
          <w:rFonts w:asciiTheme="majorHAnsi" w:eastAsia="宋体" w:hAnsiTheme="majorHAnsi" w:cs="Arial"/>
          <w:sz w:val="20"/>
          <w:szCs w:val="20"/>
          <w:lang w:val="en-GB"/>
        </w:rPr>
        <w:t xml:space="preserve"> and Inclusive Education </w:t>
      </w:r>
    </w:p>
    <w:p w:rsidR="001A5C0F" w:rsidRPr="001B6E51" w:rsidRDefault="001A5C0F" w:rsidP="001A5C0F">
      <w:pPr>
        <w:pStyle w:val="a3"/>
        <w:numPr>
          <w:ilvl w:val="0"/>
          <w:numId w:val="8"/>
        </w:numPr>
        <w:spacing w:after="0" w:line="240" w:lineRule="auto"/>
        <w:jc w:val="both"/>
        <w:rPr>
          <w:rFonts w:asciiTheme="majorHAnsi" w:eastAsia="宋体" w:hAnsiTheme="majorHAnsi" w:cs="Arial"/>
          <w:sz w:val="20"/>
          <w:szCs w:val="20"/>
          <w:lang w:val="en-GB"/>
        </w:rPr>
      </w:pPr>
      <w:r w:rsidRPr="001B6E51">
        <w:rPr>
          <w:rFonts w:asciiTheme="majorHAnsi" w:eastAsia="宋体" w:hAnsiTheme="majorHAnsi" w:cs="Arial"/>
          <w:sz w:val="20"/>
          <w:szCs w:val="20"/>
          <w:lang w:val="en-GB"/>
        </w:rPr>
        <w:t>Expertise in quantitative and qualitative program evaluation.</w:t>
      </w:r>
    </w:p>
    <w:p w:rsidR="001A5C0F" w:rsidRPr="001B6E51" w:rsidRDefault="001A5C0F" w:rsidP="001A5C0F">
      <w:pPr>
        <w:pStyle w:val="a3"/>
        <w:numPr>
          <w:ilvl w:val="0"/>
          <w:numId w:val="8"/>
        </w:numPr>
        <w:spacing w:after="0" w:line="240" w:lineRule="auto"/>
        <w:jc w:val="both"/>
        <w:rPr>
          <w:rFonts w:asciiTheme="majorHAnsi" w:eastAsia="宋体" w:hAnsiTheme="majorHAnsi" w:cs="Arial"/>
          <w:sz w:val="20"/>
          <w:szCs w:val="20"/>
          <w:lang w:val="en-GB"/>
        </w:rPr>
      </w:pPr>
      <w:r w:rsidRPr="001B6E51">
        <w:rPr>
          <w:rFonts w:asciiTheme="majorHAnsi" w:eastAsia="宋体" w:hAnsiTheme="majorHAnsi" w:cs="Arial"/>
          <w:sz w:val="20"/>
          <w:szCs w:val="20"/>
          <w:lang w:val="en-GB"/>
        </w:rPr>
        <w:t xml:space="preserve">The experts should understand </w:t>
      </w:r>
      <w:r>
        <w:rPr>
          <w:rFonts w:asciiTheme="majorHAnsi" w:eastAsia="宋体" w:hAnsiTheme="majorHAnsi" w:cs="Arial"/>
          <w:sz w:val="20"/>
          <w:szCs w:val="20"/>
          <w:lang w:val="en-GB"/>
        </w:rPr>
        <w:t xml:space="preserve">human rights </w:t>
      </w:r>
      <w:r w:rsidRPr="001B6E51">
        <w:rPr>
          <w:rFonts w:asciiTheme="majorHAnsi" w:eastAsia="宋体" w:hAnsiTheme="majorHAnsi" w:cs="Arial"/>
          <w:sz w:val="20"/>
          <w:szCs w:val="20"/>
          <w:lang w:val="en-GB"/>
        </w:rPr>
        <w:t>concept and development.</w:t>
      </w:r>
    </w:p>
    <w:p w:rsidR="001A5C0F" w:rsidRPr="007544ED" w:rsidRDefault="001A5C0F" w:rsidP="001A5C0F">
      <w:pPr>
        <w:pStyle w:val="a3"/>
        <w:numPr>
          <w:ilvl w:val="0"/>
          <w:numId w:val="8"/>
        </w:numPr>
        <w:rPr>
          <w:rFonts w:asciiTheme="majorHAnsi" w:hAnsiTheme="majorHAnsi"/>
          <w:b/>
          <w:sz w:val="20"/>
          <w:szCs w:val="20"/>
          <w:lang w:val="en-GB"/>
        </w:rPr>
      </w:pPr>
      <w:r w:rsidRPr="00B44122">
        <w:rPr>
          <w:rFonts w:asciiTheme="majorHAnsi" w:eastAsia="宋体" w:hAnsiTheme="majorHAnsi" w:cs="Arial"/>
          <w:sz w:val="20"/>
          <w:szCs w:val="20"/>
          <w:lang w:val="en-GB"/>
        </w:rPr>
        <w:t>The expert</w:t>
      </w:r>
      <w:r>
        <w:rPr>
          <w:rFonts w:asciiTheme="majorHAnsi" w:eastAsia="宋体" w:hAnsiTheme="majorHAnsi" w:cs="Arial" w:hint="eastAsia"/>
          <w:sz w:val="20"/>
          <w:szCs w:val="20"/>
          <w:lang w:val="en-GB"/>
        </w:rPr>
        <w:t>s</w:t>
      </w:r>
      <w:r w:rsidRPr="00B44122">
        <w:rPr>
          <w:rFonts w:asciiTheme="majorHAnsi" w:eastAsia="宋体" w:hAnsiTheme="majorHAnsi" w:cs="Arial"/>
          <w:sz w:val="20"/>
          <w:szCs w:val="20"/>
          <w:lang w:val="en-GB"/>
        </w:rPr>
        <w:t xml:space="preserve"> should provide the evidence that </w:t>
      </w:r>
      <w:r>
        <w:rPr>
          <w:rFonts w:asciiTheme="majorHAnsi" w:eastAsia="宋体" w:hAnsiTheme="majorHAnsi" w:cs="Arial"/>
          <w:sz w:val="20"/>
          <w:szCs w:val="20"/>
          <w:lang w:val="en-GB"/>
        </w:rPr>
        <w:t xml:space="preserve">the consultant team or individual </w:t>
      </w:r>
      <w:r w:rsidRPr="00B44122">
        <w:rPr>
          <w:rFonts w:asciiTheme="majorHAnsi" w:eastAsia="宋体" w:hAnsiTheme="majorHAnsi" w:cs="Arial"/>
          <w:sz w:val="20"/>
          <w:szCs w:val="20"/>
          <w:lang w:val="en-GB"/>
        </w:rPr>
        <w:t xml:space="preserve">has the ability to conduct this evaluation. </w:t>
      </w:r>
      <w:r w:rsidRPr="00B44122">
        <w:rPr>
          <w:rFonts w:asciiTheme="majorHAnsi" w:eastAsia="宋体" w:hAnsiTheme="majorHAnsi" w:cs="Arial"/>
          <w:b/>
          <w:sz w:val="20"/>
          <w:szCs w:val="20"/>
          <w:lang w:val="en-GB" w:eastAsia="nl-NL"/>
        </w:rPr>
        <w:t xml:space="preserve"> </w:t>
      </w:r>
    </w:p>
    <w:p w:rsidR="001A5C0F" w:rsidRPr="007544ED" w:rsidRDefault="001A5C0F" w:rsidP="001A5C0F">
      <w:pPr>
        <w:pStyle w:val="a3"/>
        <w:numPr>
          <w:ilvl w:val="0"/>
          <w:numId w:val="8"/>
        </w:numPr>
        <w:rPr>
          <w:rFonts w:asciiTheme="majorHAnsi" w:hAnsiTheme="majorHAnsi"/>
          <w:sz w:val="20"/>
          <w:szCs w:val="20"/>
          <w:lang w:val="en-GB"/>
        </w:rPr>
      </w:pPr>
      <w:r w:rsidRPr="007544ED">
        <w:rPr>
          <w:rFonts w:asciiTheme="majorHAnsi" w:hAnsiTheme="majorHAnsi"/>
          <w:sz w:val="20"/>
          <w:szCs w:val="20"/>
          <w:lang w:val="en-GB"/>
        </w:rPr>
        <w:t>T</w:t>
      </w:r>
      <w:r w:rsidRPr="007544ED">
        <w:rPr>
          <w:rFonts w:asciiTheme="majorHAnsi" w:hAnsiTheme="majorHAnsi" w:hint="eastAsia"/>
          <w:sz w:val="20"/>
          <w:szCs w:val="20"/>
          <w:lang w:val="en-GB"/>
        </w:rPr>
        <w:t xml:space="preserve">he experts should be </w:t>
      </w:r>
      <w:r w:rsidRPr="007544ED">
        <w:rPr>
          <w:rFonts w:asciiTheme="majorHAnsi" w:hAnsiTheme="majorHAnsi"/>
          <w:sz w:val="20"/>
          <w:szCs w:val="20"/>
        </w:rPr>
        <w:t>excellent in written and spoken English</w:t>
      </w:r>
      <w:r w:rsidRPr="007544ED">
        <w:rPr>
          <w:rFonts w:asciiTheme="majorHAnsi" w:hAnsiTheme="majorHAnsi" w:hint="eastAsia"/>
          <w:sz w:val="20"/>
          <w:szCs w:val="20"/>
        </w:rPr>
        <w:t>.</w:t>
      </w:r>
    </w:p>
    <w:p w:rsidR="001A5C0F" w:rsidRPr="007544ED" w:rsidRDefault="001A5C0F" w:rsidP="001A5C0F">
      <w:pPr>
        <w:rPr>
          <w:rFonts w:asciiTheme="majorHAnsi" w:hAnsiTheme="majorHAnsi"/>
          <w:b/>
          <w:sz w:val="20"/>
          <w:szCs w:val="20"/>
          <w:lang w:val="en-GB"/>
        </w:rPr>
      </w:pPr>
    </w:p>
    <w:p w:rsidR="001A5C0F" w:rsidRPr="00B44122" w:rsidRDefault="001A5C0F" w:rsidP="001A5C0F">
      <w:pPr>
        <w:pStyle w:val="a3"/>
        <w:numPr>
          <w:ilvl w:val="0"/>
          <w:numId w:val="3"/>
        </w:numPr>
        <w:rPr>
          <w:rFonts w:asciiTheme="majorHAnsi" w:hAnsiTheme="majorHAnsi"/>
          <w:b/>
          <w:sz w:val="20"/>
          <w:szCs w:val="20"/>
          <w:lang w:val="en-GB"/>
        </w:rPr>
      </w:pPr>
      <w:r w:rsidRPr="00B44122">
        <w:rPr>
          <w:rFonts w:asciiTheme="majorHAnsi" w:hAnsiTheme="majorHAnsi"/>
          <w:b/>
          <w:sz w:val="20"/>
          <w:szCs w:val="20"/>
          <w:lang w:val="en-GB"/>
        </w:rPr>
        <w:t>Timeframe for evaluation process</w:t>
      </w:r>
    </w:p>
    <w:p w:rsidR="001A5C0F" w:rsidRPr="007F7629" w:rsidRDefault="001A5C0F" w:rsidP="001A5C0F">
      <w:pPr>
        <w:spacing w:after="0" w:line="240" w:lineRule="auto"/>
        <w:rPr>
          <w:rFonts w:asciiTheme="majorHAnsi" w:eastAsia="宋体" w:hAnsiTheme="majorHAnsi" w:cs="Arial"/>
          <w:sz w:val="20"/>
          <w:szCs w:val="20"/>
          <w:lang w:val="en-GB"/>
        </w:rPr>
      </w:pPr>
      <w:r w:rsidRPr="007F7629">
        <w:rPr>
          <w:rFonts w:asciiTheme="majorHAnsi" w:eastAsia="宋体" w:hAnsiTheme="majorHAnsi" w:cs="Arial"/>
          <w:sz w:val="20"/>
          <w:szCs w:val="20"/>
          <w:lang w:val="en-GB"/>
        </w:rPr>
        <w:t xml:space="preserve">Desk review: </w:t>
      </w:r>
      <w:r>
        <w:rPr>
          <w:rFonts w:asciiTheme="majorHAnsi" w:eastAsia="宋体" w:hAnsiTheme="majorHAnsi" w:cs="Arial"/>
          <w:sz w:val="20"/>
          <w:szCs w:val="20"/>
          <w:lang w:val="en-GB"/>
        </w:rPr>
        <w:t>May</w:t>
      </w:r>
      <w:r w:rsidRPr="007F7629">
        <w:rPr>
          <w:rFonts w:asciiTheme="majorHAnsi" w:eastAsia="宋体" w:hAnsiTheme="majorHAnsi" w:cs="Arial"/>
          <w:sz w:val="20"/>
          <w:szCs w:val="20"/>
          <w:lang w:val="en-GB"/>
        </w:rPr>
        <w:t xml:space="preserve"> </w:t>
      </w:r>
      <w:r>
        <w:rPr>
          <w:rFonts w:asciiTheme="majorHAnsi" w:eastAsia="宋体" w:hAnsiTheme="majorHAnsi" w:cs="Arial"/>
          <w:sz w:val="20"/>
          <w:szCs w:val="20"/>
          <w:lang w:val="en-GB"/>
        </w:rPr>
        <w:t>25, 2015</w:t>
      </w:r>
      <w:r w:rsidRPr="007F7629">
        <w:rPr>
          <w:rFonts w:asciiTheme="majorHAnsi" w:eastAsia="宋体" w:hAnsiTheme="majorHAnsi" w:cs="Arial"/>
          <w:sz w:val="20"/>
          <w:szCs w:val="20"/>
          <w:lang w:val="en-GB"/>
        </w:rPr>
        <w:t xml:space="preserve"> to </w:t>
      </w:r>
      <w:r>
        <w:rPr>
          <w:rFonts w:asciiTheme="majorHAnsi" w:eastAsia="宋体" w:hAnsiTheme="majorHAnsi" w:cs="Arial"/>
          <w:sz w:val="20"/>
          <w:szCs w:val="20"/>
          <w:lang w:val="en-GB"/>
        </w:rPr>
        <w:t>May</w:t>
      </w:r>
      <w:r w:rsidRPr="007F7629">
        <w:rPr>
          <w:rFonts w:asciiTheme="majorHAnsi" w:eastAsia="宋体" w:hAnsiTheme="majorHAnsi" w:cs="Arial"/>
          <w:sz w:val="20"/>
          <w:szCs w:val="20"/>
          <w:lang w:val="en-GB"/>
        </w:rPr>
        <w:t xml:space="preserve"> </w:t>
      </w:r>
      <w:r>
        <w:rPr>
          <w:rFonts w:asciiTheme="majorHAnsi" w:eastAsia="宋体" w:hAnsiTheme="majorHAnsi" w:cs="Arial"/>
          <w:sz w:val="20"/>
          <w:szCs w:val="20"/>
          <w:lang w:val="en-GB"/>
        </w:rPr>
        <w:t>31, 2015</w:t>
      </w:r>
      <w:r w:rsidRPr="007F7629">
        <w:rPr>
          <w:rFonts w:asciiTheme="majorHAnsi" w:eastAsia="宋体" w:hAnsiTheme="majorHAnsi" w:cs="Arial"/>
          <w:sz w:val="20"/>
          <w:szCs w:val="20"/>
          <w:lang w:val="en-GB"/>
        </w:rPr>
        <w:t xml:space="preserve">  </w:t>
      </w:r>
    </w:p>
    <w:p w:rsidR="001A5C0F" w:rsidRPr="007F7629" w:rsidRDefault="001A5C0F" w:rsidP="001A5C0F">
      <w:pPr>
        <w:spacing w:after="0" w:line="240" w:lineRule="auto"/>
        <w:rPr>
          <w:rFonts w:asciiTheme="majorHAnsi" w:eastAsia="宋体" w:hAnsiTheme="majorHAnsi" w:cs="Arial"/>
          <w:sz w:val="20"/>
          <w:szCs w:val="20"/>
          <w:lang w:val="en-GB"/>
        </w:rPr>
      </w:pPr>
      <w:r w:rsidRPr="007F7629">
        <w:rPr>
          <w:rFonts w:asciiTheme="majorHAnsi" w:eastAsia="宋体" w:hAnsiTheme="majorHAnsi" w:cs="Arial"/>
          <w:sz w:val="20"/>
          <w:szCs w:val="20"/>
          <w:lang w:val="en-GB"/>
        </w:rPr>
        <w:t xml:space="preserve">Field research and meeting with partners:  </w:t>
      </w:r>
      <w:r>
        <w:rPr>
          <w:rFonts w:asciiTheme="majorHAnsi" w:eastAsia="宋体" w:hAnsiTheme="majorHAnsi" w:cs="Arial"/>
          <w:sz w:val="20"/>
          <w:szCs w:val="20"/>
          <w:lang w:val="en-GB"/>
        </w:rPr>
        <w:t>June 1</w:t>
      </w:r>
      <w:r w:rsidRPr="007F7629">
        <w:rPr>
          <w:rFonts w:asciiTheme="majorHAnsi" w:eastAsia="宋体" w:hAnsiTheme="majorHAnsi" w:cs="Arial"/>
          <w:sz w:val="20"/>
          <w:szCs w:val="20"/>
          <w:lang w:val="en-GB"/>
        </w:rPr>
        <w:t xml:space="preserve"> 201</w:t>
      </w:r>
      <w:r>
        <w:rPr>
          <w:rFonts w:asciiTheme="majorHAnsi" w:eastAsia="宋体" w:hAnsiTheme="majorHAnsi" w:cs="Arial"/>
          <w:sz w:val="20"/>
          <w:szCs w:val="20"/>
          <w:lang w:val="en-GB"/>
        </w:rPr>
        <w:t>5</w:t>
      </w:r>
      <w:r w:rsidRPr="007F7629">
        <w:rPr>
          <w:rFonts w:asciiTheme="majorHAnsi" w:eastAsia="宋体" w:hAnsiTheme="majorHAnsi" w:cs="Arial"/>
          <w:sz w:val="20"/>
          <w:szCs w:val="20"/>
          <w:lang w:val="en-GB"/>
        </w:rPr>
        <w:t xml:space="preserve"> to </w:t>
      </w:r>
      <w:r>
        <w:rPr>
          <w:rFonts w:asciiTheme="majorHAnsi" w:eastAsia="宋体" w:hAnsiTheme="majorHAnsi" w:cs="Arial"/>
          <w:sz w:val="20"/>
          <w:szCs w:val="20"/>
          <w:lang w:val="en-GB"/>
        </w:rPr>
        <w:t>June 19</w:t>
      </w:r>
      <w:r w:rsidRPr="007F7629">
        <w:rPr>
          <w:rFonts w:asciiTheme="majorHAnsi" w:eastAsia="宋体" w:hAnsiTheme="majorHAnsi" w:cs="Arial"/>
          <w:sz w:val="20"/>
          <w:szCs w:val="20"/>
          <w:lang w:val="en-GB"/>
        </w:rPr>
        <w:t>, 201</w:t>
      </w:r>
      <w:r>
        <w:rPr>
          <w:rFonts w:asciiTheme="majorHAnsi" w:eastAsia="宋体" w:hAnsiTheme="majorHAnsi" w:cs="Arial"/>
          <w:sz w:val="20"/>
          <w:szCs w:val="20"/>
          <w:lang w:val="en-GB"/>
        </w:rPr>
        <w:t>5</w:t>
      </w:r>
    </w:p>
    <w:p w:rsidR="001A5C0F" w:rsidRPr="007F7629" w:rsidRDefault="001A5C0F" w:rsidP="001A5C0F">
      <w:pPr>
        <w:spacing w:after="0" w:line="240" w:lineRule="auto"/>
        <w:rPr>
          <w:rFonts w:asciiTheme="majorHAnsi" w:eastAsia="宋体" w:hAnsiTheme="majorHAnsi" w:cs="Arial"/>
          <w:sz w:val="20"/>
          <w:szCs w:val="20"/>
          <w:lang w:val="en-GB"/>
        </w:rPr>
      </w:pPr>
      <w:r w:rsidRPr="007F7629">
        <w:rPr>
          <w:rFonts w:asciiTheme="majorHAnsi" w:eastAsia="宋体" w:hAnsiTheme="majorHAnsi" w:cs="Arial"/>
          <w:sz w:val="20"/>
          <w:szCs w:val="20"/>
          <w:lang w:val="en-GB"/>
        </w:rPr>
        <w:t xml:space="preserve">Deadline for submission of draft evaluation report:   </w:t>
      </w:r>
      <w:r>
        <w:rPr>
          <w:rFonts w:asciiTheme="majorHAnsi" w:eastAsia="宋体" w:hAnsiTheme="majorHAnsi" w:cs="Arial" w:hint="eastAsia"/>
          <w:sz w:val="20"/>
          <w:szCs w:val="20"/>
          <w:lang w:val="en-GB"/>
        </w:rPr>
        <w:t>By</w:t>
      </w:r>
      <w:r w:rsidRPr="007F7629">
        <w:rPr>
          <w:rFonts w:asciiTheme="majorHAnsi" w:eastAsia="宋体" w:hAnsiTheme="majorHAnsi" w:cs="Arial"/>
          <w:sz w:val="20"/>
          <w:szCs w:val="20"/>
          <w:lang w:val="en-GB"/>
        </w:rPr>
        <w:t xml:space="preserve"> </w:t>
      </w:r>
      <w:r>
        <w:rPr>
          <w:rFonts w:asciiTheme="majorHAnsi" w:eastAsia="宋体" w:hAnsiTheme="majorHAnsi" w:cs="Arial"/>
          <w:sz w:val="20"/>
          <w:szCs w:val="20"/>
          <w:lang w:val="en-GB"/>
        </w:rPr>
        <w:t>June 28, 2015</w:t>
      </w:r>
    </w:p>
    <w:p w:rsidR="001A5C0F" w:rsidRPr="007F7629" w:rsidRDefault="001A5C0F" w:rsidP="001A5C0F">
      <w:pPr>
        <w:spacing w:after="0" w:line="240" w:lineRule="auto"/>
        <w:rPr>
          <w:rFonts w:asciiTheme="majorHAnsi" w:eastAsia="宋体" w:hAnsiTheme="majorHAnsi" w:cs="Arial"/>
          <w:sz w:val="20"/>
          <w:szCs w:val="20"/>
          <w:lang w:val="en-GB"/>
        </w:rPr>
      </w:pPr>
      <w:r w:rsidRPr="007F7629">
        <w:rPr>
          <w:rFonts w:asciiTheme="majorHAnsi" w:eastAsia="宋体" w:hAnsiTheme="majorHAnsi" w:cs="Arial"/>
          <w:sz w:val="20"/>
          <w:szCs w:val="20"/>
          <w:lang w:val="en-GB"/>
        </w:rPr>
        <w:t>Deadline for submission of final evaluation report</w:t>
      </w:r>
      <w:r w:rsidRPr="007F7629">
        <w:rPr>
          <w:rFonts w:asciiTheme="majorHAnsi" w:eastAsia="宋体" w:hAnsiTheme="majorHAnsi" w:cs="Arial"/>
          <w:b/>
          <w:sz w:val="20"/>
          <w:szCs w:val="20"/>
          <w:lang w:val="en-GB"/>
        </w:rPr>
        <w:t>:</w:t>
      </w:r>
      <w:r w:rsidRPr="007F7629">
        <w:rPr>
          <w:rFonts w:asciiTheme="majorHAnsi" w:eastAsia="宋体" w:hAnsiTheme="majorHAnsi" w:cs="Arial"/>
          <w:sz w:val="20"/>
          <w:szCs w:val="20"/>
          <w:lang w:val="en-GB"/>
        </w:rPr>
        <w:t xml:space="preserve">   </w:t>
      </w:r>
      <w:r>
        <w:rPr>
          <w:rFonts w:asciiTheme="majorHAnsi" w:eastAsia="宋体" w:hAnsiTheme="majorHAnsi" w:cs="Arial" w:hint="eastAsia"/>
          <w:sz w:val="20"/>
          <w:szCs w:val="20"/>
          <w:lang w:val="en-GB"/>
        </w:rPr>
        <w:t>By</w:t>
      </w:r>
      <w:r>
        <w:rPr>
          <w:rFonts w:asciiTheme="majorHAnsi" w:eastAsia="宋体" w:hAnsiTheme="majorHAnsi" w:cs="Arial"/>
          <w:sz w:val="20"/>
          <w:szCs w:val="20"/>
          <w:lang w:val="en-GB"/>
        </w:rPr>
        <w:t xml:space="preserve"> July 10</w:t>
      </w:r>
      <w:r>
        <w:rPr>
          <w:rFonts w:asciiTheme="majorHAnsi" w:eastAsia="宋体" w:hAnsiTheme="majorHAnsi" w:cs="Arial"/>
          <w:sz w:val="20"/>
          <w:szCs w:val="20"/>
          <w:vertAlign w:val="superscript"/>
          <w:lang w:val="en-GB"/>
        </w:rPr>
        <w:t>,</w:t>
      </w:r>
      <w:r>
        <w:rPr>
          <w:rFonts w:asciiTheme="majorHAnsi" w:eastAsia="宋体" w:hAnsiTheme="majorHAnsi" w:cs="Arial"/>
          <w:sz w:val="20"/>
          <w:szCs w:val="20"/>
          <w:lang w:val="en-GB"/>
        </w:rPr>
        <w:t xml:space="preserve"> 2015</w:t>
      </w:r>
      <w:r w:rsidRPr="007F7629">
        <w:rPr>
          <w:rFonts w:asciiTheme="majorHAnsi" w:eastAsia="宋体" w:hAnsiTheme="majorHAnsi" w:cs="Arial"/>
          <w:sz w:val="20"/>
          <w:szCs w:val="20"/>
          <w:lang w:val="en-GB"/>
        </w:rPr>
        <w:t>.</w:t>
      </w:r>
    </w:p>
    <w:p w:rsidR="001A5C0F" w:rsidRPr="007F7629" w:rsidRDefault="001A5C0F" w:rsidP="001A5C0F">
      <w:pPr>
        <w:rPr>
          <w:rFonts w:asciiTheme="majorHAnsi" w:hAnsiTheme="majorHAnsi"/>
          <w:sz w:val="20"/>
          <w:szCs w:val="20"/>
          <w:lang w:val="en-GB"/>
        </w:rPr>
      </w:pPr>
      <w:r w:rsidRPr="007F7629">
        <w:rPr>
          <w:rFonts w:asciiTheme="majorHAnsi" w:eastAsia="宋体" w:hAnsiTheme="majorHAnsi" w:cs="Arial"/>
          <w:sz w:val="20"/>
          <w:szCs w:val="20"/>
          <w:lang w:val="en-GB"/>
        </w:rPr>
        <w:t>Final evaluation report sharing wi</w:t>
      </w:r>
      <w:r>
        <w:rPr>
          <w:rFonts w:asciiTheme="majorHAnsi" w:eastAsia="宋体" w:hAnsiTheme="majorHAnsi" w:cs="Arial"/>
          <w:sz w:val="20"/>
          <w:szCs w:val="20"/>
          <w:lang w:val="en-GB"/>
        </w:rPr>
        <w:t>th SC and stakeholders:   by July</w:t>
      </w:r>
      <w:r>
        <w:rPr>
          <w:rFonts w:asciiTheme="majorHAnsi" w:eastAsia="宋体" w:hAnsiTheme="majorHAnsi" w:cs="Arial" w:hint="eastAsia"/>
          <w:sz w:val="20"/>
          <w:szCs w:val="20"/>
          <w:lang w:val="en-GB"/>
        </w:rPr>
        <w:t>1</w:t>
      </w:r>
      <w:r>
        <w:rPr>
          <w:rFonts w:asciiTheme="majorHAnsi" w:eastAsia="宋体" w:hAnsiTheme="majorHAnsi" w:cs="Arial"/>
          <w:sz w:val="20"/>
          <w:szCs w:val="20"/>
          <w:lang w:val="en-GB"/>
        </w:rPr>
        <w:t>7, 2015</w:t>
      </w:r>
      <w:r w:rsidRPr="007F7629">
        <w:rPr>
          <w:rFonts w:asciiTheme="majorHAnsi" w:eastAsia="宋体" w:hAnsiTheme="majorHAnsi" w:cs="Arial"/>
          <w:sz w:val="20"/>
          <w:szCs w:val="20"/>
          <w:lang w:val="en-GB"/>
        </w:rPr>
        <w:t>.</w:t>
      </w:r>
    </w:p>
    <w:p w:rsidR="001A5C0F" w:rsidRDefault="001A5C0F" w:rsidP="001A5C0F">
      <w:pPr>
        <w:pStyle w:val="a3"/>
        <w:numPr>
          <w:ilvl w:val="0"/>
          <w:numId w:val="3"/>
        </w:numPr>
        <w:adjustRightInd w:val="0"/>
        <w:snapToGrid w:val="0"/>
        <w:spacing w:after="0" w:line="240" w:lineRule="auto"/>
        <w:rPr>
          <w:rFonts w:asciiTheme="majorHAnsi" w:eastAsia="宋体" w:hAnsiTheme="majorHAnsi" w:cs="Arial"/>
          <w:b/>
          <w:sz w:val="20"/>
          <w:szCs w:val="20"/>
          <w:lang w:val="en-GB"/>
        </w:rPr>
      </w:pPr>
      <w:r w:rsidRPr="00B44122">
        <w:rPr>
          <w:rFonts w:asciiTheme="majorHAnsi" w:eastAsia="宋体" w:hAnsiTheme="majorHAnsi" w:cs="Arial"/>
          <w:b/>
          <w:sz w:val="20"/>
          <w:szCs w:val="20"/>
          <w:lang w:val="en-GB"/>
        </w:rPr>
        <w:t>Working contacts</w:t>
      </w:r>
    </w:p>
    <w:p w:rsidR="001A5C0F" w:rsidRPr="00B916B9" w:rsidRDefault="001A5C0F" w:rsidP="001A5C0F">
      <w:pPr>
        <w:adjustRightInd w:val="0"/>
        <w:snapToGrid w:val="0"/>
        <w:spacing w:after="0" w:line="240" w:lineRule="auto"/>
        <w:rPr>
          <w:rFonts w:asciiTheme="majorHAnsi" w:eastAsia="宋体" w:hAnsiTheme="majorHAnsi" w:cs="Arial"/>
          <w:b/>
          <w:sz w:val="20"/>
          <w:szCs w:val="20"/>
          <w:lang w:val="en-GB"/>
        </w:rPr>
      </w:pPr>
    </w:p>
    <w:p w:rsidR="001A5C0F" w:rsidRPr="00B44122" w:rsidRDefault="001A5C0F" w:rsidP="001A5C0F">
      <w:pPr>
        <w:pStyle w:val="a3"/>
        <w:adjustRightInd w:val="0"/>
        <w:snapToGrid w:val="0"/>
        <w:spacing w:after="0" w:line="240" w:lineRule="auto"/>
        <w:ind w:left="0"/>
        <w:rPr>
          <w:rFonts w:asciiTheme="majorHAnsi" w:eastAsia="宋体" w:hAnsiTheme="majorHAnsi" w:cs="Arial"/>
          <w:sz w:val="20"/>
          <w:szCs w:val="20"/>
          <w:lang w:val="en-GB"/>
        </w:rPr>
      </w:pPr>
      <w:r>
        <w:rPr>
          <w:rFonts w:asciiTheme="majorHAnsi" w:eastAsia="宋体" w:hAnsiTheme="majorHAnsi" w:cs="Arial"/>
          <w:sz w:val="20"/>
          <w:szCs w:val="20"/>
          <w:lang w:val="en-GB"/>
        </w:rPr>
        <w:t>The evaluator will work with the staff of I</w:t>
      </w:r>
      <w:r>
        <w:rPr>
          <w:rFonts w:asciiTheme="majorHAnsi" w:eastAsia="宋体" w:hAnsiTheme="majorHAnsi" w:cs="Arial" w:hint="eastAsia"/>
          <w:sz w:val="20"/>
          <w:szCs w:val="20"/>
          <w:lang w:val="en-GB"/>
        </w:rPr>
        <w:t>E</w:t>
      </w:r>
      <w:r>
        <w:rPr>
          <w:rFonts w:asciiTheme="majorHAnsi" w:eastAsia="宋体" w:hAnsiTheme="majorHAnsi" w:cs="Arial"/>
          <w:sz w:val="20"/>
          <w:szCs w:val="20"/>
          <w:lang w:val="en-GB"/>
        </w:rPr>
        <w:t xml:space="preserve"> project’s team, and report to Inclusive Education Manager.   </w:t>
      </w:r>
    </w:p>
    <w:p w:rsidR="00BC4A56" w:rsidRPr="001A5C0F" w:rsidRDefault="00BC4A56" w:rsidP="001A5C0F">
      <w:pPr>
        <w:rPr>
          <w:lang w:val="en-GB"/>
        </w:rPr>
      </w:pPr>
    </w:p>
    <w:sectPr w:rsidR="00BC4A56" w:rsidRPr="001A5C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F7373"/>
    <w:multiLevelType w:val="hybridMultilevel"/>
    <w:tmpl w:val="A61AE21C"/>
    <w:lvl w:ilvl="0" w:tplc="370AE1F0">
      <w:numFmt w:val="bullet"/>
      <w:lvlText w:val="•"/>
      <w:lvlJc w:val="left"/>
      <w:pPr>
        <w:ind w:left="360" w:hanging="360"/>
      </w:pPr>
      <w:rPr>
        <w:rFonts w:ascii="Arial" w:eastAsia="宋体"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8877DA1"/>
    <w:multiLevelType w:val="hybridMultilevel"/>
    <w:tmpl w:val="B3B249FC"/>
    <w:lvl w:ilvl="0" w:tplc="370AE1F0">
      <w:numFmt w:val="bullet"/>
      <w:lvlText w:val="•"/>
      <w:lvlJc w:val="left"/>
      <w:pPr>
        <w:ind w:left="360" w:hanging="360"/>
      </w:pPr>
      <w:rPr>
        <w:rFonts w:ascii="Arial" w:eastAsia="宋体"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FCF3CA6"/>
    <w:multiLevelType w:val="hybridMultilevel"/>
    <w:tmpl w:val="E996CBF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1DB4046"/>
    <w:multiLevelType w:val="hybridMultilevel"/>
    <w:tmpl w:val="F7F87FD8"/>
    <w:lvl w:ilvl="0" w:tplc="370AE1F0">
      <w:numFmt w:val="bullet"/>
      <w:lvlText w:val="•"/>
      <w:lvlJc w:val="left"/>
      <w:pPr>
        <w:tabs>
          <w:tab w:val="num" w:pos="720"/>
        </w:tabs>
        <w:ind w:left="720" w:hanging="720"/>
      </w:pPr>
      <w:rPr>
        <w:rFonts w:ascii="Arial" w:eastAsia="宋体" w:hAnsi="Arial" w:cs="Arial"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F3B4470"/>
    <w:multiLevelType w:val="hybridMultilevel"/>
    <w:tmpl w:val="5448D0F8"/>
    <w:lvl w:ilvl="0" w:tplc="370AE1F0">
      <w:numFmt w:val="bullet"/>
      <w:lvlText w:val="•"/>
      <w:lvlJc w:val="left"/>
      <w:pPr>
        <w:ind w:left="360" w:hanging="360"/>
      </w:pPr>
      <w:rPr>
        <w:rFonts w:ascii="Arial" w:eastAsia="宋体"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09466CA"/>
    <w:multiLevelType w:val="hybridMultilevel"/>
    <w:tmpl w:val="50F89D1A"/>
    <w:lvl w:ilvl="0" w:tplc="08C011EE">
      <w:start w:val="1"/>
      <w:numFmt w:val="bullet"/>
      <w:lvlText w:val=""/>
      <w:lvlJc w:val="left"/>
      <w:pPr>
        <w:tabs>
          <w:tab w:val="num" w:pos="1800"/>
        </w:tabs>
        <w:ind w:left="1800" w:hanging="360"/>
      </w:pPr>
      <w:rPr>
        <w:rFonts w:ascii="Symbol" w:hAnsi="Symbol" w:hint="default"/>
      </w:rPr>
    </w:lvl>
    <w:lvl w:ilvl="1" w:tplc="04130003" w:tentative="1">
      <w:start w:val="1"/>
      <w:numFmt w:val="bullet"/>
      <w:lvlText w:val="o"/>
      <w:lvlJc w:val="left"/>
      <w:pPr>
        <w:tabs>
          <w:tab w:val="num" w:pos="2520"/>
        </w:tabs>
        <w:ind w:left="2520" w:hanging="360"/>
      </w:pPr>
      <w:rPr>
        <w:rFonts w:ascii="Courier New" w:hAnsi="Courier New" w:cs="Courier New" w:hint="default"/>
      </w:rPr>
    </w:lvl>
    <w:lvl w:ilvl="2" w:tplc="04130005" w:tentative="1">
      <w:start w:val="1"/>
      <w:numFmt w:val="bullet"/>
      <w:lvlText w:val=""/>
      <w:lvlJc w:val="left"/>
      <w:pPr>
        <w:tabs>
          <w:tab w:val="num" w:pos="3240"/>
        </w:tabs>
        <w:ind w:left="3240" w:hanging="360"/>
      </w:pPr>
      <w:rPr>
        <w:rFonts w:ascii="Wingdings" w:hAnsi="Wingdings" w:hint="default"/>
      </w:rPr>
    </w:lvl>
    <w:lvl w:ilvl="3" w:tplc="04130001" w:tentative="1">
      <w:start w:val="1"/>
      <w:numFmt w:val="bullet"/>
      <w:lvlText w:val=""/>
      <w:lvlJc w:val="left"/>
      <w:pPr>
        <w:tabs>
          <w:tab w:val="num" w:pos="3960"/>
        </w:tabs>
        <w:ind w:left="3960" w:hanging="360"/>
      </w:pPr>
      <w:rPr>
        <w:rFonts w:ascii="Symbol" w:hAnsi="Symbol" w:hint="default"/>
      </w:rPr>
    </w:lvl>
    <w:lvl w:ilvl="4" w:tplc="04130003" w:tentative="1">
      <w:start w:val="1"/>
      <w:numFmt w:val="bullet"/>
      <w:lvlText w:val="o"/>
      <w:lvlJc w:val="left"/>
      <w:pPr>
        <w:tabs>
          <w:tab w:val="num" w:pos="4680"/>
        </w:tabs>
        <w:ind w:left="4680" w:hanging="360"/>
      </w:pPr>
      <w:rPr>
        <w:rFonts w:ascii="Courier New" w:hAnsi="Courier New" w:cs="Courier New" w:hint="default"/>
      </w:rPr>
    </w:lvl>
    <w:lvl w:ilvl="5" w:tplc="04130005" w:tentative="1">
      <w:start w:val="1"/>
      <w:numFmt w:val="bullet"/>
      <w:lvlText w:val=""/>
      <w:lvlJc w:val="left"/>
      <w:pPr>
        <w:tabs>
          <w:tab w:val="num" w:pos="5400"/>
        </w:tabs>
        <w:ind w:left="5400" w:hanging="360"/>
      </w:pPr>
      <w:rPr>
        <w:rFonts w:ascii="Wingdings" w:hAnsi="Wingdings" w:hint="default"/>
      </w:rPr>
    </w:lvl>
    <w:lvl w:ilvl="6" w:tplc="04130001" w:tentative="1">
      <w:start w:val="1"/>
      <w:numFmt w:val="bullet"/>
      <w:lvlText w:val=""/>
      <w:lvlJc w:val="left"/>
      <w:pPr>
        <w:tabs>
          <w:tab w:val="num" w:pos="6120"/>
        </w:tabs>
        <w:ind w:left="6120" w:hanging="360"/>
      </w:pPr>
      <w:rPr>
        <w:rFonts w:ascii="Symbol" w:hAnsi="Symbol" w:hint="default"/>
      </w:rPr>
    </w:lvl>
    <w:lvl w:ilvl="7" w:tplc="04130003" w:tentative="1">
      <w:start w:val="1"/>
      <w:numFmt w:val="bullet"/>
      <w:lvlText w:val="o"/>
      <w:lvlJc w:val="left"/>
      <w:pPr>
        <w:tabs>
          <w:tab w:val="num" w:pos="6840"/>
        </w:tabs>
        <w:ind w:left="6840" w:hanging="360"/>
      </w:pPr>
      <w:rPr>
        <w:rFonts w:ascii="Courier New" w:hAnsi="Courier New" w:cs="Courier New" w:hint="default"/>
      </w:rPr>
    </w:lvl>
    <w:lvl w:ilvl="8" w:tplc="04130005" w:tentative="1">
      <w:start w:val="1"/>
      <w:numFmt w:val="bullet"/>
      <w:lvlText w:val=""/>
      <w:lvlJc w:val="left"/>
      <w:pPr>
        <w:tabs>
          <w:tab w:val="num" w:pos="7560"/>
        </w:tabs>
        <w:ind w:left="7560" w:hanging="360"/>
      </w:pPr>
      <w:rPr>
        <w:rFonts w:ascii="Wingdings" w:hAnsi="Wingdings" w:hint="default"/>
      </w:rPr>
    </w:lvl>
  </w:abstractNum>
  <w:abstractNum w:abstractNumId="6">
    <w:nsid w:val="6C316B69"/>
    <w:multiLevelType w:val="hybridMultilevel"/>
    <w:tmpl w:val="E02223BA"/>
    <w:lvl w:ilvl="0" w:tplc="1BC24300">
      <w:start w:val="8"/>
      <w:numFmt w:val="bullet"/>
      <w:lvlText w:val="-"/>
      <w:lvlJc w:val="left"/>
      <w:pPr>
        <w:ind w:left="1080" w:hanging="360"/>
      </w:pPr>
      <w:rPr>
        <w:rFonts w:ascii="Cambria" w:eastAsia="宋体" w:hAnsi="Cambri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CBB0D49"/>
    <w:multiLevelType w:val="hybridMultilevel"/>
    <w:tmpl w:val="B566C172"/>
    <w:lvl w:ilvl="0" w:tplc="370AE1F0">
      <w:numFmt w:val="bullet"/>
      <w:lvlText w:val="•"/>
      <w:lvlJc w:val="left"/>
      <w:pPr>
        <w:ind w:left="360" w:hanging="360"/>
      </w:pPr>
      <w:rPr>
        <w:rFonts w:ascii="Arial" w:eastAsia="宋体"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B6D51D5"/>
    <w:multiLevelType w:val="hybridMultilevel"/>
    <w:tmpl w:val="8D8E1D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DA73A7C"/>
    <w:multiLevelType w:val="hybridMultilevel"/>
    <w:tmpl w:val="D9FC353C"/>
    <w:lvl w:ilvl="0" w:tplc="08C011EE">
      <w:start w:val="1"/>
      <w:numFmt w:val="bullet"/>
      <w:lvlText w:val=""/>
      <w:lvlJc w:val="left"/>
      <w:pPr>
        <w:tabs>
          <w:tab w:val="num" w:pos="1800"/>
        </w:tabs>
        <w:ind w:left="1800" w:hanging="360"/>
      </w:pPr>
      <w:rPr>
        <w:rFonts w:ascii="Symbol" w:hAnsi="Symbol" w:hint="default"/>
      </w:rPr>
    </w:lvl>
    <w:lvl w:ilvl="1" w:tplc="04130003" w:tentative="1">
      <w:start w:val="1"/>
      <w:numFmt w:val="bullet"/>
      <w:lvlText w:val="o"/>
      <w:lvlJc w:val="left"/>
      <w:pPr>
        <w:tabs>
          <w:tab w:val="num" w:pos="2520"/>
        </w:tabs>
        <w:ind w:left="2520" w:hanging="360"/>
      </w:pPr>
      <w:rPr>
        <w:rFonts w:ascii="Courier New" w:hAnsi="Courier New" w:cs="Courier New" w:hint="default"/>
      </w:rPr>
    </w:lvl>
    <w:lvl w:ilvl="2" w:tplc="04130005" w:tentative="1">
      <w:start w:val="1"/>
      <w:numFmt w:val="bullet"/>
      <w:lvlText w:val=""/>
      <w:lvlJc w:val="left"/>
      <w:pPr>
        <w:tabs>
          <w:tab w:val="num" w:pos="3240"/>
        </w:tabs>
        <w:ind w:left="3240" w:hanging="360"/>
      </w:pPr>
      <w:rPr>
        <w:rFonts w:ascii="Wingdings" w:hAnsi="Wingdings" w:hint="default"/>
      </w:rPr>
    </w:lvl>
    <w:lvl w:ilvl="3" w:tplc="04130001" w:tentative="1">
      <w:start w:val="1"/>
      <w:numFmt w:val="bullet"/>
      <w:lvlText w:val=""/>
      <w:lvlJc w:val="left"/>
      <w:pPr>
        <w:tabs>
          <w:tab w:val="num" w:pos="3960"/>
        </w:tabs>
        <w:ind w:left="3960" w:hanging="360"/>
      </w:pPr>
      <w:rPr>
        <w:rFonts w:ascii="Symbol" w:hAnsi="Symbol" w:hint="default"/>
      </w:rPr>
    </w:lvl>
    <w:lvl w:ilvl="4" w:tplc="04130003" w:tentative="1">
      <w:start w:val="1"/>
      <w:numFmt w:val="bullet"/>
      <w:lvlText w:val="o"/>
      <w:lvlJc w:val="left"/>
      <w:pPr>
        <w:tabs>
          <w:tab w:val="num" w:pos="4680"/>
        </w:tabs>
        <w:ind w:left="4680" w:hanging="360"/>
      </w:pPr>
      <w:rPr>
        <w:rFonts w:ascii="Courier New" w:hAnsi="Courier New" w:cs="Courier New" w:hint="default"/>
      </w:rPr>
    </w:lvl>
    <w:lvl w:ilvl="5" w:tplc="04130005" w:tentative="1">
      <w:start w:val="1"/>
      <w:numFmt w:val="bullet"/>
      <w:lvlText w:val=""/>
      <w:lvlJc w:val="left"/>
      <w:pPr>
        <w:tabs>
          <w:tab w:val="num" w:pos="5400"/>
        </w:tabs>
        <w:ind w:left="5400" w:hanging="360"/>
      </w:pPr>
      <w:rPr>
        <w:rFonts w:ascii="Wingdings" w:hAnsi="Wingdings" w:hint="default"/>
      </w:rPr>
    </w:lvl>
    <w:lvl w:ilvl="6" w:tplc="04130001" w:tentative="1">
      <w:start w:val="1"/>
      <w:numFmt w:val="bullet"/>
      <w:lvlText w:val=""/>
      <w:lvlJc w:val="left"/>
      <w:pPr>
        <w:tabs>
          <w:tab w:val="num" w:pos="6120"/>
        </w:tabs>
        <w:ind w:left="6120" w:hanging="360"/>
      </w:pPr>
      <w:rPr>
        <w:rFonts w:ascii="Symbol" w:hAnsi="Symbol" w:hint="default"/>
      </w:rPr>
    </w:lvl>
    <w:lvl w:ilvl="7" w:tplc="04130003" w:tentative="1">
      <w:start w:val="1"/>
      <w:numFmt w:val="bullet"/>
      <w:lvlText w:val="o"/>
      <w:lvlJc w:val="left"/>
      <w:pPr>
        <w:tabs>
          <w:tab w:val="num" w:pos="6840"/>
        </w:tabs>
        <w:ind w:left="6840" w:hanging="360"/>
      </w:pPr>
      <w:rPr>
        <w:rFonts w:ascii="Courier New" w:hAnsi="Courier New" w:cs="Courier New" w:hint="default"/>
      </w:rPr>
    </w:lvl>
    <w:lvl w:ilvl="8" w:tplc="04130005" w:tentative="1">
      <w:start w:val="1"/>
      <w:numFmt w:val="bullet"/>
      <w:lvlText w:val=""/>
      <w:lvlJc w:val="left"/>
      <w:pPr>
        <w:tabs>
          <w:tab w:val="num" w:pos="7560"/>
        </w:tabs>
        <w:ind w:left="7560" w:hanging="360"/>
      </w:pPr>
      <w:rPr>
        <w:rFonts w:ascii="Wingdings" w:hAnsi="Wingdings" w:hint="default"/>
      </w:rPr>
    </w:lvl>
  </w:abstractNum>
  <w:num w:numId="1">
    <w:abstractNumId w:val="9"/>
  </w:num>
  <w:num w:numId="2">
    <w:abstractNumId w:val="5"/>
  </w:num>
  <w:num w:numId="3">
    <w:abstractNumId w:val="8"/>
  </w:num>
  <w:num w:numId="4">
    <w:abstractNumId w:val="3"/>
  </w:num>
  <w:num w:numId="5">
    <w:abstractNumId w:val="0"/>
  </w:num>
  <w:num w:numId="6">
    <w:abstractNumId w:val="7"/>
  </w:num>
  <w:num w:numId="7">
    <w:abstractNumId w:val="1"/>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C0F"/>
    <w:rsid w:val="001A5C0F"/>
    <w:rsid w:val="00BC4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C0F"/>
    <w:pPr>
      <w:spacing w:after="200" w:line="276"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C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C0F"/>
    <w:pPr>
      <w:spacing w:after="200" w:line="276"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C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1075</Words>
  <Characters>6133</Characters>
  <Application>Microsoft Office Word</Application>
  <DocSecurity>0</DocSecurity>
  <Lines>51</Lines>
  <Paragraphs>14</Paragraphs>
  <ScaleCrop>false</ScaleCrop>
  <Company>Save the Children</Company>
  <LinksUpToDate>false</LinksUpToDate>
  <CharactersWithSpaces>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 Ran</dc:creator>
  <cp:lastModifiedBy>Feng Ran</cp:lastModifiedBy>
  <cp:revision>1</cp:revision>
  <dcterms:created xsi:type="dcterms:W3CDTF">2015-04-30T07:30:00Z</dcterms:created>
  <dcterms:modified xsi:type="dcterms:W3CDTF">2015-04-30T07:31:00Z</dcterms:modified>
</cp:coreProperties>
</file>