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BAB16" w14:textId="77777777" w:rsidR="00C27A44" w:rsidRPr="0014577E" w:rsidRDefault="00043C58" w:rsidP="00C27A44">
      <w:pPr>
        <w:sectPr w:rsidR="00C27A44" w:rsidRPr="0014577E">
          <w:headerReference w:type="default" r:id="rId12"/>
          <w:pgSz w:w="11899" w:h="16840"/>
          <w:pgMar w:top="1080" w:right="1080" w:bottom="1080" w:left="1080" w:header="720" w:footer="720" w:gutter="0"/>
          <w:cols w:space="720"/>
        </w:sectPr>
      </w:pPr>
      <w:r w:rsidRPr="0014577E">
        <w:rPr>
          <w:noProof/>
          <w:lang w:eastAsia="zh-CN"/>
        </w:rPr>
        <w:drawing>
          <wp:anchor distT="0" distB="0" distL="118745" distR="118745" simplePos="0" relativeHeight="251670528" behindDoc="0" locked="0" layoutInCell="1" allowOverlap="1" wp14:anchorId="4D1757ED" wp14:editId="13950E5F">
            <wp:simplePos x="0" y="0"/>
            <wp:positionH relativeFrom="page">
              <wp:posOffset>0</wp:posOffset>
            </wp:positionH>
            <wp:positionV relativeFrom="page">
              <wp:posOffset>3498215</wp:posOffset>
            </wp:positionV>
            <wp:extent cx="7550785" cy="1795145"/>
            <wp:effectExtent l="0" t="0" r="0" b="0"/>
            <wp:wrapTight wrapText="bothSides">
              <wp:wrapPolygon edited="0">
                <wp:start x="0" y="0"/>
                <wp:lineTo x="0" y="21317"/>
                <wp:lineTo x="21526" y="21317"/>
                <wp:lineTo x="21526" y="0"/>
                <wp:lineTo x="0" y="0"/>
              </wp:wrapPolygon>
            </wp:wrapTight>
            <wp:docPr id="34" name="Picture 34" descr="A4_COVER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VERS8.jpg"/>
                    <pic:cNvPicPr/>
                  </pic:nvPicPr>
                  <pic:blipFill>
                    <a:blip r:embed="rId13">
                      <a:grayscl/>
                    </a:blip>
                    <a:srcRect t="21207" b="43231"/>
                    <a:stretch>
                      <a:fillRect/>
                    </a:stretch>
                  </pic:blipFill>
                  <pic:spPr>
                    <a:xfrm>
                      <a:off x="0" y="0"/>
                      <a:ext cx="7550785" cy="1795145"/>
                    </a:xfrm>
                    <a:prstGeom prst="rect">
                      <a:avLst/>
                    </a:prstGeom>
                  </pic:spPr>
                </pic:pic>
              </a:graphicData>
            </a:graphic>
            <wp14:sizeRelV relativeFrom="margin">
              <wp14:pctHeight>0</wp14:pctHeight>
            </wp14:sizeRelV>
          </wp:anchor>
        </w:drawing>
      </w:r>
      <w:r w:rsidR="00C27A44" w:rsidRPr="0014577E">
        <w:rPr>
          <w:noProof/>
          <w:lang w:eastAsia="zh-CN"/>
        </w:rPr>
        <mc:AlternateContent>
          <mc:Choice Requires="wps">
            <w:drawing>
              <wp:anchor distT="0" distB="0" distL="114300" distR="114300" simplePos="0" relativeHeight="251671552" behindDoc="0" locked="0" layoutInCell="1" allowOverlap="1" wp14:anchorId="5854FBDF" wp14:editId="4F4F7E0A">
                <wp:simplePos x="0" y="0"/>
                <wp:positionH relativeFrom="page">
                  <wp:posOffset>653415</wp:posOffset>
                </wp:positionH>
                <wp:positionV relativeFrom="page">
                  <wp:posOffset>3499485</wp:posOffset>
                </wp:positionV>
                <wp:extent cx="6248400" cy="1795145"/>
                <wp:effectExtent l="0" t="3810" r="3810" b="127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9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75436" w14:textId="77777777" w:rsidR="00365418" w:rsidRPr="00C27A44" w:rsidRDefault="00365418" w:rsidP="00C27A44">
                            <w:pPr>
                              <w:spacing w:after="240"/>
                              <w:jc w:val="center"/>
                              <w:rPr>
                                <w:rFonts w:cs="Arial"/>
                                <w:b/>
                                <w:color w:val="FFFFFF"/>
                                <w:sz w:val="56"/>
                                <w:szCs w:val="56"/>
                              </w:rPr>
                            </w:pPr>
                            <w:r>
                              <w:rPr>
                                <w:rFonts w:cs="Arial"/>
                                <w:b/>
                                <w:color w:val="FFFFFF"/>
                                <w:sz w:val="56"/>
                                <w:szCs w:val="56"/>
                              </w:rPr>
                              <w:t>Request for Proposal</w:t>
                            </w:r>
                          </w:p>
                          <w:p w14:paraId="4D867395" w14:textId="3EFC814A" w:rsidR="00365418" w:rsidRPr="00181234" w:rsidRDefault="00365418" w:rsidP="00C27A44">
                            <w:pPr>
                              <w:jc w:val="center"/>
                              <w:rPr>
                                <w:rFonts w:cs="Arial"/>
                                <w:b/>
                                <w:i/>
                                <w:color w:val="FFFFFF"/>
                                <w:sz w:val="56"/>
                                <w:szCs w:val="56"/>
                              </w:rPr>
                            </w:pPr>
                            <w:r w:rsidRPr="00C27A44">
                              <w:rPr>
                                <w:rFonts w:cs="Arial"/>
                                <w:b/>
                                <w:color w:val="FFFFFF"/>
                                <w:sz w:val="56"/>
                                <w:szCs w:val="56"/>
                              </w:rPr>
                              <w:t xml:space="preserve">Reference </w:t>
                            </w:r>
                            <w:r>
                              <w:rPr>
                                <w:rFonts w:cs="Arial"/>
                                <w:b/>
                                <w:color w:val="FFFFFF"/>
                                <w:sz w:val="56"/>
                                <w:szCs w:val="56"/>
                              </w:rPr>
                              <w:t>No.:</w:t>
                            </w:r>
                            <w:r w:rsidRPr="00561040">
                              <w:rPr>
                                <w:rFonts w:cs="Arial"/>
                                <w:b/>
                                <w:color w:val="FFFFFF" w:themeColor="background1"/>
                                <w:sz w:val="72"/>
                                <w:szCs w:val="56"/>
                              </w:rPr>
                              <w:t xml:space="preserve"> </w:t>
                            </w:r>
                            <w:r w:rsidRPr="00561040">
                              <w:rPr>
                                <w:rFonts w:cs="Arial"/>
                                <w:b/>
                                <w:color w:val="FFFFFF"/>
                                <w:sz w:val="40"/>
                                <w:szCs w:val="56"/>
                              </w:rPr>
                              <w:t>RFP-CHN-2015-001</w:t>
                            </w:r>
                          </w:p>
                          <w:p w14:paraId="1F88CF79" w14:textId="7DDB34FA" w:rsidR="00365418" w:rsidRPr="00875224" w:rsidRDefault="00365418" w:rsidP="00C27A44">
                            <w:pPr>
                              <w:jc w:val="center"/>
                              <w:rPr>
                                <w:rFonts w:cs="Arial"/>
                                <w:b/>
                                <w:color w:val="FFFFFF" w:themeColor="background1"/>
                                <w:sz w:val="72"/>
                                <w:szCs w:val="56"/>
                              </w:rPr>
                            </w:pPr>
                            <w:r w:rsidRPr="00875224">
                              <w:rPr>
                                <w:rFonts w:ascii="Calibri" w:hAnsi="Calibri" w:cs="Arial"/>
                                <w:b/>
                                <w:i/>
                                <w:color w:val="FFFFFF" w:themeColor="background1"/>
                                <w:sz w:val="28"/>
                                <w:szCs w:val="24"/>
                              </w:rPr>
                              <w:t>Gender Dimensions of Vulnerability to Climate Change in China (Pha</w:t>
                            </w:r>
                            <w:r>
                              <w:rPr>
                                <w:rFonts w:ascii="Calibri" w:hAnsi="Calibri" w:cs="Arial"/>
                                <w:b/>
                                <w:i/>
                                <w:color w:val="FFFFFF" w:themeColor="background1"/>
                                <w:sz w:val="28"/>
                                <w:szCs w:val="24"/>
                              </w:rPr>
                              <w:t>s</w:t>
                            </w:r>
                            <w:r w:rsidRPr="00875224">
                              <w:rPr>
                                <w:rFonts w:ascii="Calibri" w:hAnsi="Calibri" w:cs="Arial"/>
                                <w:b/>
                                <w:i/>
                                <w:color w:val="FFFFFF" w:themeColor="background1"/>
                                <w:sz w:val="28"/>
                                <w:szCs w:val="24"/>
                              </w:rPr>
                              <w:t>e I – Research)</w:t>
                            </w:r>
                          </w:p>
                          <w:p w14:paraId="5E8C19D1" w14:textId="77777777" w:rsidR="00365418" w:rsidRPr="005473E5" w:rsidRDefault="00365418" w:rsidP="00C27A44">
                            <w:pPr>
                              <w:pStyle w:val="00COVERTITLE"/>
                            </w:pPr>
                          </w:p>
                          <w:p w14:paraId="3FC73DFE" w14:textId="77777777" w:rsidR="00365418" w:rsidRDefault="00365418" w:rsidP="00C27A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4FBDF" id="_x0000_t202" coordsize="21600,21600" o:spt="202" path="m,l,21600r21600,l21600,xe">
                <v:stroke joinstyle="miter"/>
                <v:path gradientshapeok="t" o:connecttype="rect"/>
              </v:shapetype>
              <v:shape id="Text Box 1" o:spid="_x0000_s1026" type="#_x0000_t202" style="position:absolute;margin-left:51.45pt;margin-top:275.55pt;width:492pt;height:141.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" filled="f" stroked="f">
                <v:textbox inset="0,0,0,0">
                  <w:txbxContent>
                    <w:p w14:paraId="49975436" w14:textId="77777777" w:rsidR="00365418" w:rsidRPr="00C27A44" w:rsidRDefault="00365418" w:rsidP="00C27A44">
                      <w:pPr>
                        <w:spacing w:after="240"/>
                        <w:jc w:val="center"/>
                        <w:rPr>
                          <w:rFonts w:cs="Arial"/>
                          <w:b/>
                          <w:color w:val="FFFFFF"/>
                          <w:sz w:val="56"/>
                          <w:szCs w:val="56"/>
                        </w:rPr>
                      </w:pPr>
                      <w:r>
                        <w:rPr>
                          <w:rFonts w:cs="Arial"/>
                          <w:b/>
                          <w:color w:val="FFFFFF"/>
                          <w:sz w:val="56"/>
                          <w:szCs w:val="56"/>
                        </w:rPr>
                        <w:t>Request for Proposal</w:t>
                      </w:r>
                    </w:p>
                    <w:p w14:paraId="4D867395" w14:textId="3EFC814A" w:rsidR="00365418" w:rsidRPr="00181234" w:rsidRDefault="00365418" w:rsidP="00C27A44">
                      <w:pPr>
                        <w:jc w:val="center"/>
                        <w:rPr>
                          <w:rFonts w:cs="Arial"/>
                          <w:b/>
                          <w:i/>
                          <w:color w:val="FFFFFF"/>
                          <w:sz w:val="56"/>
                          <w:szCs w:val="56"/>
                        </w:rPr>
                      </w:pPr>
                      <w:r w:rsidRPr="00C27A44">
                        <w:rPr>
                          <w:rFonts w:cs="Arial"/>
                          <w:b/>
                          <w:color w:val="FFFFFF"/>
                          <w:sz w:val="56"/>
                          <w:szCs w:val="56"/>
                        </w:rPr>
                        <w:t xml:space="preserve">Reference </w:t>
                      </w:r>
                      <w:r>
                        <w:rPr>
                          <w:rFonts w:cs="Arial"/>
                          <w:b/>
                          <w:color w:val="FFFFFF"/>
                          <w:sz w:val="56"/>
                          <w:szCs w:val="56"/>
                        </w:rPr>
                        <w:t>No.:</w:t>
                      </w:r>
                      <w:r w:rsidRPr="00561040">
                        <w:rPr>
                          <w:rFonts w:cs="Arial"/>
                          <w:b/>
                          <w:color w:val="FFFFFF" w:themeColor="background1"/>
                          <w:sz w:val="72"/>
                          <w:szCs w:val="56"/>
                        </w:rPr>
                        <w:t xml:space="preserve"> </w:t>
                      </w:r>
                      <w:r w:rsidRPr="00561040">
                        <w:rPr>
                          <w:rFonts w:cs="Arial"/>
                          <w:b/>
                          <w:color w:val="FFFFFF"/>
                          <w:sz w:val="40"/>
                          <w:szCs w:val="56"/>
                        </w:rPr>
                        <w:t>RFP-CHN-2015-001</w:t>
                      </w:r>
                    </w:p>
                    <w:p w14:paraId="1F88CF79" w14:textId="7DDB34FA" w:rsidR="00365418" w:rsidRPr="00875224" w:rsidRDefault="00365418" w:rsidP="00C27A44">
                      <w:pPr>
                        <w:jc w:val="center"/>
                        <w:rPr>
                          <w:rFonts w:cs="Arial"/>
                          <w:b/>
                          <w:color w:val="FFFFFF" w:themeColor="background1"/>
                          <w:sz w:val="72"/>
                          <w:szCs w:val="56"/>
                        </w:rPr>
                      </w:pPr>
                      <w:r w:rsidRPr="00875224">
                        <w:rPr>
                          <w:rFonts w:ascii="Calibri" w:hAnsi="Calibri" w:cs="Arial"/>
                          <w:b/>
                          <w:i/>
                          <w:color w:val="FFFFFF" w:themeColor="background1"/>
                          <w:sz w:val="28"/>
                          <w:szCs w:val="24"/>
                        </w:rPr>
                        <w:t>Gender Dimensions of Vulnerability to Climate Change in China (Pha</w:t>
                      </w:r>
                      <w:r>
                        <w:rPr>
                          <w:rFonts w:ascii="Calibri" w:hAnsi="Calibri" w:cs="Arial"/>
                          <w:b/>
                          <w:i/>
                          <w:color w:val="FFFFFF" w:themeColor="background1"/>
                          <w:sz w:val="28"/>
                          <w:szCs w:val="24"/>
                        </w:rPr>
                        <w:t>s</w:t>
                      </w:r>
                      <w:r w:rsidRPr="00875224">
                        <w:rPr>
                          <w:rFonts w:ascii="Calibri" w:hAnsi="Calibri" w:cs="Arial"/>
                          <w:b/>
                          <w:i/>
                          <w:color w:val="FFFFFF" w:themeColor="background1"/>
                          <w:sz w:val="28"/>
                          <w:szCs w:val="24"/>
                        </w:rPr>
                        <w:t>e I – Research)</w:t>
                      </w:r>
                    </w:p>
                    <w:p w14:paraId="5E8C19D1" w14:textId="77777777" w:rsidR="00365418" w:rsidRPr="005473E5" w:rsidRDefault="00365418" w:rsidP="00C27A44">
                      <w:pPr>
                        <w:pStyle w:val="00COVERTITLE"/>
                      </w:pPr>
                    </w:p>
                    <w:p w14:paraId="3FC73DFE" w14:textId="77777777" w:rsidR="00365418" w:rsidRDefault="00365418" w:rsidP="00C27A44"/>
                  </w:txbxContent>
                </v:textbox>
                <w10:wrap type="tight" anchorx="page" anchory="page"/>
              </v:shape>
            </w:pict>
          </mc:Fallback>
        </mc:AlternateContent>
      </w:r>
    </w:p>
    <w:p w14:paraId="1FF404E8" w14:textId="1DA6C492" w:rsidR="003444F0" w:rsidRPr="0014577E" w:rsidRDefault="005069DF" w:rsidP="008872C2">
      <w:pPr>
        <w:wordWrap w:val="0"/>
        <w:jc w:val="right"/>
        <w:rPr>
          <w:sz w:val="24"/>
          <w:szCs w:val="24"/>
        </w:rPr>
      </w:pPr>
      <w:r>
        <w:rPr>
          <w:sz w:val="24"/>
          <w:szCs w:val="24"/>
        </w:rPr>
        <w:lastRenderedPageBreak/>
        <w:t>2</w:t>
      </w:r>
      <w:r w:rsidR="00D40401">
        <w:rPr>
          <w:sz w:val="24"/>
          <w:szCs w:val="24"/>
        </w:rPr>
        <w:t>9</w:t>
      </w:r>
      <w:r w:rsidR="00B06B58">
        <w:rPr>
          <w:sz w:val="24"/>
          <w:szCs w:val="24"/>
        </w:rPr>
        <w:t xml:space="preserve"> April 2015 </w:t>
      </w:r>
    </w:p>
    <w:p w14:paraId="6F6CE9A8" w14:textId="77777777" w:rsidR="003444F0" w:rsidRPr="0014577E" w:rsidRDefault="003444F0" w:rsidP="003444F0">
      <w:pPr>
        <w:rPr>
          <w:sz w:val="24"/>
          <w:szCs w:val="24"/>
        </w:rPr>
      </w:pPr>
      <w:r w:rsidRPr="0014577E">
        <w:rPr>
          <w:sz w:val="24"/>
          <w:szCs w:val="24"/>
        </w:rPr>
        <w:t>Dear Sir/Madam,</w:t>
      </w:r>
    </w:p>
    <w:p w14:paraId="404CC6C5" w14:textId="77777777" w:rsidR="003444F0" w:rsidRPr="0014577E" w:rsidRDefault="003444F0" w:rsidP="003444F0">
      <w:pPr>
        <w:rPr>
          <w:sz w:val="24"/>
          <w:szCs w:val="24"/>
        </w:rPr>
      </w:pPr>
    </w:p>
    <w:p w14:paraId="5C724D67" w14:textId="0DF66361" w:rsidR="00043C58" w:rsidRPr="0014577E" w:rsidRDefault="003444F0" w:rsidP="003444F0">
      <w:pPr>
        <w:rPr>
          <w:sz w:val="24"/>
          <w:szCs w:val="24"/>
        </w:rPr>
      </w:pPr>
      <w:r w:rsidRPr="0014577E">
        <w:rPr>
          <w:b/>
          <w:sz w:val="24"/>
          <w:szCs w:val="24"/>
        </w:rPr>
        <w:t>Subject</w:t>
      </w:r>
      <w:r w:rsidR="00043C58" w:rsidRPr="0014577E">
        <w:rPr>
          <w:sz w:val="24"/>
          <w:szCs w:val="24"/>
        </w:rPr>
        <w:t>: Request</w:t>
      </w:r>
      <w:r w:rsidRPr="0014577E">
        <w:rPr>
          <w:sz w:val="24"/>
          <w:szCs w:val="24"/>
        </w:rPr>
        <w:t xml:space="preserve"> for Proposal (RFP) for </w:t>
      </w:r>
      <w:r w:rsidR="008872C2" w:rsidRPr="0014577E">
        <w:rPr>
          <w:i/>
          <w:sz w:val="24"/>
          <w:szCs w:val="24"/>
        </w:rPr>
        <w:t>Gender Dimensions of Vulnerability to Climate Change in China (Phase I – research)</w:t>
      </w:r>
    </w:p>
    <w:p w14:paraId="28106074" w14:textId="77777777" w:rsidR="003D6282" w:rsidRPr="0014577E" w:rsidRDefault="003D6282" w:rsidP="003444F0">
      <w:pPr>
        <w:rPr>
          <w:sz w:val="24"/>
          <w:szCs w:val="24"/>
        </w:rPr>
      </w:pPr>
    </w:p>
    <w:p w14:paraId="17511B88" w14:textId="3CB39176" w:rsidR="003444F0" w:rsidRPr="0014577E" w:rsidRDefault="003444F0" w:rsidP="005811C6">
      <w:pPr>
        <w:pStyle w:val="ListParagraph"/>
        <w:numPr>
          <w:ilvl w:val="0"/>
          <w:numId w:val="1"/>
        </w:numPr>
        <w:spacing w:line="247" w:lineRule="auto"/>
        <w:ind w:left="-5"/>
        <w:contextualSpacing/>
        <w:jc w:val="both"/>
        <w:rPr>
          <w:rFonts w:asciiTheme="minorHAnsi" w:hAnsiTheme="minorHAnsi"/>
          <w:sz w:val="24"/>
          <w:szCs w:val="24"/>
        </w:rPr>
      </w:pPr>
      <w:r w:rsidRPr="0014577E">
        <w:rPr>
          <w:rFonts w:asciiTheme="minorHAnsi" w:hAnsiTheme="minorHAnsi"/>
          <w:sz w:val="24"/>
          <w:szCs w:val="24"/>
        </w:rPr>
        <w:t xml:space="preserve">The United Nations Entity for Gender Equality and the Empowerment of Women (UN Women) plans to procure </w:t>
      </w:r>
      <w:r w:rsidR="008872C2" w:rsidRPr="0014577E">
        <w:rPr>
          <w:rFonts w:asciiTheme="minorHAnsi" w:hAnsiTheme="minorHAnsi"/>
          <w:i/>
          <w:sz w:val="24"/>
          <w:szCs w:val="24"/>
        </w:rPr>
        <w:t xml:space="preserve">a research </w:t>
      </w:r>
      <w:r w:rsidR="00841F1A">
        <w:rPr>
          <w:rFonts w:asciiTheme="minorHAnsi" w:hAnsiTheme="minorHAnsi"/>
          <w:i/>
          <w:sz w:val="24"/>
          <w:szCs w:val="24"/>
        </w:rPr>
        <w:t xml:space="preserve">institution to conduct a study of the </w:t>
      </w:r>
      <w:r w:rsidR="008872C2" w:rsidRPr="0014577E">
        <w:rPr>
          <w:rFonts w:asciiTheme="minorHAnsi" w:hAnsiTheme="minorHAnsi"/>
          <w:i/>
          <w:sz w:val="24"/>
          <w:szCs w:val="24"/>
        </w:rPr>
        <w:t>gender dimensions of vulnerability to climate change in China</w:t>
      </w:r>
      <w:r w:rsidRPr="0014577E">
        <w:rPr>
          <w:rFonts w:asciiTheme="minorHAnsi" w:hAnsiTheme="minorHAnsi"/>
          <w:sz w:val="24"/>
          <w:szCs w:val="24"/>
        </w:rPr>
        <w:t xml:space="preserve"> as described in this Request for Proposal and its related annexes. UN Women now invites sealed proposals from qualified proposers for providing the requirements as defined in these documents. </w:t>
      </w:r>
    </w:p>
    <w:p w14:paraId="1D99FEA2" w14:textId="77777777" w:rsidR="003D6282" w:rsidRPr="0014577E" w:rsidRDefault="003D6282" w:rsidP="003D6282">
      <w:pPr>
        <w:pStyle w:val="ListParagraph"/>
        <w:spacing w:line="247" w:lineRule="auto"/>
        <w:ind w:left="-5"/>
        <w:contextualSpacing/>
        <w:jc w:val="both"/>
        <w:rPr>
          <w:rFonts w:asciiTheme="minorHAnsi" w:hAnsiTheme="minorHAnsi"/>
          <w:sz w:val="24"/>
          <w:szCs w:val="24"/>
        </w:rPr>
      </w:pPr>
    </w:p>
    <w:p w14:paraId="37CA589B" w14:textId="77777777" w:rsidR="003444F0" w:rsidRPr="0014577E" w:rsidRDefault="003444F0" w:rsidP="00E53AF3">
      <w:pPr>
        <w:pStyle w:val="ListParagraph"/>
        <w:spacing w:line="247" w:lineRule="auto"/>
        <w:ind w:left="-5"/>
        <w:contextualSpacing/>
        <w:jc w:val="both"/>
        <w:rPr>
          <w:rFonts w:asciiTheme="minorHAnsi" w:hAnsiTheme="minorHAnsi"/>
          <w:sz w:val="24"/>
          <w:szCs w:val="24"/>
        </w:rPr>
      </w:pPr>
    </w:p>
    <w:p w14:paraId="68B5FE49" w14:textId="77777777" w:rsidR="003444F0" w:rsidRPr="0014577E" w:rsidRDefault="003444F0" w:rsidP="005811C6">
      <w:pPr>
        <w:pStyle w:val="ListParagraph"/>
        <w:numPr>
          <w:ilvl w:val="0"/>
          <w:numId w:val="1"/>
        </w:numPr>
        <w:spacing w:line="247" w:lineRule="auto"/>
        <w:ind w:left="-5"/>
        <w:contextualSpacing/>
        <w:jc w:val="both"/>
        <w:rPr>
          <w:rFonts w:asciiTheme="minorHAnsi" w:hAnsiTheme="minorHAnsi"/>
          <w:sz w:val="24"/>
          <w:szCs w:val="24"/>
        </w:rPr>
      </w:pPr>
      <w:r w:rsidRPr="0014577E">
        <w:rPr>
          <w:rFonts w:asciiTheme="minorHAnsi" w:hAnsiTheme="minorHAnsi"/>
          <w:sz w:val="24"/>
          <w:szCs w:val="24"/>
        </w:rPr>
        <w:t>In order to prepare a responsive proposal, you must carefully review, and understand the contents of the following documents:</w:t>
      </w:r>
    </w:p>
    <w:p w14:paraId="28E91767" w14:textId="77777777" w:rsidR="003444F0" w:rsidRPr="0014577E" w:rsidRDefault="003444F0" w:rsidP="00E53AF3">
      <w:pPr>
        <w:pStyle w:val="ListParagraph"/>
        <w:spacing w:line="247" w:lineRule="auto"/>
        <w:ind w:left="-5"/>
        <w:contextualSpacing/>
        <w:jc w:val="both"/>
        <w:rPr>
          <w:rFonts w:asciiTheme="minorHAnsi" w:hAnsiTheme="minorHAnsi"/>
          <w:sz w:val="24"/>
          <w:szCs w:val="24"/>
        </w:rPr>
      </w:pPr>
    </w:p>
    <w:p w14:paraId="11339EF1" w14:textId="77777777" w:rsidR="003444F0" w:rsidRPr="0014577E" w:rsidRDefault="003444F0" w:rsidP="005811C6">
      <w:pPr>
        <w:pStyle w:val="ListParagraph"/>
        <w:numPr>
          <w:ilvl w:val="0"/>
          <w:numId w:val="10"/>
        </w:numPr>
        <w:contextualSpacing/>
        <w:jc w:val="both"/>
        <w:rPr>
          <w:rFonts w:asciiTheme="minorHAnsi" w:hAnsiTheme="minorHAnsi"/>
          <w:sz w:val="24"/>
          <w:szCs w:val="24"/>
        </w:rPr>
      </w:pPr>
      <w:r w:rsidRPr="0014577E">
        <w:rPr>
          <w:rFonts w:asciiTheme="minorHAnsi" w:hAnsiTheme="minorHAnsi"/>
          <w:sz w:val="24"/>
          <w:szCs w:val="24"/>
        </w:rPr>
        <w:t>This letter and Proposal Instruction Sheet (PIS)</w:t>
      </w:r>
    </w:p>
    <w:p w14:paraId="046532D6" w14:textId="77777777" w:rsidR="003444F0" w:rsidRPr="0014577E" w:rsidRDefault="00826838" w:rsidP="005811C6">
      <w:pPr>
        <w:pStyle w:val="ListParagraph"/>
        <w:numPr>
          <w:ilvl w:val="0"/>
          <w:numId w:val="10"/>
        </w:numPr>
        <w:contextualSpacing/>
        <w:jc w:val="both"/>
        <w:rPr>
          <w:rFonts w:asciiTheme="minorHAnsi" w:hAnsiTheme="minorHAnsi"/>
          <w:sz w:val="24"/>
          <w:szCs w:val="24"/>
        </w:rPr>
      </w:pPr>
      <w:hyperlink r:id="rId14" w:history="1">
        <w:r w:rsidR="003444F0" w:rsidRPr="0014577E">
          <w:rPr>
            <w:rStyle w:val="Hyperlink"/>
            <w:rFonts w:asciiTheme="minorHAnsi" w:hAnsiTheme="minorHAnsi"/>
            <w:sz w:val="24"/>
            <w:szCs w:val="24"/>
          </w:rPr>
          <w:t xml:space="preserve">Instructions to Proposers (Annex I) </w:t>
        </w:r>
      </w:hyperlink>
      <w:r w:rsidR="003444F0" w:rsidRPr="0014577E">
        <w:rPr>
          <w:rFonts w:asciiTheme="minorHAnsi" w:hAnsiTheme="minorHAnsi"/>
          <w:b/>
          <w:sz w:val="24"/>
          <w:szCs w:val="24"/>
        </w:rPr>
        <w:t xml:space="preserve"> </w:t>
      </w:r>
      <w:r w:rsidR="003444F0" w:rsidRPr="0014577E">
        <w:rPr>
          <w:rFonts w:asciiTheme="minorHAnsi" w:hAnsiTheme="minorHAnsi"/>
          <w:sz w:val="24"/>
          <w:szCs w:val="24"/>
        </w:rPr>
        <w:t xml:space="preserve"> available from this </w:t>
      </w:r>
      <w:r w:rsidR="004A7CA4" w:rsidRPr="0014577E">
        <w:rPr>
          <w:rFonts w:asciiTheme="minorHAnsi" w:hAnsiTheme="minorHAnsi"/>
          <w:sz w:val="24"/>
          <w:szCs w:val="24"/>
        </w:rPr>
        <w:t xml:space="preserve">link </w:t>
      </w:r>
      <w:hyperlink r:id="rId15" w:history="1">
        <w:r w:rsidR="007958E6" w:rsidRPr="0014577E">
          <w:rPr>
            <w:rStyle w:val="Hyperlink"/>
            <w:rFonts w:asciiTheme="minorHAnsi" w:hAnsiTheme="minorHAnsi"/>
            <w:sz w:val="24"/>
            <w:szCs w:val="24"/>
          </w:rPr>
          <w:t>http://www.unwomen.org/~/media/commoncontent/procurement/rfp-instructions-en.pdf</w:t>
        </w:r>
      </w:hyperlink>
      <w:r w:rsidR="003444F0" w:rsidRPr="0014577E">
        <w:rPr>
          <w:rFonts w:asciiTheme="minorHAnsi" w:hAnsiTheme="minorHAnsi"/>
          <w:sz w:val="24"/>
          <w:szCs w:val="24"/>
        </w:rPr>
        <w:t xml:space="preserve"> </w:t>
      </w:r>
    </w:p>
    <w:p w14:paraId="395BE075" w14:textId="77777777" w:rsidR="003444F0" w:rsidRPr="0014577E" w:rsidRDefault="00826838" w:rsidP="005811C6">
      <w:pPr>
        <w:pStyle w:val="ListParagraph"/>
        <w:numPr>
          <w:ilvl w:val="0"/>
          <w:numId w:val="10"/>
        </w:numPr>
        <w:contextualSpacing/>
        <w:jc w:val="both"/>
        <w:rPr>
          <w:rFonts w:asciiTheme="minorHAnsi" w:hAnsiTheme="minorHAnsi"/>
          <w:sz w:val="24"/>
          <w:szCs w:val="24"/>
        </w:rPr>
      </w:pPr>
      <w:hyperlink w:anchor="_Terms_of_Reference_2" w:history="1">
        <w:r w:rsidR="003444F0" w:rsidRPr="0014577E">
          <w:rPr>
            <w:rStyle w:val="Hyperlink"/>
            <w:rFonts w:asciiTheme="minorHAnsi" w:hAnsiTheme="minorHAnsi"/>
            <w:sz w:val="24"/>
            <w:szCs w:val="24"/>
          </w:rPr>
          <w:t>Terms of Reference (TOR) (Annex II)</w:t>
        </w:r>
      </w:hyperlink>
    </w:p>
    <w:p w14:paraId="14BEC27F" w14:textId="5E9C626E" w:rsidR="003444F0" w:rsidRPr="0014577E" w:rsidRDefault="00826838" w:rsidP="005811C6">
      <w:pPr>
        <w:pStyle w:val="ListParagraph"/>
        <w:numPr>
          <w:ilvl w:val="0"/>
          <w:numId w:val="10"/>
        </w:numPr>
        <w:contextualSpacing/>
        <w:jc w:val="both"/>
        <w:rPr>
          <w:rFonts w:asciiTheme="minorHAnsi" w:hAnsiTheme="minorHAnsi"/>
          <w:sz w:val="24"/>
          <w:szCs w:val="24"/>
        </w:rPr>
      </w:pPr>
      <w:hyperlink w:anchor="_Evaluation_Methodology_and" w:history="1">
        <w:r w:rsidR="003444F0" w:rsidRPr="0014577E">
          <w:rPr>
            <w:rStyle w:val="Hyperlink"/>
            <w:rFonts w:asciiTheme="minorHAnsi" w:hAnsiTheme="minorHAnsi"/>
            <w:sz w:val="24"/>
            <w:szCs w:val="24"/>
          </w:rPr>
          <w:t xml:space="preserve">Evaluation Methodology and Criteria (Annex </w:t>
        </w:r>
        <w:r w:rsidR="00EE6006" w:rsidRPr="0014577E">
          <w:rPr>
            <w:rStyle w:val="Hyperlink"/>
            <w:rFonts w:asciiTheme="minorHAnsi" w:hAnsiTheme="minorHAnsi"/>
            <w:sz w:val="24"/>
            <w:szCs w:val="24"/>
          </w:rPr>
          <w:t>III</w:t>
        </w:r>
      </w:hyperlink>
      <w:r w:rsidR="00561040" w:rsidRPr="0014577E">
        <w:rPr>
          <w:rStyle w:val="Hyperlink"/>
          <w:rFonts w:asciiTheme="minorHAnsi" w:hAnsiTheme="minorHAnsi"/>
          <w:sz w:val="24"/>
          <w:szCs w:val="24"/>
        </w:rPr>
        <w:t>)</w:t>
      </w:r>
    </w:p>
    <w:p w14:paraId="75383B61" w14:textId="77777777" w:rsidR="003444F0" w:rsidRPr="0014577E" w:rsidRDefault="003444F0" w:rsidP="005811C6">
      <w:pPr>
        <w:pStyle w:val="ListParagraph"/>
        <w:numPr>
          <w:ilvl w:val="0"/>
          <w:numId w:val="10"/>
        </w:numPr>
        <w:contextualSpacing/>
        <w:jc w:val="both"/>
        <w:rPr>
          <w:rStyle w:val="Hyperlink"/>
          <w:rFonts w:asciiTheme="minorHAnsi" w:hAnsiTheme="minorHAnsi"/>
          <w:sz w:val="24"/>
          <w:szCs w:val="24"/>
        </w:rPr>
      </w:pPr>
      <w:r w:rsidRPr="0014577E">
        <w:rPr>
          <w:rFonts w:asciiTheme="minorHAnsi" w:hAnsiTheme="minorHAnsi"/>
          <w:sz w:val="24"/>
          <w:szCs w:val="24"/>
        </w:rPr>
        <w:fldChar w:fldCharType="begin"/>
      </w:r>
      <w:r w:rsidR="009476CB" w:rsidRPr="0014577E">
        <w:rPr>
          <w:rFonts w:asciiTheme="minorHAnsi" w:hAnsiTheme="minorHAnsi"/>
          <w:sz w:val="24"/>
          <w:szCs w:val="24"/>
        </w:rPr>
        <w:instrText>HYPERLINK  \l "_Format_of_Technical"</w:instrText>
      </w:r>
      <w:r w:rsidRPr="0014577E">
        <w:rPr>
          <w:rFonts w:asciiTheme="minorHAnsi" w:hAnsiTheme="minorHAnsi"/>
          <w:sz w:val="24"/>
          <w:szCs w:val="24"/>
        </w:rPr>
        <w:fldChar w:fldCharType="separate"/>
      </w:r>
      <w:r w:rsidRPr="0014577E">
        <w:rPr>
          <w:rStyle w:val="Hyperlink"/>
          <w:rFonts w:asciiTheme="minorHAnsi" w:hAnsiTheme="minorHAnsi"/>
          <w:sz w:val="24"/>
          <w:szCs w:val="24"/>
        </w:rPr>
        <w:t>Format of Technical Proposal (Annex I</w:t>
      </w:r>
      <w:r w:rsidR="00EE6006" w:rsidRPr="0014577E">
        <w:rPr>
          <w:rStyle w:val="Hyperlink"/>
          <w:rFonts w:asciiTheme="minorHAnsi" w:hAnsiTheme="minorHAnsi"/>
          <w:sz w:val="24"/>
          <w:szCs w:val="24"/>
        </w:rPr>
        <w:t>V</w:t>
      </w:r>
      <w:r w:rsidRPr="0014577E">
        <w:rPr>
          <w:rStyle w:val="Hyperlink"/>
          <w:rFonts w:asciiTheme="minorHAnsi" w:hAnsiTheme="minorHAnsi"/>
          <w:sz w:val="24"/>
          <w:szCs w:val="24"/>
        </w:rPr>
        <w:t>)</w:t>
      </w:r>
    </w:p>
    <w:p w14:paraId="094AEFC1" w14:textId="77777777" w:rsidR="003444F0" w:rsidRPr="0014577E" w:rsidRDefault="003444F0" w:rsidP="005811C6">
      <w:pPr>
        <w:pStyle w:val="ListParagraph"/>
        <w:numPr>
          <w:ilvl w:val="0"/>
          <w:numId w:val="10"/>
        </w:numPr>
        <w:jc w:val="both"/>
        <w:rPr>
          <w:rFonts w:asciiTheme="minorHAnsi" w:hAnsiTheme="minorHAnsi"/>
          <w:sz w:val="24"/>
          <w:szCs w:val="24"/>
        </w:rPr>
      </w:pPr>
      <w:r w:rsidRPr="0014577E">
        <w:rPr>
          <w:rFonts w:asciiTheme="minorHAnsi" w:hAnsiTheme="minorHAnsi"/>
          <w:sz w:val="24"/>
          <w:szCs w:val="24"/>
        </w:rPr>
        <w:fldChar w:fldCharType="end"/>
      </w:r>
      <w:hyperlink w:anchor="_Evaluation_Methodology_and_1" w:history="1">
        <w:r w:rsidRPr="0014577E">
          <w:rPr>
            <w:rStyle w:val="Hyperlink"/>
            <w:rFonts w:asciiTheme="minorHAnsi" w:hAnsiTheme="minorHAnsi"/>
            <w:sz w:val="24"/>
            <w:szCs w:val="24"/>
          </w:rPr>
          <w:t>Forma</w:t>
        </w:r>
        <w:r w:rsidR="00EE6006" w:rsidRPr="0014577E">
          <w:rPr>
            <w:rStyle w:val="Hyperlink"/>
            <w:rFonts w:asciiTheme="minorHAnsi" w:hAnsiTheme="minorHAnsi"/>
            <w:sz w:val="24"/>
            <w:szCs w:val="24"/>
          </w:rPr>
          <w:t xml:space="preserve">t of Financial Proposal (Annex </w:t>
        </w:r>
        <w:r w:rsidRPr="0014577E">
          <w:rPr>
            <w:rStyle w:val="Hyperlink"/>
            <w:rFonts w:asciiTheme="minorHAnsi" w:hAnsiTheme="minorHAnsi"/>
            <w:sz w:val="24"/>
            <w:szCs w:val="24"/>
          </w:rPr>
          <w:t>V)</w:t>
        </w:r>
      </w:hyperlink>
    </w:p>
    <w:p w14:paraId="1ADC67CD" w14:textId="77777777" w:rsidR="003444F0" w:rsidRPr="0014577E" w:rsidRDefault="00826838" w:rsidP="005811C6">
      <w:pPr>
        <w:pStyle w:val="ListParagraph"/>
        <w:numPr>
          <w:ilvl w:val="0"/>
          <w:numId w:val="10"/>
        </w:numPr>
        <w:contextualSpacing/>
        <w:jc w:val="both"/>
        <w:rPr>
          <w:rStyle w:val="Hyperlink"/>
          <w:rFonts w:asciiTheme="minorHAnsi" w:hAnsiTheme="minorHAnsi"/>
          <w:sz w:val="24"/>
          <w:szCs w:val="24"/>
        </w:rPr>
      </w:pPr>
      <w:hyperlink w:anchor="_Proposal_Submission_Form" w:history="1">
        <w:r w:rsidR="003444F0" w:rsidRPr="0014577E">
          <w:rPr>
            <w:rStyle w:val="Hyperlink"/>
            <w:rFonts w:asciiTheme="minorHAnsi" w:hAnsiTheme="minorHAnsi"/>
            <w:sz w:val="24"/>
            <w:szCs w:val="24"/>
          </w:rPr>
          <w:t>Proposal Submission Form (Annex VI)</w:t>
        </w:r>
      </w:hyperlink>
    </w:p>
    <w:p w14:paraId="1486EF27" w14:textId="77777777" w:rsidR="003444F0" w:rsidRPr="0014577E" w:rsidRDefault="003444F0" w:rsidP="005811C6">
      <w:pPr>
        <w:pStyle w:val="ListParagraph"/>
        <w:numPr>
          <w:ilvl w:val="0"/>
          <w:numId w:val="10"/>
        </w:numPr>
        <w:contextualSpacing/>
        <w:jc w:val="both"/>
        <w:rPr>
          <w:rStyle w:val="Hyperlink"/>
          <w:rFonts w:asciiTheme="minorHAnsi" w:hAnsiTheme="minorHAnsi"/>
          <w:sz w:val="24"/>
          <w:szCs w:val="24"/>
        </w:rPr>
      </w:pPr>
      <w:r w:rsidRPr="0014577E">
        <w:rPr>
          <w:rFonts w:asciiTheme="minorHAnsi" w:hAnsiTheme="minorHAnsi"/>
          <w:sz w:val="24"/>
          <w:szCs w:val="24"/>
        </w:rPr>
        <w:fldChar w:fldCharType="begin"/>
      </w:r>
      <w:r w:rsidR="009476CB" w:rsidRPr="0014577E">
        <w:rPr>
          <w:rFonts w:asciiTheme="minorHAnsi" w:hAnsiTheme="minorHAnsi"/>
          <w:sz w:val="24"/>
          <w:szCs w:val="24"/>
        </w:rPr>
        <w:instrText>HYPERLINK  \l "_Voluntary_Agreement"</w:instrText>
      </w:r>
      <w:r w:rsidRPr="0014577E">
        <w:rPr>
          <w:rFonts w:asciiTheme="minorHAnsi" w:hAnsiTheme="minorHAnsi"/>
          <w:sz w:val="24"/>
          <w:szCs w:val="24"/>
        </w:rPr>
        <w:fldChar w:fldCharType="separate"/>
      </w:r>
      <w:r w:rsidRPr="0014577E">
        <w:rPr>
          <w:rStyle w:val="Hyperlink"/>
          <w:rFonts w:asciiTheme="minorHAnsi" w:hAnsiTheme="minorHAnsi"/>
          <w:sz w:val="24"/>
          <w:szCs w:val="24"/>
        </w:rPr>
        <w:t xml:space="preserve">Voluntary Agreement for Promoting Gender Equality in the Workplace (Annex </w:t>
      </w:r>
      <w:r w:rsidR="00EE6006" w:rsidRPr="0014577E">
        <w:rPr>
          <w:rStyle w:val="Hyperlink"/>
          <w:rFonts w:asciiTheme="minorHAnsi" w:hAnsiTheme="minorHAnsi"/>
          <w:sz w:val="24"/>
          <w:szCs w:val="24"/>
        </w:rPr>
        <w:t>VII</w:t>
      </w:r>
      <w:r w:rsidRPr="0014577E">
        <w:rPr>
          <w:rStyle w:val="Hyperlink"/>
          <w:rFonts w:asciiTheme="minorHAnsi" w:hAnsiTheme="minorHAnsi"/>
          <w:sz w:val="24"/>
          <w:szCs w:val="24"/>
        </w:rPr>
        <w:t>)</w:t>
      </w:r>
    </w:p>
    <w:p w14:paraId="1791702E" w14:textId="77777777" w:rsidR="003444F0" w:rsidRPr="0014577E" w:rsidRDefault="003444F0" w:rsidP="005811C6">
      <w:pPr>
        <w:pStyle w:val="ListParagraph"/>
        <w:numPr>
          <w:ilvl w:val="0"/>
          <w:numId w:val="10"/>
        </w:numPr>
        <w:contextualSpacing/>
        <w:jc w:val="both"/>
        <w:rPr>
          <w:rFonts w:asciiTheme="minorHAnsi" w:hAnsiTheme="minorHAnsi"/>
          <w:sz w:val="24"/>
          <w:szCs w:val="24"/>
        </w:rPr>
      </w:pPr>
      <w:r w:rsidRPr="0014577E">
        <w:rPr>
          <w:rFonts w:asciiTheme="minorHAnsi" w:hAnsiTheme="minorHAnsi"/>
          <w:sz w:val="24"/>
          <w:szCs w:val="24"/>
        </w:rPr>
        <w:fldChar w:fldCharType="end"/>
      </w:r>
      <w:hyperlink w:anchor="_Proposed_Model_Form" w:history="1">
        <w:r w:rsidRPr="0014577E">
          <w:rPr>
            <w:rStyle w:val="Hyperlink"/>
            <w:rFonts w:asciiTheme="minorHAnsi" w:hAnsiTheme="minorHAnsi"/>
            <w:sz w:val="24"/>
            <w:szCs w:val="24"/>
          </w:rPr>
          <w:t>Proposed Model Form of  Contract (Annex V</w:t>
        </w:r>
        <w:r w:rsidR="00EE6006" w:rsidRPr="0014577E">
          <w:rPr>
            <w:rStyle w:val="Hyperlink"/>
            <w:rFonts w:asciiTheme="minorHAnsi" w:hAnsiTheme="minorHAnsi"/>
            <w:sz w:val="24"/>
            <w:szCs w:val="24"/>
          </w:rPr>
          <w:t>I</w:t>
        </w:r>
        <w:r w:rsidRPr="0014577E">
          <w:rPr>
            <w:rStyle w:val="Hyperlink"/>
            <w:rFonts w:asciiTheme="minorHAnsi" w:hAnsiTheme="minorHAnsi"/>
            <w:sz w:val="24"/>
            <w:szCs w:val="24"/>
          </w:rPr>
          <w:t>II)</w:t>
        </w:r>
      </w:hyperlink>
    </w:p>
    <w:p w14:paraId="093BD2C1" w14:textId="20398684" w:rsidR="00FA710C" w:rsidRPr="0014577E" w:rsidRDefault="00826838" w:rsidP="005811C6">
      <w:pPr>
        <w:pStyle w:val="ListParagraph"/>
        <w:numPr>
          <w:ilvl w:val="0"/>
          <w:numId w:val="10"/>
        </w:numPr>
        <w:contextualSpacing/>
        <w:jc w:val="both"/>
        <w:rPr>
          <w:rFonts w:asciiTheme="minorHAnsi" w:hAnsiTheme="minorHAnsi"/>
          <w:i/>
          <w:sz w:val="24"/>
          <w:szCs w:val="24"/>
        </w:rPr>
      </w:pPr>
      <w:hyperlink w:anchor="_General_Conditions_of" w:history="1">
        <w:r w:rsidR="003444F0" w:rsidRPr="0014577E">
          <w:rPr>
            <w:rStyle w:val="Hyperlink"/>
            <w:rFonts w:asciiTheme="minorHAnsi" w:hAnsiTheme="minorHAnsi"/>
            <w:sz w:val="24"/>
            <w:szCs w:val="24"/>
          </w:rPr>
          <w:t xml:space="preserve">General Conditions of Contract (Annex </w:t>
        </w:r>
        <w:r w:rsidR="00EE6006" w:rsidRPr="0014577E">
          <w:rPr>
            <w:rStyle w:val="Hyperlink"/>
            <w:rFonts w:asciiTheme="minorHAnsi" w:hAnsiTheme="minorHAnsi"/>
            <w:sz w:val="24"/>
            <w:szCs w:val="24"/>
          </w:rPr>
          <w:t>IX</w:t>
        </w:r>
        <w:r w:rsidR="003444F0" w:rsidRPr="0014577E">
          <w:rPr>
            <w:rStyle w:val="Hyperlink"/>
            <w:rFonts w:asciiTheme="minorHAnsi" w:hAnsiTheme="minorHAnsi"/>
            <w:sz w:val="24"/>
            <w:szCs w:val="24"/>
          </w:rPr>
          <w:t>)</w:t>
        </w:r>
      </w:hyperlink>
      <w:r w:rsidR="003444F0" w:rsidRPr="0014577E">
        <w:rPr>
          <w:rFonts w:asciiTheme="minorHAnsi" w:hAnsiTheme="minorHAnsi"/>
          <w:i/>
          <w:color w:val="FF0000"/>
          <w:sz w:val="24"/>
          <w:szCs w:val="24"/>
          <w:highlight w:val="yellow"/>
        </w:rPr>
        <w:t xml:space="preserve"> </w:t>
      </w:r>
    </w:p>
    <w:p w14:paraId="5710E7DD" w14:textId="4264062A" w:rsidR="003444F0" w:rsidRPr="0014577E" w:rsidRDefault="003444F0" w:rsidP="005811C6">
      <w:pPr>
        <w:pStyle w:val="ListParagraph"/>
        <w:numPr>
          <w:ilvl w:val="0"/>
          <w:numId w:val="10"/>
        </w:numPr>
        <w:contextualSpacing/>
        <w:jc w:val="both"/>
        <w:rPr>
          <w:rStyle w:val="Hyperlink"/>
          <w:rFonts w:asciiTheme="minorHAnsi" w:hAnsiTheme="minorHAnsi"/>
          <w:sz w:val="24"/>
          <w:szCs w:val="24"/>
        </w:rPr>
      </w:pPr>
      <w:r w:rsidRPr="0014577E">
        <w:rPr>
          <w:rFonts w:asciiTheme="minorHAnsi" w:hAnsiTheme="minorHAnsi"/>
          <w:sz w:val="24"/>
          <w:szCs w:val="24"/>
        </w:rPr>
        <w:fldChar w:fldCharType="begin"/>
      </w:r>
      <w:r w:rsidR="009476CB" w:rsidRPr="0014577E">
        <w:rPr>
          <w:rFonts w:asciiTheme="minorHAnsi" w:hAnsiTheme="minorHAnsi"/>
          <w:sz w:val="24"/>
          <w:szCs w:val="24"/>
        </w:rPr>
        <w:instrText>HYPERLINK  \l "_Submission_Checklist"</w:instrText>
      </w:r>
      <w:r w:rsidRPr="0014577E">
        <w:rPr>
          <w:rFonts w:asciiTheme="minorHAnsi" w:hAnsiTheme="minorHAnsi"/>
          <w:sz w:val="24"/>
          <w:szCs w:val="24"/>
        </w:rPr>
        <w:fldChar w:fldCharType="separate"/>
      </w:r>
      <w:r w:rsidR="00561040" w:rsidRPr="0014577E">
        <w:rPr>
          <w:rStyle w:val="Hyperlink"/>
          <w:rFonts w:asciiTheme="minorHAnsi" w:hAnsiTheme="minorHAnsi"/>
          <w:sz w:val="24"/>
          <w:szCs w:val="24"/>
        </w:rPr>
        <w:t>Submission Checklist (Annex X</w:t>
      </w:r>
      <w:r w:rsidRPr="0014577E" w:rsidDel="003F5D62">
        <w:rPr>
          <w:rStyle w:val="Hyperlink"/>
          <w:rFonts w:asciiTheme="minorHAnsi" w:hAnsiTheme="minorHAnsi"/>
          <w:sz w:val="24"/>
          <w:szCs w:val="24"/>
        </w:rPr>
        <w:t>)</w:t>
      </w:r>
    </w:p>
    <w:p w14:paraId="3E9BFA81" w14:textId="77777777" w:rsidR="003444F0" w:rsidRPr="0014577E" w:rsidRDefault="003444F0" w:rsidP="00E53AF3">
      <w:pPr>
        <w:pStyle w:val="ListParagraph"/>
        <w:spacing w:line="247" w:lineRule="auto"/>
        <w:ind w:left="-5"/>
        <w:contextualSpacing/>
        <w:jc w:val="both"/>
        <w:rPr>
          <w:rFonts w:asciiTheme="minorHAnsi" w:hAnsiTheme="minorHAnsi"/>
          <w:sz w:val="24"/>
          <w:szCs w:val="24"/>
        </w:rPr>
      </w:pPr>
      <w:r w:rsidRPr="0014577E">
        <w:rPr>
          <w:rFonts w:asciiTheme="minorHAnsi" w:hAnsiTheme="minorHAnsi"/>
          <w:sz w:val="24"/>
          <w:szCs w:val="24"/>
        </w:rPr>
        <w:fldChar w:fldCharType="end"/>
      </w:r>
      <w:r w:rsidR="005249A4" w:rsidRPr="0014577E">
        <w:rPr>
          <w:rFonts w:asciiTheme="minorHAnsi" w:hAnsiTheme="minorHAnsi"/>
          <w:b/>
          <w:spacing w:val="-2"/>
          <w:sz w:val="24"/>
          <w:szCs w:val="24"/>
        </w:rPr>
        <w:t xml:space="preserve"> </w:t>
      </w:r>
    </w:p>
    <w:p w14:paraId="00E5EBF4" w14:textId="77777777" w:rsidR="003D6282" w:rsidRPr="0014577E" w:rsidRDefault="003D6282" w:rsidP="003D6282">
      <w:pPr>
        <w:pStyle w:val="ListParagraph"/>
        <w:spacing w:line="247" w:lineRule="auto"/>
        <w:ind w:left="-5"/>
        <w:contextualSpacing/>
        <w:jc w:val="both"/>
        <w:rPr>
          <w:rFonts w:asciiTheme="minorHAnsi" w:hAnsiTheme="minorHAnsi"/>
          <w:sz w:val="24"/>
          <w:szCs w:val="24"/>
        </w:rPr>
      </w:pPr>
    </w:p>
    <w:p w14:paraId="0F998EE4" w14:textId="77777777" w:rsidR="003444F0" w:rsidRPr="0014577E" w:rsidRDefault="003444F0" w:rsidP="005811C6">
      <w:pPr>
        <w:pStyle w:val="ListParagraph"/>
        <w:numPr>
          <w:ilvl w:val="0"/>
          <w:numId w:val="1"/>
        </w:numPr>
        <w:spacing w:line="247" w:lineRule="auto"/>
        <w:ind w:left="-5"/>
        <w:contextualSpacing/>
        <w:jc w:val="both"/>
        <w:rPr>
          <w:rFonts w:asciiTheme="minorHAnsi" w:hAnsiTheme="minorHAnsi"/>
          <w:sz w:val="24"/>
          <w:szCs w:val="24"/>
        </w:rPr>
      </w:pPr>
      <w:r w:rsidRPr="0014577E">
        <w:rPr>
          <w:rFonts w:asciiTheme="minorHAnsi" w:hAnsiTheme="minorHAnsi"/>
          <w:sz w:val="24"/>
          <w:szCs w:val="24"/>
        </w:rPr>
        <w:t xml:space="preserve">The Proposal Instruction Sheet (PIS) </w:t>
      </w:r>
      <w:r w:rsidR="007958E6" w:rsidRPr="0014577E">
        <w:rPr>
          <w:rFonts w:asciiTheme="minorHAnsi" w:hAnsiTheme="minorHAnsi"/>
          <w:sz w:val="24"/>
          <w:szCs w:val="24"/>
        </w:rPr>
        <w:t>-</w:t>
      </w:r>
      <w:r w:rsidRPr="0014577E">
        <w:rPr>
          <w:rFonts w:asciiTheme="minorHAnsi" w:hAnsiTheme="minorHAnsi"/>
          <w:sz w:val="24"/>
          <w:szCs w:val="24"/>
        </w:rPr>
        <w:t>below</w:t>
      </w:r>
      <w:r w:rsidR="007958E6" w:rsidRPr="0014577E">
        <w:rPr>
          <w:rFonts w:asciiTheme="minorHAnsi" w:hAnsiTheme="minorHAnsi"/>
          <w:sz w:val="24"/>
          <w:szCs w:val="24"/>
        </w:rPr>
        <w:t>-</w:t>
      </w:r>
      <w:r w:rsidRPr="0014577E">
        <w:rPr>
          <w:rFonts w:asciiTheme="minorHAnsi" w:hAnsiTheme="minorHAnsi"/>
          <w:sz w:val="24"/>
          <w:szCs w:val="24"/>
        </w:rPr>
        <w:t xml:space="preserve"> provides the requisite information</w:t>
      </w:r>
      <w:r w:rsidR="007958E6" w:rsidRPr="0014577E">
        <w:rPr>
          <w:rFonts w:asciiTheme="minorHAnsi" w:hAnsiTheme="minorHAnsi"/>
          <w:sz w:val="24"/>
          <w:szCs w:val="24"/>
        </w:rPr>
        <w:t xml:space="preserve"> (with cross reference numbers) which is further detailed in the</w:t>
      </w:r>
      <w:r w:rsidRPr="0014577E">
        <w:rPr>
          <w:rFonts w:asciiTheme="minorHAnsi" w:hAnsiTheme="minorHAnsi"/>
          <w:sz w:val="24"/>
          <w:szCs w:val="24"/>
        </w:rPr>
        <w:t xml:space="preserve"> </w:t>
      </w:r>
      <w:hyperlink r:id="rId16" w:history="1">
        <w:r w:rsidRPr="0014577E">
          <w:rPr>
            <w:rStyle w:val="Hyperlink"/>
            <w:rFonts w:asciiTheme="minorHAnsi" w:hAnsiTheme="minorHAnsi"/>
            <w:sz w:val="24"/>
            <w:szCs w:val="24"/>
          </w:rPr>
          <w:t>Instructions to Proposers</w:t>
        </w:r>
      </w:hyperlink>
      <w:r w:rsidR="007958E6" w:rsidRPr="0014577E">
        <w:rPr>
          <w:rStyle w:val="Hyperlink"/>
          <w:rFonts w:asciiTheme="minorHAnsi" w:hAnsiTheme="minorHAnsi"/>
          <w:sz w:val="24"/>
          <w:szCs w:val="24"/>
        </w:rPr>
        <w:t xml:space="preserve"> (Annex-I –see above link)</w:t>
      </w:r>
      <w:r w:rsidRPr="0014577E">
        <w:rPr>
          <w:rFonts w:asciiTheme="minorHAnsi" w:hAnsiTheme="minorHAnsi"/>
          <w:sz w:val="24"/>
          <w:szCs w:val="24"/>
        </w:rPr>
        <w:t xml:space="preserve">. </w:t>
      </w:r>
    </w:p>
    <w:p w14:paraId="110B6A7E" w14:textId="77777777" w:rsidR="00674F23" w:rsidRPr="0014577E" w:rsidRDefault="00674F23" w:rsidP="00674F23">
      <w:pPr>
        <w:pStyle w:val="ListParagraph"/>
        <w:spacing w:line="247" w:lineRule="auto"/>
        <w:ind w:left="-5"/>
        <w:contextualSpacing/>
        <w:jc w:val="both"/>
        <w:rPr>
          <w:rFonts w:asciiTheme="minorHAnsi" w:hAnsiTheme="minorHAnsi"/>
          <w:sz w:val="24"/>
          <w:szCs w:val="24"/>
        </w:rPr>
      </w:pPr>
    </w:p>
    <w:p w14:paraId="7E012273" w14:textId="77777777" w:rsidR="00BB7A82" w:rsidRPr="0014577E" w:rsidRDefault="00BB7A82" w:rsidP="00674F23">
      <w:pPr>
        <w:pStyle w:val="ListParagraph"/>
        <w:spacing w:line="247" w:lineRule="auto"/>
        <w:ind w:left="-5"/>
        <w:contextualSpacing/>
        <w:jc w:val="both"/>
        <w:rPr>
          <w:rFonts w:asciiTheme="minorHAnsi" w:hAnsiTheme="minorHAnsi"/>
          <w:sz w:val="24"/>
          <w:szCs w:val="24"/>
        </w:rPr>
      </w:pPr>
    </w:p>
    <w:p w14:paraId="0C938097" w14:textId="77777777" w:rsidR="00BB7A82" w:rsidRPr="0014577E" w:rsidRDefault="00BB7A82" w:rsidP="00674F23">
      <w:pPr>
        <w:pStyle w:val="ListParagraph"/>
        <w:spacing w:line="247" w:lineRule="auto"/>
        <w:ind w:left="-5"/>
        <w:contextualSpacing/>
        <w:jc w:val="both"/>
        <w:rPr>
          <w:rFonts w:asciiTheme="minorHAnsi" w:hAnsiTheme="minorHAnsi"/>
          <w:sz w:val="24"/>
          <w:szCs w:val="24"/>
        </w:rPr>
      </w:pPr>
    </w:p>
    <w:p w14:paraId="11B8E4D2" w14:textId="77777777" w:rsidR="00BB7A82" w:rsidRPr="0014577E" w:rsidRDefault="00BB7A82" w:rsidP="00674F23">
      <w:pPr>
        <w:pStyle w:val="ListParagraph"/>
        <w:spacing w:line="247" w:lineRule="auto"/>
        <w:ind w:left="-5"/>
        <w:contextualSpacing/>
        <w:jc w:val="both"/>
        <w:rPr>
          <w:rFonts w:asciiTheme="minorHAnsi" w:hAnsiTheme="minorHAnsi"/>
          <w:sz w:val="24"/>
          <w:szCs w:val="24"/>
        </w:rPr>
      </w:pPr>
    </w:p>
    <w:p w14:paraId="7D2EF618" w14:textId="77777777" w:rsidR="00BB7A82" w:rsidRPr="0014577E" w:rsidRDefault="00BB7A82" w:rsidP="00674F23">
      <w:pPr>
        <w:pStyle w:val="ListParagraph"/>
        <w:spacing w:line="247" w:lineRule="auto"/>
        <w:ind w:left="-5"/>
        <w:contextualSpacing/>
        <w:jc w:val="both"/>
        <w:rPr>
          <w:rFonts w:asciiTheme="minorHAnsi" w:hAnsiTheme="minorHAnsi"/>
          <w:sz w:val="24"/>
          <w:szCs w:val="24"/>
        </w:rPr>
      </w:pPr>
    </w:p>
    <w:p w14:paraId="0DA40490" w14:textId="77777777" w:rsidR="00BB7A82" w:rsidRPr="0014577E" w:rsidRDefault="00BB7A82" w:rsidP="00674F23">
      <w:pPr>
        <w:pStyle w:val="ListParagraph"/>
        <w:spacing w:line="247" w:lineRule="auto"/>
        <w:ind w:left="-5"/>
        <w:contextualSpacing/>
        <w:jc w:val="both"/>
        <w:rPr>
          <w:rFonts w:asciiTheme="minorHAnsi" w:hAnsiTheme="minorHAnsi"/>
          <w:sz w:val="24"/>
          <w:szCs w:val="24"/>
        </w:rPr>
      </w:pPr>
    </w:p>
    <w:p w14:paraId="2A339904" w14:textId="77777777" w:rsidR="00B06B58" w:rsidRDefault="00561040" w:rsidP="00561040">
      <w:pPr>
        <w:spacing w:after="200"/>
        <w:jc w:val="right"/>
        <w:rPr>
          <w:b/>
          <w:sz w:val="24"/>
          <w:szCs w:val="28"/>
        </w:rPr>
      </w:pP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t xml:space="preserve">     </w:t>
      </w:r>
      <w:r w:rsidRPr="0014577E">
        <w:rPr>
          <w:b/>
          <w:sz w:val="24"/>
          <w:szCs w:val="24"/>
        </w:rPr>
        <w:t xml:space="preserve">    </w:t>
      </w:r>
      <w:r w:rsidRPr="0014577E">
        <w:rPr>
          <w:b/>
          <w:sz w:val="24"/>
          <w:szCs w:val="28"/>
        </w:rPr>
        <w:t xml:space="preserve">  </w:t>
      </w:r>
    </w:p>
    <w:p w14:paraId="4BD90135" w14:textId="77777777" w:rsidR="00B06B58" w:rsidRDefault="00B06B58" w:rsidP="00561040">
      <w:pPr>
        <w:spacing w:after="200"/>
        <w:jc w:val="right"/>
        <w:rPr>
          <w:b/>
          <w:sz w:val="24"/>
          <w:szCs w:val="28"/>
        </w:rPr>
      </w:pPr>
    </w:p>
    <w:p w14:paraId="30790561" w14:textId="1881EFCB" w:rsidR="00561040" w:rsidRPr="0014577E" w:rsidRDefault="00561040" w:rsidP="00561040">
      <w:pPr>
        <w:spacing w:after="200"/>
        <w:jc w:val="right"/>
        <w:rPr>
          <w:b/>
          <w:sz w:val="24"/>
          <w:szCs w:val="24"/>
        </w:rPr>
      </w:pPr>
      <w:r w:rsidRPr="0014577E">
        <w:rPr>
          <w:b/>
          <w:sz w:val="24"/>
          <w:szCs w:val="28"/>
        </w:rPr>
        <w:lastRenderedPageBreak/>
        <w:t>Annex I</w:t>
      </w:r>
    </w:p>
    <w:p w14:paraId="684FB5F1" w14:textId="77777777" w:rsidR="003444F0" w:rsidRPr="0014577E" w:rsidRDefault="003444F0" w:rsidP="003444F0">
      <w:pPr>
        <w:jc w:val="center"/>
        <w:rPr>
          <w:b/>
          <w:sz w:val="24"/>
        </w:rPr>
      </w:pPr>
      <w:r w:rsidRPr="0014577E">
        <w:rPr>
          <w:b/>
          <w:sz w:val="24"/>
        </w:rPr>
        <w:t>PROPOSAL INSTRUCTION SHEET (PIS)</w:t>
      </w:r>
    </w:p>
    <w:p w14:paraId="5503D024" w14:textId="77777777" w:rsidR="003444F0" w:rsidRPr="0014577E" w:rsidRDefault="003444F0" w:rsidP="005A69C9">
      <w:pPr>
        <w:spacing w:after="0"/>
        <w:jc w:val="both"/>
        <w:rPr>
          <w:b/>
          <w:sz w:val="24"/>
        </w:rPr>
      </w:pPr>
      <w:r w:rsidRPr="0014577E">
        <w:t xml:space="preserve">Detailed Instruction governing below listed summary of the “instructions to proposers” are available in the </w:t>
      </w:r>
      <w:r w:rsidR="00E53AF3" w:rsidRPr="0014577E">
        <w:t>Annex I (</w:t>
      </w:r>
      <w:r w:rsidRPr="0014577E">
        <w:t>“Instruction to Proposers”</w:t>
      </w:r>
      <w:r w:rsidR="00E53AF3" w:rsidRPr="0014577E">
        <w:t>)</w:t>
      </w:r>
      <w:r w:rsidRPr="0014577E">
        <w:t xml:space="preserve"> accessible from this </w:t>
      </w:r>
      <w:hyperlink r:id="rId17" w:history="1">
        <w:r w:rsidR="007958E6" w:rsidRPr="0014577E">
          <w:rPr>
            <w:rStyle w:val="Hyperlink"/>
          </w:rPr>
          <w:t>http://www.unwomen.org/~/media/commoncontent/procurement/rfp-instructions-en.pdf</w:t>
        </w:r>
      </w:hyperlink>
      <w:r w:rsidRPr="0014577E">
        <w:t xml:space="preserve"> </w:t>
      </w:r>
    </w:p>
    <w:tbl>
      <w:tblPr>
        <w:tblW w:w="9450"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242"/>
        <w:gridCol w:w="2628"/>
        <w:gridCol w:w="5580"/>
      </w:tblGrid>
      <w:tr w:rsidR="003444F0" w:rsidRPr="0014577E" w14:paraId="5B38C44F" w14:textId="77777777" w:rsidTr="005249A4">
        <w:trPr>
          <w:trHeight w:val="521"/>
        </w:trPr>
        <w:tc>
          <w:tcPr>
            <w:tcW w:w="1242" w:type="dxa"/>
            <w:tcBorders>
              <w:top w:val="single" w:sz="6" w:space="0" w:color="auto"/>
            </w:tcBorders>
            <w:shd w:val="clear" w:color="auto" w:fill="93E3FF"/>
          </w:tcPr>
          <w:p w14:paraId="0E54DD02" w14:textId="77777777" w:rsidR="003444F0" w:rsidRPr="0014577E" w:rsidRDefault="003444F0" w:rsidP="005249A4">
            <w:pPr>
              <w:jc w:val="center"/>
              <w:rPr>
                <w:b/>
              </w:rPr>
            </w:pPr>
            <w:r w:rsidRPr="0014577E">
              <w:rPr>
                <w:b/>
              </w:rPr>
              <w:t>Cross Ref. to Annex I</w:t>
            </w:r>
            <w:r w:rsidR="005249A4" w:rsidRPr="0014577E">
              <w:rPr>
                <w:b/>
              </w:rPr>
              <w:t xml:space="preserve"> </w:t>
            </w:r>
          </w:p>
        </w:tc>
        <w:tc>
          <w:tcPr>
            <w:tcW w:w="2628" w:type="dxa"/>
            <w:tcBorders>
              <w:top w:val="single" w:sz="6" w:space="0" w:color="auto"/>
            </w:tcBorders>
            <w:shd w:val="clear" w:color="auto" w:fill="93E3FF"/>
            <w:tcMar>
              <w:top w:w="57" w:type="dxa"/>
              <w:bottom w:w="57" w:type="dxa"/>
            </w:tcMar>
            <w:vAlign w:val="center"/>
          </w:tcPr>
          <w:p w14:paraId="68AF46BA" w14:textId="77777777" w:rsidR="003444F0" w:rsidRPr="0014577E" w:rsidRDefault="003444F0" w:rsidP="00043C58">
            <w:pPr>
              <w:jc w:val="center"/>
              <w:rPr>
                <w:b/>
              </w:rPr>
            </w:pPr>
            <w:r w:rsidRPr="0014577E">
              <w:rPr>
                <w:b/>
              </w:rPr>
              <w:t>Instruction to Proposers</w:t>
            </w:r>
            <w:r w:rsidR="005249A4" w:rsidRPr="0014577E">
              <w:rPr>
                <w:b/>
              </w:rPr>
              <w:t xml:space="preserve"> </w:t>
            </w:r>
          </w:p>
        </w:tc>
        <w:tc>
          <w:tcPr>
            <w:tcW w:w="5580" w:type="dxa"/>
            <w:tcBorders>
              <w:top w:val="single" w:sz="6" w:space="0" w:color="auto"/>
            </w:tcBorders>
            <w:shd w:val="clear" w:color="auto" w:fill="93E3FF"/>
            <w:tcMar>
              <w:top w:w="85" w:type="dxa"/>
              <w:bottom w:w="142" w:type="dxa"/>
            </w:tcMar>
          </w:tcPr>
          <w:p w14:paraId="273945D5" w14:textId="77777777" w:rsidR="003444F0" w:rsidRPr="0014577E" w:rsidRDefault="003444F0" w:rsidP="00043C58">
            <w:pPr>
              <w:jc w:val="center"/>
              <w:rPr>
                <w:b/>
              </w:rPr>
            </w:pPr>
            <w:r w:rsidRPr="0014577E">
              <w:rPr>
                <w:b/>
              </w:rPr>
              <w:t>Specific Requirements as referenced in Annex I</w:t>
            </w:r>
            <w:r w:rsidR="005249A4" w:rsidRPr="0014577E">
              <w:rPr>
                <w:b/>
              </w:rPr>
              <w:t xml:space="preserve"> </w:t>
            </w:r>
          </w:p>
        </w:tc>
      </w:tr>
      <w:tr w:rsidR="003444F0" w:rsidRPr="0014577E" w14:paraId="45260ECD" w14:textId="77777777" w:rsidTr="005249A4">
        <w:trPr>
          <w:trHeight w:val="1862"/>
        </w:trPr>
        <w:tc>
          <w:tcPr>
            <w:tcW w:w="1242" w:type="dxa"/>
            <w:tcBorders>
              <w:top w:val="single" w:sz="6" w:space="0" w:color="auto"/>
            </w:tcBorders>
          </w:tcPr>
          <w:p w14:paraId="2BCFF2ED" w14:textId="77777777" w:rsidR="003444F0" w:rsidRPr="0014577E" w:rsidRDefault="003444F0" w:rsidP="00043C58">
            <w:pPr>
              <w:rPr>
                <w:bCs/>
              </w:rPr>
            </w:pPr>
            <w:r w:rsidRPr="0014577E">
              <w:rPr>
                <w:bCs/>
              </w:rPr>
              <w:t>4.2</w:t>
            </w:r>
          </w:p>
        </w:tc>
        <w:tc>
          <w:tcPr>
            <w:tcW w:w="2628" w:type="dxa"/>
            <w:tcBorders>
              <w:top w:val="single" w:sz="6" w:space="0" w:color="auto"/>
            </w:tcBorders>
            <w:tcMar>
              <w:top w:w="57" w:type="dxa"/>
              <w:bottom w:w="57" w:type="dxa"/>
            </w:tcMar>
          </w:tcPr>
          <w:p w14:paraId="63A73AF9" w14:textId="77777777" w:rsidR="003444F0" w:rsidRPr="0014577E" w:rsidRDefault="003444F0" w:rsidP="00043C58">
            <w:pPr>
              <w:rPr>
                <w:b/>
                <w:bCs/>
              </w:rPr>
            </w:pPr>
            <w:r w:rsidRPr="0014577E">
              <w:rPr>
                <w:b/>
                <w:bCs/>
              </w:rPr>
              <w:t xml:space="preserve">Deadline for  Submission of Proposals </w:t>
            </w:r>
          </w:p>
        </w:tc>
        <w:tc>
          <w:tcPr>
            <w:tcW w:w="5580" w:type="dxa"/>
            <w:tcBorders>
              <w:top w:val="single" w:sz="6" w:space="0" w:color="auto"/>
            </w:tcBorders>
            <w:tcMar>
              <w:top w:w="85" w:type="dxa"/>
              <w:bottom w:w="142" w:type="dxa"/>
            </w:tcMar>
          </w:tcPr>
          <w:p w14:paraId="218E4A3C" w14:textId="1AF48B9A" w:rsidR="003444F0" w:rsidRPr="0014577E" w:rsidRDefault="003444F0" w:rsidP="00043C58">
            <w:bookmarkStart w:id="0" w:name="_GoBack"/>
            <w:bookmarkEnd w:id="0"/>
            <w:r w:rsidRPr="00826838">
              <w:rPr>
                <w:highlight w:val="yellow"/>
              </w:rPr>
              <w:t xml:space="preserve">Date and Time : </w:t>
            </w:r>
            <w:sdt>
              <w:sdtPr>
                <w:rPr>
                  <w:i/>
                  <w:highlight w:val="yellow"/>
                </w:rPr>
                <w:id w:val="-2132476586"/>
                <w:date w:fullDate="2015-05-28T23:59:00Z">
                  <w:dateFormat w:val="MMMM d, yyyy h:mm am/pm"/>
                  <w:lid w:val="en-US"/>
                  <w:storeMappedDataAs w:val="dateTime"/>
                  <w:calendar w:val="gregorian"/>
                </w:date>
              </w:sdtPr>
              <w:sdtEndPr/>
              <w:sdtContent>
                <w:r w:rsidR="00CA5355" w:rsidRPr="00826838">
                  <w:rPr>
                    <w:i/>
                    <w:highlight w:val="yellow"/>
                  </w:rPr>
                  <w:t>May 28, 2015 11:59 PM</w:t>
                </w:r>
              </w:sdtContent>
            </w:sdt>
          </w:p>
          <w:p w14:paraId="6AC2A939" w14:textId="4B208402" w:rsidR="003444F0" w:rsidRPr="0014577E" w:rsidRDefault="003444F0" w:rsidP="00043C58">
            <w:r w:rsidRPr="0014577E">
              <w:rPr>
                <w:bCs/>
              </w:rPr>
              <w:t xml:space="preserve">City and Country: </w:t>
            </w:r>
            <w:r w:rsidR="008872C2" w:rsidRPr="0014577E">
              <w:rPr>
                <w:bCs/>
                <w:i/>
              </w:rPr>
              <w:t>Beijing, China</w:t>
            </w:r>
          </w:p>
          <w:p w14:paraId="48E2F035" w14:textId="77777777" w:rsidR="003444F0" w:rsidRPr="0014577E" w:rsidRDefault="003444F0" w:rsidP="00043C58">
            <w:r w:rsidRPr="0014577E">
              <w:rPr>
                <w:bCs/>
              </w:rPr>
              <w:t xml:space="preserve">This is an absolute deadline, proposal received after this date and time will be disqualified. </w:t>
            </w:r>
            <w:r w:rsidR="00043C58" w:rsidRPr="0014577E">
              <w:rPr>
                <w:bCs/>
              </w:rPr>
              <w:t xml:space="preserve"> </w:t>
            </w:r>
          </w:p>
        </w:tc>
      </w:tr>
      <w:tr w:rsidR="003444F0" w:rsidRPr="0014577E" w14:paraId="4E557636" w14:textId="77777777" w:rsidTr="00310F0B">
        <w:trPr>
          <w:trHeight w:val="914"/>
        </w:trPr>
        <w:tc>
          <w:tcPr>
            <w:tcW w:w="1242" w:type="dxa"/>
            <w:tcBorders>
              <w:top w:val="single" w:sz="6" w:space="0" w:color="auto"/>
            </w:tcBorders>
          </w:tcPr>
          <w:p w14:paraId="60129760" w14:textId="77777777" w:rsidR="003444F0" w:rsidRPr="0014577E" w:rsidRDefault="003444F0" w:rsidP="00043C58">
            <w:r w:rsidRPr="0014577E">
              <w:t>4.1</w:t>
            </w:r>
            <w:r w:rsidR="005249A4" w:rsidRPr="0014577E">
              <w:t xml:space="preserve"> </w:t>
            </w:r>
          </w:p>
        </w:tc>
        <w:tc>
          <w:tcPr>
            <w:tcW w:w="2628" w:type="dxa"/>
            <w:tcBorders>
              <w:top w:val="single" w:sz="6" w:space="0" w:color="auto"/>
            </w:tcBorders>
            <w:tcMar>
              <w:top w:w="57" w:type="dxa"/>
              <w:bottom w:w="57" w:type="dxa"/>
            </w:tcMar>
          </w:tcPr>
          <w:p w14:paraId="444633F6" w14:textId="77777777" w:rsidR="003444F0" w:rsidRPr="0014577E" w:rsidRDefault="003444F0" w:rsidP="00043C58">
            <w:pPr>
              <w:rPr>
                <w:b/>
              </w:rPr>
            </w:pPr>
            <w:r w:rsidRPr="0014577E">
              <w:rPr>
                <w:b/>
              </w:rPr>
              <w:t xml:space="preserve">Manner of Submission </w:t>
            </w:r>
          </w:p>
        </w:tc>
        <w:tc>
          <w:tcPr>
            <w:tcW w:w="5580" w:type="dxa"/>
            <w:tcBorders>
              <w:top w:val="single" w:sz="6" w:space="0" w:color="auto"/>
            </w:tcBorders>
            <w:tcMar>
              <w:top w:w="85" w:type="dxa"/>
              <w:bottom w:w="142" w:type="dxa"/>
            </w:tcMar>
          </w:tcPr>
          <w:p w14:paraId="54444865" w14:textId="77777777" w:rsidR="003444F0" w:rsidRPr="0014577E" w:rsidRDefault="00826838" w:rsidP="00893AC2">
            <w:pPr>
              <w:jc w:val="both"/>
            </w:pPr>
            <w:sdt>
              <w:sdtPr>
                <w:id w:val="-1469978800"/>
                <w14:checkbox>
                  <w14:checked w14:val="1"/>
                  <w14:checkedState w14:val="2612" w14:font="MS Gothic"/>
                  <w14:uncheckedState w14:val="2610" w14:font="MS Gothic"/>
                </w14:checkbox>
              </w:sdtPr>
              <w:sdtEndPr/>
              <w:sdtContent>
                <w:r w:rsidR="008872C2" w:rsidRPr="0014577E">
                  <w:rPr>
                    <w:rFonts w:ascii="Segoe UI Symbol" w:eastAsia="MS Gothic" w:hAnsi="Segoe UI Symbol" w:cs="Segoe UI Symbol"/>
                  </w:rPr>
                  <w:t>☒</w:t>
                </w:r>
              </w:sdtContent>
            </w:sdt>
            <w:r w:rsidR="006A06F5" w:rsidRPr="0014577E">
              <w:t xml:space="preserve">  </w:t>
            </w:r>
            <w:r w:rsidR="003444F0" w:rsidRPr="0014577E">
              <w:t>Personal Delivery/ Courier mail/ Registered Mail</w:t>
            </w:r>
          </w:p>
          <w:p w14:paraId="6949C69D" w14:textId="6EC99975" w:rsidR="003444F0" w:rsidRPr="0014577E" w:rsidRDefault="00826838" w:rsidP="00893AC2">
            <w:pPr>
              <w:jc w:val="both"/>
            </w:pPr>
            <w:sdt>
              <w:sdtPr>
                <w:id w:val="1502856100"/>
                <w14:checkbox>
                  <w14:checked w14:val="1"/>
                  <w14:checkedState w14:val="2612" w14:font="MS Gothic"/>
                  <w14:uncheckedState w14:val="2610" w14:font="MS Gothic"/>
                </w14:checkbox>
              </w:sdtPr>
              <w:sdtEndPr/>
              <w:sdtContent>
                <w:r w:rsidR="008872C2" w:rsidRPr="0014577E">
                  <w:rPr>
                    <w:rFonts w:ascii="Segoe UI Symbol" w:eastAsia="MS Gothic" w:hAnsi="Segoe UI Symbol" w:cs="Segoe UI Symbol"/>
                  </w:rPr>
                  <w:t>☒</w:t>
                </w:r>
              </w:sdtContent>
            </w:sdt>
            <w:r w:rsidR="006A06F5" w:rsidRPr="0014577E">
              <w:t xml:space="preserve">  </w:t>
            </w:r>
            <w:r w:rsidR="003444F0" w:rsidRPr="0014577E">
              <w:t>El</w:t>
            </w:r>
            <w:r w:rsidR="00310F0B" w:rsidRPr="0014577E">
              <w:t>ectronic submission of Proposal</w:t>
            </w:r>
          </w:p>
        </w:tc>
      </w:tr>
      <w:tr w:rsidR="003444F0" w:rsidRPr="0014577E" w14:paraId="20A8D830" w14:textId="77777777" w:rsidTr="00043C58">
        <w:trPr>
          <w:trHeight w:val="89"/>
        </w:trPr>
        <w:tc>
          <w:tcPr>
            <w:tcW w:w="1242" w:type="dxa"/>
            <w:tcBorders>
              <w:top w:val="single" w:sz="6" w:space="0" w:color="auto"/>
            </w:tcBorders>
          </w:tcPr>
          <w:p w14:paraId="3FA4D527" w14:textId="77777777" w:rsidR="003444F0" w:rsidRPr="0014577E" w:rsidRDefault="003444F0" w:rsidP="00043C58">
            <w:r w:rsidRPr="0014577E">
              <w:t>4.1</w:t>
            </w:r>
          </w:p>
        </w:tc>
        <w:tc>
          <w:tcPr>
            <w:tcW w:w="2628" w:type="dxa"/>
            <w:tcBorders>
              <w:top w:val="single" w:sz="6" w:space="0" w:color="auto"/>
            </w:tcBorders>
            <w:tcMar>
              <w:top w:w="57" w:type="dxa"/>
              <w:bottom w:w="57" w:type="dxa"/>
            </w:tcMar>
          </w:tcPr>
          <w:p w14:paraId="31920359" w14:textId="77777777" w:rsidR="003444F0" w:rsidRPr="0014577E" w:rsidRDefault="003444F0" w:rsidP="00043C58">
            <w:pPr>
              <w:rPr>
                <w:b/>
              </w:rPr>
            </w:pPr>
            <w:r w:rsidRPr="0014577E">
              <w:rPr>
                <w:b/>
              </w:rPr>
              <w:t>Address for Proposal Submission</w:t>
            </w:r>
          </w:p>
        </w:tc>
        <w:tc>
          <w:tcPr>
            <w:tcW w:w="5580" w:type="dxa"/>
            <w:tcBorders>
              <w:top w:val="single" w:sz="6" w:space="0" w:color="auto"/>
            </w:tcBorders>
            <w:tcMar>
              <w:top w:w="85" w:type="dxa"/>
              <w:bottom w:w="142" w:type="dxa"/>
            </w:tcMar>
          </w:tcPr>
          <w:p w14:paraId="4997406D" w14:textId="77777777" w:rsidR="003444F0" w:rsidRPr="0014577E" w:rsidRDefault="003444F0" w:rsidP="00043C58">
            <w:r w:rsidRPr="0014577E">
              <w:t>Personal Delivery/ Courier mail/ Registered Mail :</w:t>
            </w:r>
          </w:p>
          <w:p w14:paraId="4A8F804C" w14:textId="77777777" w:rsidR="008872C2" w:rsidRPr="0014577E" w:rsidRDefault="003444F0" w:rsidP="00043C58">
            <w:pPr>
              <w:spacing w:after="0"/>
            </w:pPr>
            <w:r w:rsidRPr="0014577E">
              <w:t>UN Women</w:t>
            </w:r>
            <w:r w:rsidR="008872C2" w:rsidRPr="0014577E">
              <w:t xml:space="preserve"> China Office</w:t>
            </w:r>
          </w:p>
          <w:p w14:paraId="7E39B042" w14:textId="77777777" w:rsidR="008872C2" w:rsidRPr="0014577E" w:rsidRDefault="008872C2" w:rsidP="00043C58">
            <w:pPr>
              <w:spacing w:after="0"/>
            </w:pPr>
            <w:r w:rsidRPr="0014577E">
              <w:t xml:space="preserve">UN House 2 </w:t>
            </w:r>
            <w:proofErr w:type="spellStart"/>
            <w:r w:rsidRPr="0014577E">
              <w:t>Liangmahe</w:t>
            </w:r>
            <w:proofErr w:type="spellEnd"/>
            <w:r w:rsidRPr="0014577E">
              <w:t xml:space="preserve"> </w:t>
            </w:r>
            <w:proofErr w:type="spellStart"/>
            <w:r w:rsidRPr="0014577E">
              <w:t>Nanllu</w:t>
            </w:r>
            <w:proofErr w:type="spellEnd"/>
          </w:p>
          <w:p w14:paraId="062BCD37" w14:textId="77777777" w:rsidR="003444F0" w:rsidRPr="0014577E" w:rsidRDefault="008872C2" w:rsidP="00043C58">
            <w:pPr>
              <w:spacing w:after="0"/>
              <w:rPr>
                <w:lang w:eastAsia="zh-CN"/>
              </w:rPr>
            </w:pPr>
            <w:r w:rsidRPr="0014577E">
              <w:rPr>
                <w:lang w:eastAsia="zh-CN"/>
              </w:rPr>
              <w:t>Beijing 100600, China</w:t>
            </w:r>
          </w:p>
          <w:p w14:paraId="3DAC9D0A" w14:textId="77777777" w:rsidR="0059307D" w:rsidRDefault="0059307D" w:rsidP="00043C58">
            <w:pPr>
              <w:rPr>
                <w:lang w:eastAsia="zh-CN"/>
              </w:rPr>
            </w:pPr>
          </w:p>
          <w:p w14:paraId="596C668F" w14:textId="4E9F065D" w:rsidR="00043C58" w:rsidRDefault="0059307D" w:rsidP="00CA5355">
            <w:pPr>
              <w:spacing w:after="0"/>
              <w:rPr>
                <w:lang w:eastAsia="zh-CN"/>
              </w:rPr>
            </w:pPr>
            <w:r>
              <w:rPr>
                <w:rFonts w:hint="eastAsia"/>
                <w:lang w:eastAsia="zh-CN"/>
              </w:rPr>
              <w:t>联合国妇女署中国办公室</w:t>
            </w:r>
          </w:p>
          <w:p w14:paraId="45C40077" w14:textId="1F07000D" w:rsidR="0059307D" w:rsidRDefault="0059307D" w:rsidP="00CA5355">
            <w:pPr>
              <w:spacing w:after="0"/>
              <w:rPr>
                <w:lang w:eastAsia="zh-CN"/>
              </w:rPr>
            </w:pPr>
            <w:r>
              <w:rPr>
                <w:rFonts w:hint="eastAsia"/>
                <w:lang w:eastAsia="zh-CN"/>
              </w:rPr>
              <w:t>北京亮马河南路</w:t>
            </w:r>
            <w:r>
              <w:rPr>
                <w:rFonts w:hint="eastAsia"/>
                <w:lang w:eastAsia="zh-CN"/>
              </w:rPr>
              <w:t>2</w:t>
            </w:r>
            <w:r>
              <w:rPr>
                <w:rFonts w:hint="eastAsia"/>
                <w:lang w:eastAsia="zh-CN"/>
              </w:rPr>
              <w:t>号联合国大楼</w:t>
            </w:r>
          </w:p>
          <w:p w14:paraId="0FE779C5" w14:textId="4C915DB9" w:rsidR="0059307D" w:rsidRDefault="0059307D" w:rsidP="00CA5355">
            <w:pPr>
              <w:spacing w:after="0"/>
            </w:pPr>
            <w:r>
              <w:rPr>
                <w:rFonts w:hint="eastAsia"/>
              </w:rPr>
              <w:t>100600</w:t>
            </w:r>
          </w:p>
          <w:p w14:paraId="0C4B3E95" w14:textId="77777777" w:rsidR="0059307D" w:rsidRPr="0014577E" w:rsidRDefault="0059307D" w:rsidP="00043C58">
            <w:pPr>
              <w:rPr>
                <w:lang w:eastAsia="zh-CN"/>
              </w:rPr>
            </w:pPr>
          </w:p>
          <w:p w14:paraId="2EA762E7" w14:textId="77777777" w:rsidR="003444F0" w:rsidRPr="0014577E" w:rsidRDefault="003444F0" w:rsidP="00043C58">
            <w:r w:rsidRPr="0014577E">
              <w:t>Electronic submission of Proposal:</w:t>
            </w:r>
          </w:p>
          <w:p w14:paraId="668A016C" w14:textId="77777777" w:rsidR="003444F0" w:rsidRPr="0014577E" w:rsidRDefault="003444F0" w:rsidP="00043C58">
            <w:pPr>
              <w:spacing w:after="0"/>
            </w:pPr>
            <w:r w:rsidRPr="0014577E">
              <w:t>Dedicated Secure E-mail address(s):</w:t>
            </w:r>
            <w:r w:rsidRPr="0014577E">
              <w:rPr>
                <w:highlight w:val="yellow"/>
              </w:rPr>
              <w:t xml:space="preserve">      </w:t>
            </w:r>
          </w:p>
          <w:p w14:paraId="57656D57" w14:textId="5943A613" w:rsidR="003444F0" w:rsidRPr="0014577E" w:rsidRDefault="00826838" w:rsidP="00043C58">
            <w:pPr>
              <w:spacing w:after="0"/>
            </w:pPr>
            <w:hyperlink w:anchor="_Format_of_Technical" w:history="1">
              <w:r w:rsidR="003444F0" w:rsidRPr="0014577E">
                <w:rPr>
                  <w:rStyle w:val="Hyperlink"/>
                  <w:b/>
                  <w:color w:val="auto"/>
                </w:rPr>
                <w:t>Technical Proposal</w:t>
              </w:r>
            </w:hyperlink>
            <w:r w:rsidR="001E407B" w:rsidRPr="0014577E">
              <w:t xml:space="preserve">: </w:t>
            </w:r>
            <w:r w:rsidR="008872C2" w:rsidRPr="0014577E">
              <w:rPr>
                <w:i/>
              </w:rPr>
              <w:t>unwomen.china@unwomen.org</w:t>
            </w:r>
            <w:r w:rsidR="003444F0" w:rsidRPr="0014577E">
              <w:t xml:space="preserve">    </w:t>
            </w:r>
          </w:p>
          <w:p w14:paraId="7BC0F0C5" w14:textId="27F6D38C" w:rsidR="003444F0" w:rsidRPr="0014577E" w:rsidRDefault="00826838" w:rsidP="009A7362">
            <w:pPr>
              <w:spacing w:after="0"/>
            </w:pPr>
            <w:hyperlink w:anchor="_Evaluation_Methodology_and_1" w:history="1">
              <w:r w:rsidR="003444F0" w:rsidRPr="0014577E">
                <w:rPr>
                  <w:rStyle w:val="Hyperlink"/>
                  <w:b/>
                  <w:color w:val="auto"/>
                </w:rPr>
                <w:t>Financial Proposal</w:t>
              </w:r>
            </w:hyperlink>
            <w:r w:rsidR="003444F0" w:rsidRPr="0014577E">
              <w:rPr>
                <w:i/>
              </w:rPr>
              <w:t xml:space="preserve">:  </w:t>
            </w:r>
            <w:r w:rsidR="008872C2" w:rsidRPr="0014577E">
              <w:rPr>
                <w:i/>
              </w:rPr>
              <w:t>unwomen.china@unwomen.org</w:t>
            </w:r>
            <w:r w:rsidR="00043C58" w:rsidRPr="0014577E">
              <w:t xml:space="preserve">    </w:t>
            </w:r>
          </w:p>
          <w:p w14:paraId="33E1ABA8" w14:textId="77777777" w:rsidR="00B57679" w:rsidRPr="0014577E" w:rsidRDefault="00B57679" w:rsidP="009A7362">
            <w:pPr>
              <w:spacing w:after="0"/>
            </w:pPr>
          </w:p>
          <w:p w14:paraId="69208C07" w14:textId="108717D8" w:rsidR="00B57679" w:rsidRPr="0014577E" w:rsidRDefault="00B57679" w:rsidP="00561040">
            <w:pPr>
              <w:spacing w:after="0"/>
              <w:rPr>
                <w:u w:val="single"/>
              </w:rPr>
            </w:pPr>
            <w:r w:rsidRPr="0014577E">
              <w:rPr>
                <w:b/>
                <w:u w:val="single"/>
              </w:rPr>
              <w:t>NOTE</w:t>
            </w:r>
            <w:r w:rsidRPr="0014577E">
              <w:rPr>
                <w:u w:val="single"/>
              </w:rPr>
              <w:t xml:space="preserve">: THE TECHNICAL PROPOSAL AND FINANCIAL PROPOSAL SHOULD BE SENT IN </w:t>
            </w:r>
            <w:r w:rsidRPr="0014577E">
              <w:rPr>
                <w:b/>
                <w:u w:val="single"/>
              </w:rPr>
              <w:t>SEPARATE</w:t>
            </w:r>
            <w:r w:rsidRPr="0014577E">
              <w:rPr>
                <w:u w:val="single"/>
              </w:rPr>
              <w:t xml:space="preserve"> SEALED ENVELOPES</w:t>
            </w:r>
            <w:r w:rsidR="0007283F" w:rsidRPr="0014577E">
              <w:rPr>
                <w:u w:val="single"/>
              </w:rPr>
              <w:t xml:space="preserve"> (VIA MAIL)</w:t>
            </w:r>
            <w:r w:rsidRPr="0014577E">
              <w:rPr>
                <w:u w:val="single"/>
              </w:rPr>
              <w:t xml:space="preserve"> OR SENT AS </w:t>
            </w:r>
            <w:r w:rsidRPr="0014577E">
              <w:rPr>
                <w:b/>
                <w:u w:val="single"/>
              </w:rPr>
              <w:t>SEPARATE</w:t>
            </w:r>
            <w:r w:rsidRPr="0014577E">
              <w:rPr>
                <w:u w:val="single"/>
              </w:rPr>
              <w:t xml:space="preserve"> PDF FILES (VIA EMAIL). </w:t>
            </w:r>
            <w:r w:rsidR="0007283F" w:rsidRPr="0014577E">
              <w:rPr>
                <w:u w:val="single"/>
              </w:rPr>
              <w:t xml:space="preserve">PROPOSALS </w:t>
            </w:r>
            <w:r w:rsidR="00561040" w:rsidRPr="0014577E">
              <w:rPr>
                <w:u w:val="single"/>
              </w:rPr>
              <w:t>THAT</w:t>
            </w:r>
            <w:r w:rsidR="004D4905" w:rsidRPr="0014577E">
              <w:rPr>
                <w:u w:val="single"/>
              </w:rPr>
              <w:t xml:space="preserve"> </w:t>
            </w:r>
            <w:r w:rsidR="0007283F" w:rsidRPr="0014577E">
              <w:rPr>
                <w:u w:val="single"/>
              </w:rPr>
              <w:t>FAIL TO DO SO WILL BE REJECTED.</w:t>
            </w:r>
          </w:p>
        </w:tc>
      </w:tr>
      <w:tr w:rsidR="003444F0" w:rsidRPr="0014577E" w14:paraId="66653F15" w14:textId="77777777" w:rsidTr="003D6282">
        <w:trPr>
          <w:trHeight w:val="512"/>
        </w:trPr>
        <w:tc>
          <w:tcPr>
            <w:tcW w:w="1242" w:type="dxa"/>
            <w:tcBorders>
              <w:top w:val="single" w:sz="6" w:space="0" w:color="auto"/>
            </w:tcBorders>
          </w:tcPr>
          <w:p w14:paraId="087A75A5" w14:textId="28946A22" w:rsidR="003444F0" w:rsidRPr="0014577E" w:rsidRDefault="003444F0" w:rsidP="00043C58">
            <w:r w:rsidRPr="0014577E">
              <w:t>3.1</w:t>
            </w:r>
          </w:p>
        </w:tc>
        <w:tc>
          <w:tcPr>
            <w:tcW w:w="2628" w:type="dxa"/>
            <w:tcBorders>
              <w:top w:val="single" w:sz="6" w:space="0" w:color="auto"/>
            </w:tcBorders>
            <w:tcMar>
              <w:top w:w="57" w:type="dxa"/>
              <w:bottom w:w="57" w:type="dxa"/>
            </w:tcMar>
            <w:vAlign w:val="center"/>
          </w:tcPr>
          <w:p w14:paraId="5CFFE400" w14:textId="77777777" w:rsidR="003444F0" w:rsidRPr="0014577E" w:rsidRDefault="003444F0" w:rsidP="00043C58">
            <w:pPr>
              <w:rPr>
                <w:b/>
              </w:rPr>
            </w:pPr>
            <w:r w:rsidRPr="0014577E">
              <w:rPr>
                <w:b/>
              </w:rPr>
              <w:t xml:space="preserve">Language of the Proposal: </w:t>
            </w:r>
          </w:p>
        </w:tc>
        <w:tc>
          <w:tcPr>
            <w:tcW w:w="5580" w:type="dxa"/>
            <w:tcBorders>
              <w:top w:val="single" w:sz="6" w:space="0" w:color="auto"/>
            </w:tcBorders>
            <w:tcMar>
              <w:top w:w="85" w:type="dxa"/>
              <w:bottom w:w="142" w:type="dxa"/>
            </w:tcMar>
          </w:tcPr>
          <w:p w14:paraId="5FDAC285" w14:textId="77777777" w:rsidR="003444F0" w:rsidRPr="0014577E" w:rsidRDefault="00826838" w:rsidP="00043C58">
            <w:sdt>
              <w:sdtPr>
                <w:id w:val="1991978976"/>
                <w14:checkbox>
                  <w14:checked w14:val="1"/>
                  <w14:checkedState w14:val="2612" w14:font="MS Gothic"/>
                  <w14:uncheckedState w14:val="2610" w14:font="MS Gothic"/>
                </w14:checkbox>
              </w:sdtPr>
              <w:sdtEndPr/>
              <w:sdtContent>
                <w:r w:rsidR="008872C2" w:rsidRPr="0014577E">
                  <w:rPr>
                    <w:rFonts w:ascii="Segoe UI Symbol" w:eastAsia="MS Gothic" w:hAnsi="Segoe UI Symbol" w:cs="Segoe UI Symbol"/>
                  </w:rPr>
                  <w:t>☒</w:t>
                </w:r>
              </w:sdtContent>
            </w:sdt>
            <w:r w:rsidR="006A06F5" w:rsidRPr="0014577E">
              <w:t xml:space="preserve">  </w:t>
            </w:r>
            <w:r w:rsidR="003444F0" w:rsidRPr="0014577E">
              <w:t xml:space="preserve">English                 </w:t>
            </w:r>
            <w:sdt>
              <w:sdtPr>
                <w:id w:val="-251134830"/>
                <w14:checkbox>
                  <w14:checked w14:val="0"/>
                  <w14:checkedState w14:val="2612" w14:font="MS Gothic"/>
                  <w14:uncheckedState w14:val="2610" w14:font="MS Gothic"/>
                </w14:checkbox>
              </w:sdtPr>
              <w:sdtEndPr/>
              <w:sdtContent>
                <w:r w:rsidR="004E6115" w:rsidRPr="0014577E">
                  <w:rPr>
                    <w:rFonts w:ascii="Segoe UI Symbol" w:eastAsia="MS Gothic" w:hAnsi="Segoe UI Symbol" w:cs="Segoe UI Symbol"/>
                  </w:rPr>
                  <w:t>☐</w:t>
                </w:r>
              </w:sdtContent>
            </w:sdt>
            <w:r w:rsidR="006A06F5" w:rsidRPr="0014577E">
              <w:t xml:space="preserve">  </w:t>
            </w:r>
            <w:r w:rsidR="003444F0" w:rsidRPr="0014577E">
              <w:t xml:space="preserve">French                 </w:t>
            </w:r>
            <w:sdt>
              <w:sdtPr>
                <w:id w:val="-731932979"/>
                <w14:checkbox>
                  <w14:checked w14:val="0"/>
                  <w14:checkedState w14:val="2612" w14:font="MS Gothic"/>
                  <w14:uncheckedState w14:val="2610" w14:font="MS Gothic"/>
                </w14:checkbox>
              </w:sdtPr>
              <w:sdtEndPr/>
              <w:sdtContent>
                <w:r w:rsidR="006A06F5" w:rsidRPr="0014577E">
                  <w:rPr>
                    <w:rFonts w:ascii="Segoe UI Symbol" w:eastAsia="MS Gothic" w:hAnsi="Segoe UI Symbol" w:cs="Segoe UI Symbol"/>
                  </w:rPr>
                  <w:t>☐</w:t>
                </w:r>
              </w:sdtContent>
            </w:sdt>
            <w:r w:rsidR="006A06F5" w:rsidRPr="0014577E">
              <w:t xml:space="preserve">  </w:t>
            </w:r>
            <w:r w:rsidR="003444F0" w:rsidRPr="0014577E">
              <w:t xml:space="preserve">Spanish                 </w:t>
            </w:r>
          </w:p>
        </w:tc>
      </w:tr>
      <w:tr w:rsidR="003444F0" w:rsidRPr="0014577E" w14:paraId="6832A1DC" w14:textId="77777777" w:rsidTr="005249A4">
        <w:trPr>
          <w:trHeight w:val="575"/>
        </w:trPr>
        <w:tc>
          <w:tcPr>
            <w:tcW w:w="1242" w:type="dxa"/>
            <w:tcBorders>
              <w:top w:val="single" w:sz="6" w:space="0" w:color="auto"/>
            </w:tcBorders>
          </w:tcPr>
          <w:p w14:paraId="5531EF81" w14:textId="77777777" w:rsidR="003444F0" w:rsidRPr="0014577E" w:rsidRDefault="003444F0" w:rsidP="00043C58">
            <w:r w:rsidRPr="0014577E">
              <w:lastRenderedPageBreak/>
              <w:t>3.4.2</w:t>
            </w:r>
          </w:p>
        </w:tc>
        <w:tc>
          <w:tcPr>
            <w:tcW w:w="2628" w:type="dxa"/>
            <w:tcBorders>
              <w:top w:val="single" w:sz="6" w:space="0" w:color="auto"/>
            </w:tcBorders>
            <w:tcMar>
              <w:top w:w="57" w:type="dxa"/>
              <w:bottom w:w="57" w:type="dxa"/>
            </w:tcMar>
          </w:tcPr>
          <w:p w14:paraId="77BE10C3" w14:textId="77777777" w:rsidR="003444F0" w:rsidRPr="0014577E" w:rsidRDefault="003444F0" w:rsidP="00043C58">
            <w:pPr>
              <w:rPr>
                <w:rFonts w:cs="Calibri"/>
                <w:b/>
              </w:rPr>
            </w:pPr>
            <w:r w:rsidRPr="0014577E">
              <w:rPr>
                <w:rFonts w:cs="Calibri"/>
                <w:b/>
                <w:bCs/>
              </w:rPr>
              <w:t>Proposal Currencies</w:t>
            </w:r>
            <w:r w:rsidR="005249A4" w:rsidRPr="0014577E">
              <w:rPr>
                <w:rFonts w:cs="Calibri"/>
                <w:b/>
                <w:bCs/>
              </w:rPr>
              <w:t xml:space="preserve"> </w:t>
            </w:r>
          </w:p>
        </w:tc>
        <w:tc>
          <w:tcPr>
            <w:tcW w:w="5580" w:type="dxa"/>
            <w:tcBorders>
              <w:top w:val="single" w:sz="6" w:space="0" w:color="auto"/>
            </w:tcBorders>
            <w:tcMar>
              <w:top w:w="85" w:type="dxa"/>
              <w:bottom w:w="142" w:type="dxa"/>
            </w:tcMar>
          </w:tcPr>
          <w:p w14:paraId="5195EE11" w14:textId="77777777" w:rsidR="004E6115" w:rsidRPr="0014577E" w:rsidRDefault="003444F0" w:rsidP="00043C58">
            <w:pPr>
              <w:pStyle w:val="BankNormal"/>
              <w:tabs>
                <w:tab w:val="right" w:pos="7218"/>
              </w:tabs>
              <w:spacing w:after="0"/>
              <w:rPr>
                <w:rFonts w:asciiTheme="minorHAnsi" w:hAnsiTheme="minorHAnsi" w:cs="Calibri"/>
                <w:color w:val="000000"/>
                <w:sz w:val="22"/>
                <w:szCs w:val="22"/>
              </w:rPr>
            </w:pPr>
            <w:r w:rsidRPr="0014577E">
              <w:rPr>
                <w:rFonts w:asciiTheme="minorHAnsi" w:hAnsiTheme="minorHAnsi" w:cs="Calibri"/>
                <w:color w:val="000000"/>
                <w:sz w:val="22"/>
                <w:szCs w:val="22"/>
              </w:rPr>
              <w:t xml:space="preserve">Preferred Currency: </w:t>
            </w:r>
            <w:sdt>
              <w:sdtPr>
                <w:rPr>
                  <w:rFonts w:asciiTheme="minorHAnsi" w:hAnsiTheme="minorHAnsi" w:cs="Calibri"/>
                  <w:color w:val="000000"/>
                  <w:sz w:val="22"/>
                  <w:szCs w:val="22"/>
                </w:rPr>
                <w:id w:val="-1789572680"/>
                <w14:checkbox>
                  <w14:checked w14:val="1"/>
                  <w14:checkedState w14:val="2612" w14:font="MS Gothic"/>
                  <w14:uncheckedState w14:val="2610" w14:font="MS Gothic"/>
                </w14:checkbox>
              </w:sdtPr>
              <w:sdtEndPr/>
              <w:sdtContent>
                <w:r w:rsidR="008872C2" w:rsidRPr="0014577E">
                  <w:rPr>
                    <w:rFonts w:ascii="Segoe UI Symbol" w:eastAsia="MS Gothic" w:hAnsi="Segoe UI Symbol" w:cs="Segoe UI Symbol"/>
                    <w:color w:val="000000"/>
                    <w:sz w:val="22"/>
                    <w:szCs w:val="22"/>
                  </w:rPr>
                  <w:t>☒</w:t>
                </w:r>
              </w:sdtContent>
            </w:sdt>
            <w:r w:rsidRPr="0014577E">
              <w:rPr>
                <w:rFonts w:asciiTheme="minorHAnsi" w:hAnsiTheme="minorHAnsi" w:cs="Calibri"/>
                <w:color w:val="000000"/>
                <w:sz w:val="22"/>
                <w:szCs w:val="22"/>
              </w:rPr>
              <w:t>USD</w:t>
            </w:r>
            <w:r w:rsidR="004E6115" w:rsidRPr="0014577E">
              <w:rPr>
                <w:rFonts w:asciiTheme="minorHAnsi" w:hAnsiTheme="minorHAnsi" w:cs="Calibri"/>
                <w:color w:val="000000"/>
                <w:sz w:val="22"/>
                <w:szCs w:val="22"/>
              </w:rPr>
              <w:t xml:space="preserve">    </w:t>
            </w:r>
          </w:p>
          <w:p w14:paraId="7FDAEB4C" w14:textId="77777777" w:rsidR="004E6115" w:rsidRPr="0014577E" w:rsidRDefault="004E6115" w:rsidP="00043C58">
            <w:pPr>
              <w:pStyle w:val="BankNormal"/>
              <w:tabs>
                <w:tab w:val="right" w:pos="7218"/>
              </w:tabs>
              <w:spacing w:after="0"/>
              <w:rPr>
                <w:rFonts w:asciiTheme="minorHAnsi" w:hAnsiTheme="minorHAnsi" w:cs="Calibri"/>
                <w:color w:val="000000"/>
                <w:sz w:val="22"/>
                <w:szCs w:val="22"/>
              </w:rPr>
            </w:pPr>
            <w:r w:rsidRPr="0014577E">
              <w:rPr>
                <w:rFonts w:asciiTheme="minorHAnsi" w:hAnsiTheme="minorHAnsi" w:cs="Calibri"/>
                <w:color w:val="000000"/>
                <w:sz w:val="22"/>
                <w:szCs w:val="22"/>
              </w:rPr>
              <w:t xml:space="preserve">If no, please indicate Currency: </w:t>
            </w:r>
            <w:r w:rsidRPr="0014577E">
              <w:rPr>
                <w:rFonts w:cs="Calibri"/>
                <w:color w:val="000000"/>
              </w:rPr>
              <w:object w:dxaOrig="225" w:dyaOrig="225" w14:anchorId="37A33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18" o:title=""/>
                </v:shape>
                <w:control r:id="rId19" w:name="TextBox21" w:shapeid="_x0000_i1031"/>
              </w:object>
            </w:r>
          </w:p>
          <w:p w14:paraId="0C81BCBF" w14:textId="77777777" w:rsidR="003444F0" w:rsidRPr="0014577E" w:rsidRDefault="003444F0" w:rsidP="00043C58">
            <w:pPr>
              <w:pStyle w:val="BankNormal"/>
              <w:tabs>
                <w:tab w:val="right" w:pos="7218"/>
              </w:tabs>
              <w:spacing w:after="0"/>
              <w:rPr>
                <w:rFonts w:asciiTheme="minorHAnsi" w:hAnsiTheme="minorHAnsi" w:cs="Calibri"/>
                <w:i/>
                <w:sz w:val="22"/>
                <w:szCs w:val="22"/>
                <w:highlight w:val="yellow"/>
              </w:rPr>
            </w:pPr>
            <w:r w:rsidRPr="0014577E">
              <w:rPr>
                <w:rFonts w:asciiTheme="minorHAnsi" w:hAnsiTheme="minorHAnsi" w:cs="Calibri"/>
                <w:i/>
                <w:sz w:val="22"/>
                <w:szCs w:val="22"/>
              </w:rPr>
              <w:t>Proposer may submit proposal in any freely convertible currency</w:t>
            </w:r>
            <w:r w:rsidR="005249A4" w:rsidRPr="0014577E">
              <w:rPr>
                <w:rFonts w:asciiTheme="minorHAnsi" w:hAnsiTheme="minorHAnsi" w:cs="Calibri"/>
                <w:i/>
                <w:sz w:val="22"/>
                <w:szCs w:val="22"/>
              </w:rPr>
              <w:t xml:space="preserve"> </w:t>
            </w:r>
          </w:p>
        </w:tc>
      </w:tr>
      <w:tr w:rsidR="003444F0" w:rsidRPr="0014577E" w14:paraId="565A31C0" w14:textId="77777777" w:rsidTr="003D6282">
        <w:tblPrEx>
          <w:tblBorders>
            <w:top w:val="single" w:sz="6" w:space="0" w:color="auto"/>
          </w:tblBorders>
        </w:tblPrEx>
        <w:trPr>
          <w:trHeight w:val="1160"/>
        </w:trPr>
        <w:tc>
          <w:tcPr>
            <w:tcW w:w="1242" w:type="dxa"/>
          </w:tcPr>
          <w:p w14:paraId="797850C8" w14:textId="77777777" w:rsidR="003444F0" w:rsidRPr="0014577E" w:rsidRDefault="003444F0" w:rsidP="00043C58">
            <w:r w:rsidRPr="0014577E">
              <w:t>3.5</w:t>
            </w:r>
            <w:r w:rsidR="005249A4" w:rsidRPr="0014577E">
              <w:t xml:space="preserve"> </w:t>
            </w:r>
          </w:p>
        </w:tc>
        <w:tc>
          <w:tcPr>
            <w:tcW w:w="2628" w:type="dxa"/>
          </w:tcPr>
          <w:p w14:paraId="17BFFD06" w14:textId="77777777" w:rsidR="003444F0" w:rsidRPr="0014577E" w:rsidRDefault="003444F0" w:rsidP="003D6282">
            <w:pPr>
              <w:rPr>
                <w:highlight w:val="green"/>
              </w:rPr>
            </w:pPr>
            <w:r w:rsidRPr="0014577E">
              <w:rPr>
                <w:b/>
              </w:rPr>
              <w:t>Proposal Validity Period</w:t>
            </w:r>
            <w:r w:rsidRPr="0014577E">
              <w:t xml:space="preserve"> commencing after the deadline for submission of</w:t>
            </w:r>
            <w:r w:rsidR="003D6282" w:rsidRPr="0014577E">
              <w:t xml:space="preserve"> </w:t>
            </w:r>
            <w:r w:rsidRPr="0014577E">
              <w:t>proposals (see 4.2 above)</w:t>
            </w:r>
            <w:r w:rsidR="003D6282" w:rsidRPr="0014577E">
              <w:t xml:space="preserve"> </w:t>
            </w:r>
          </w:p>
        </w:tc>
        <w:tc>
          <w:tcPr>
            <w:tcW w:w="5580" w:type="dxa"/>
            <w:tcMar>
              <w:top w:w="85" w:type="dxa"/>
              <w:bottom w:w="142" w:type="dxa"/>
            </w:tcMar>
          </w:tcPr>
          <w:p w14:paraId="3B5A861A" w14:textId="311A2128" w:rsidR="00E53AF3" w:rsidRPr="0014577E" w:rsidRDefault="00826838" w:rsidP="00043C58">
            <w:sdt>
              <w:sdtPr>
                <w:id w:val="-1382778944"/>
                <w:dropDownList>
                  <w:listItem w:displayText="60 days " w:value="60 days "/>
                  <w:listItem w:displayText="90 days" w:value="90 days"/>
                  <w:listItem w:displayText="120 days" w:value="120 days"/>
                  <w:listItem w:displayText="Other, please indicate below" w:value="Other, please indicate below"/>
                </w:dropDownList>
              </w:sdtPr>
              <w:sdtEndPr/>
              <w:sdtContent>
                <w:r w:rsidR="00875224" w:rsidRPr="0014577E">
                  <w:t>120 days</w:t>
                </w:r>
              </w:sdtContent>
            </w:sdt>
            <w:r w:rsidR="003444F0" w:rsidRPr="0014577E">
              <w:rPr>
                <w:rStyle w:val="PlaceholderText"/>
                <w:rFonts w:eastAsia="Calibri"/>
              </w:rPr>
              <w:t xml:space="preserve"> </w:t>
            </w:r>
          </w:p>
          <w:p w14:paraId="1AD772C2" w14:textId="50910E38" w:rsidR="00E81E67" w:rsidRPr="0014577E" w:rsidRDefault="00E81E67" w:rsidP="001E407B">
            <w:r w:rsidRPr="0014577E">
              <w:t xml:space="preserve">If other, please indicate: </w:t>
            </w:r>
            <w:r w:rsidRPr="0014577E">
              <w:rPr>
                <w:rFonts w:eastAsiaTheme="minorHAnsi"/>
              </w:rPr>
              <w:object w:dxaOrig="225" w:dyaOrig="225" w14:anchorId="0ACCB62C">
                <v:shape id="_x0000_i1033" type="#_x0000_t75" style="width:47.25pt;height:18pt" o:ole="">
                  <v:imagedata r:id="rId20" o:title=""/>
                </v:shape>
                <w:control r:id="rId21" w:name="TextBox22" w:shapeid="_x0000_i1033"/>
              </w:object>
            </w:r>
            <w:r w:rsidRPr="0014577E">
              <w:t xml:space="preserve"> days.</w:t>
            </w:r>
          </w:p>
        </w:tc>
      </w:tr>
      <w:tr w:rsidR="003444F0" w:rsidRPr="0014577E" w14:paraId="60D4D1C1" w14:textId="77777777" w:rsidTr="005249A4">
        <w:tblPrEx>
          <w:tblBorders>
            <w:top w:val="single" w:sz="6" w:space="0" w:color="auto"/>
          </w:tblBorders>
        </w:tblPrEx>
        <w:trPr>
          <w:trHeight w:val="656"/>
        </w:trPr>
        <w:tc>
          <w:tcPr>
            <w:tcW w:w="1242" w:type="dxa"/>
            <w:vMerge w:val="restart"/>
          </w:tcPr>
          <w:p w14:paraId="5D337235" w14:textId="77777777" w:rsidR="003444F0" w:rsidRPr="0014577E" w:rsidRDefault="003444F0" w:rsidP="00043C58">
            <w:pPr>
              <w:rPr>
                <w:bCs/>
              </w:rPr>
            </w:pPr>
            <w:r w:rsidRPr="0014577E">
              <w:rPr>
                <w:bCs/>
              </w:rPr>
              <w:t>2.4</w:t>
            </w:r>
          </w:p>
        </w:tc>
        <w:tc>
          <w:tcPr>
            <w:tcW w:w="2628" w:type="dxa"/>
          </w:tcPr>
          <w:p w14:paraId="19B144D5" w14:textId="77777777" w:rsidR="003444F0" w:rsidRPr="0014577E" w:rsidRDefault="003444F0" w:rsidP="00E53AF3">
            <w:pPr>
              <w:rPr>
                <w:b/>
                <w:bCs/>
              </w:rPr>
            </w:pPr>
            <w:r w:rsidRPr="0014577E">
              <w:rPr>
                <w:b/>
                <w:bCs/>
              </w:rPr>
              <w:t xml:space="preserve">Clarifications of solicitation documents </w:t>
            </w:r>
          </w:p>
        </w:tc>
        <w:tc>
          <w:tcPr>
            <w:tcW w:w="5580" w:type="dxa"/>
            <w:tcMar>
              <w:top w:w="85" w:type="dxa"/>
              <w:bottom w:w="142" w:type="dxa"/>
            </w:tcMar>
          </w:tcPr>
          <w:p w14:paraId="40AA503C" w14:textId="1D6230B3" w:rsidR="003444F0" w:rsidRPr="0014577E" w:rsidRDefault="003444F0" w:rsidP="00E81E67">
            <w:pPr>
              <w:jc w:val="both"/>
            </w:pPr>
            <w:r w:rsidRPr="0014577E">
              <w:t xml:space="preserve">Requests for clarification shall be submitted </w:t>
            </w:r>
            <w:r w:rsidR="00E81E67" w:rsidRPr="0014577E">
              <w:rPr>
                <w:rFonts w:eastAsiaTheme="minorHAnsi"/>
                <w:color w:val="FF0000"/>
              </w:rPr>
              <w:object w:dxaOrig="225" w:dyaOrig="225" w14:anchorId="6A756A6F">
                <v:shape id="_x0000_i1035" type="#_x0000_t75" style="width:32.25pt;height:18pt" o:ole="">
                  <v:imagedata r:id="rId22" o:title=""/>
                </v:shape>
                <w:control r:id="rId23" w:name="TextBox23" w:shapeid="_x0000_i1035"/>
              </w:object>
            </w:r>
            <w:r w:rsidRPr="0014577E">
              <w:t xml:space="preserve">days before the deadline for submission of proposal. </w:t>
            </w:r>
          </w:p>
        </w:tc>
      </w:tr>
      <w:tr w:rsidR="003444F0" w:rsidRPr="0014577E" w14:paraId="4D813D3B" w14:textId="77777777" w:rsidTr="003D6282">
        <w:tblPrEx>
          <w:tblBorders>
            <w:top w:val="single" w:sz="6" w:space="0" w:color="auto"/>
          </w:tblBorders>
        </w:tblPrEx>
        <w:trPr>
          <w:trHeight w:val="2006"/>
        </w:trPr>
        <w:tc>
          <w:tcPr>
            <w:tcW w:w="1242" w:type="dxa"/>
            <w:vMerge/>
          </w:tcPr>
          <w:p w14:paraId="5F7FCFA6" w14:textId="77777777" w:rsidR="003444F0" w:rsidRPr="0014577E" w:rsidRDefault="003444F0" w:rsidP="00043C58">
            <w:pPr>
              <w:rPr>
                <w:bCs/>
              </w:rPr>
            </w:pPr>
          </w:p>
        </w:tc>
        <w:tc>
          <w:tcPr>
            <w:tcW w:w="2628" w:type="dxa"/>
          </w:tcPr>
          <w:p w14:paraId="454DFAC8" w14:textId="77777777" w:rsidR="003444F0" w:rsidRPr="0014577E" w:rsidRDefault="003444F0" w:rsidP="00E53AF3">
            <w:pPr>
              <w:rPr>
                <w:b/>
                <w:bCs/>
              </w:rPr>
            </w:pPr>
            <w:r w:rsidRPr="0014577E">
              <w:rPr>
                <w:b/>
                <w:bCs/>
              </w:rPr>
              <w:t>Contact address for requesting clarifications on the solicitation documents</w:t>
            </w:r>
            <w:r w:rsidR="005249A4" w:rsidRPr="0014577E">
              <w:rPr>
                <w:b/>
                <w:bCs/>
              </w:rPr>
              <w:t xml:space="preserve"> </w:t>
            </w:r>
          </w:p>
        </w:tc>
        <w:tc>
          <w:tcPr>
            <w:tcW w:w="5580" w:type="dxa"/>
            <w:tcMar>
              <w:top w:w="85" w:type="dxa"/>
              <w:bottom w:w="142" w:type="dxa"/>
            </w:tcMar>
          </w:tcPr>
          <w:p w14:paraId="5B9A9E93" w14:textId="16F2CD76" w:rsidR="005903CC" w:rsidRPr="0014577E" w:rsidRDefault="003444F0" w:rsidP="005A69C9">
            <w:pPr>
              <w:jc w:val="both"/>
            </w:pPr>
            <w:r w:rsidRPr="0014577E">
              <w:rPr>
                <w:rFonts w:cs="Arial"/>
                <w:color w:val="000000"/>
              </w:rPr>
              <w:t>Requests for clarificat</w:t>
            </w:r>
            <w:r w:rsidRPr="0014577E">
              <w:rPr>
                <w:rFonts w:cs="Arial"/>
              </w:rPr>
              <w:t xml:space="preserve">ion should be addressed to the e-mail address: </w:t>
            </w:r>
            <w:r w:rsidRPr="0014577E">
              <w:t xml:space="preserve"> </w:t>
            </w:r>
            <w:r w:rsidRPr="0014577E">
              <w:rPr>
                <w:u w:val="single"/>
              </w:rPr>
              <w:t>_</w:t>
            </w:r>
            <w:r w:rsidR="00B57679" w:rsidRPr="0014577E">
              <w:rPr>
                <w:u w:val="single"/>
                <w:lang w:eastAsia="zh-CN"/>
              </w:rPr>
              <w:t>jing.xu</w:t>
            </w:r>
            <w:r w:rsidR="008C098C" w:rsidRPr="0014577E">
              <w:rPr>
                <w:u w:val="single"/>
              </w:rPr>
              <w:t>@unwomen.org</w:t>
            </w:r>
            <w:r w:rsidRPr="0014577E">
              <w:rPr>
                <w:u w:val="single"/>
              </w:rPr>
              <w:t>_</w:t>
            </w:r>
            <w:r w:rsidRPr="0014577E">
              <w:t>_</w:t>
            </w:r>
            <w:r w:rsidR="005903CC" w:rsidRPr="0014577E">
              <w:t xml:space="preserve">. </w:t>
            </w:r>
          </w:p>
          <w:p w14:paraId="55C25806" w14:textId="77777777" w:rsidR="003444F0" w:rsidRPr="0014577E" w:rsidRDefault="005903CC" w:rsidP="005A69C9">
            <w:pPr>
              <w:jc w:val="both"/>
              <w:rPr>
                <w:color w:val="FF0000"/>
              </w:rPr>
            </w:pPr>
            <w:r w:rsidRPr="0014577E">
              <w:rPr>
                <w:sz w:val="24"/>
                <w:szCs w:val="24"/>
              </w:rPr>
              <w:t>Proposers must not communicate with any other personnel of UN Women regarding this RFP.</w:t>
            </w:r>
          </w:p>
          <w:p w14:paraId="1BB7CA3B" w14:textId="77777777" w:rsidR="003B7A79" w:rsidRPr="0014577E" w:rsidRDefault="003B7A79" w:rsidP="005A69C9">
            <w:pPr>
              <w:jc w:val="both"/>
              <w:rPr>
                <w:b/>
                <w:u w:val="single"/>
              </w:rPr>
            </w:pPr>
            <w:r w:rsidRPr="0014577E">
              <w:rPr>
                <w:b/>
                <w:u w:val="single"/>
              </w:rPr>
              <w:t>This Email Address is for clarifications ONLY.</w:t>
            </w:r>
          </w:p>
          <w:p w14:paraId="74D5EA0F" w14:textId="77777777" w:rsidR="003444F0" w:rsidRPr="0014577E" w:rsidRDefault="00E53AF3" w:rsidP="005A69C9">
            <w:pPr>
              <w:jc w:val="both"/>
              <w:rPr>
                <w:b/>
                <w:u w:val="single"/>
              </w:rPr>
            </w:pPr>
            <w:r w:rsidRPr="0014577E">
              <w:rPr>
                <w:b/>
                <w:u w:val="single"/>
              </w:rPr>
              <w:t xml:space="preserve">DO NOT SEND OR COPY YOUR PROPOSAL TO THIS E-MAIL </w:t>
            </w:r>
            <w:r w:rsidR="003D6282" w:rsidRPr="0014577E">
              <w:rPr>
                <w:b/>
                <w:u w:val="single"/>
              </w:rPr>
              <w:t>ADDRESS</w:t>
            </w:r>
            <w:r w:rsidRPr="0014577E">
              <w:rPr>
                <w:b/>
                <w:u w:val="single"/>
              </w:rPr>
              <w:t xml:space="preserve">, DOING SO WILL DISQUALIFY YOUR </w:t>
            </w:r>
            <w:proofErr w:type="gramStart"/>
            <w:r w:rsidRPr="0014577E">
              <w:rPr>
                <w:b/>
                <w:u w:val="single"/>
              </w:rPr>
              <w:t>PROPOSAL.</w:t>
            </w:r>
            <w:proofErr w:type="gramEnd"/>
            <w:r w:rsidRPr="0014577E">
              <w:rPr>
                <w:b/>
                <w:u w:val="single"/>
              </w:rPr>
              <w:t xml:space="preserve"> </w:t>
            </w:r>
            <w:r w:rsidR="003444F0" w:rsidRPr="0014577E">
              <w:rPr>
                <w:b/>
                <w:u w:val="single"/>
              </w:rPr>
              <w:t xml:space="preserve">  </w:t>
            </w:r>
          </w:p>
        </w:tc>
      </w:tr>
      <w:tr w:rsidR="003444F0" w:rsidRPr="0014577E" w14:paraId="730F5CC8" w14:textId="77777777" w:rsidTr="005249A4">
        <w:tblPrEx>
          <w:tblBorders>
            <w:top w:val="single" w:sz="6" w:space="0" w:color="auto"/>
          </w:tblBorders>
        </w:tblPrEx>
        <w:trPr>
          <w:trHeight w:val="2672"/>
        </w:trPr>
        <w:tc>
          <w:tcPr>
            <w:tcW w:w="1242" w:type="dxa"/>
          </w:tcPr>
          <w:p w14:paraId="7216DCF8" w14:textId="77777777" w:rsidR="003444F0" w:rsidRPr="0014577E" w:rsidRDefault="003444F0" w:rsidP="00043C58">
            <w:pPr>
              <w:rPr>
                <w:bCs/>
              </w:rPr>
            </w:pPr>
            <w:r w:rsidRPr="0014577E">
              <w:rPr>
                <w:bCs/>
              </w:rPr>
              <w:t>2.5</w:t>
            </w:r>
          </w:p>
        </w:tc>
        <w:tc>
          <w:tcPr>
            <w:tcW w:w="2628" w:type="dxa"/>
          </w:tcPr>
          <w:p w14:paraId="7227FC71" w14:textId="77777777" w:rsidR="003444F0" w:rsidRPr="0014577E" w:rsidRDefault="003444F0" w:rsidP="00043C58">
            <w:pPr>
              <w:rPr>
                <w:b/>
                <w:bCs/>
              </w:rPr>
            </w:pPr>
            <w:r w:rsidRPr="0014577E">
              <w:rPr>
                <w:b/>
                <w:bCs/>
              </w:rPr>
              <w:t xml:space="preserve">Pre-Proposal/Bid Meeting </w:t>
            </w:r>
          </w:p>
        </w:tc>
        <w:tc>
          <w:tcPr>
            <w:tcW w:w="5580" w:type="dxa"/>
            <w:tcMar>
              <w:top w:w="85" w:type="dxa"/>
              <w:bottom w:w="142" w:type="dxa"/>
            </w:tcMar>
            <w:vAlign w:val="center"/>
          </w:tcPr>
          <w:p w14:paraId="030C800D" w14:textId="5909BC67" w:rsidR="003444F0" w:rsidRPr="0014577E" w:rsidRDefault="003444F0" w:rsidP="00043C58">
            <w:pPr>
              <w:rPr>
                <w:color w:val="8DB3E2"/>
              </w:rPr>
            </w:pPr>
            <w:r w:rsidRPr="0014577E">
              <w:t xml:space="preserve">Date and time: </w:t>
            </w:r>
          </w:p>
          <w:p w14:paraId="11993616" w14:textId="658D9D1F" w:rsidR="003444F0" w:rsidRPr="0014577E" w:rsidRDefault="003444F0" w:rsidP="00043C58">
            <w:pPr>
              <w:rPr>
                <w:i/>
                <w:color w:val="FF0000"/>
              </w:rPr>
            </w:pPr>
            <w:r w:rsidRPr="0014577E">
              <w:t xml:space="preserve">Location: </w:t>
            </w:r>
          </w:p>
          <w:p w14:paraId="09A3F9BE" w14:textId="77777777" w:rsidR="003444F0" w:rsidRPr="0014577E" w:rsidRDefault="00826838" w:rsidP="00043C58">
            <w:sdt>
              <w:sdtPr>
                <w:id w:val="249475278"/>
                <w14:checkbox>
                  <w14:checked w14:val="1"/>
                  <w14:checkedState w14:val="2612" w14:font="MS Gothic"/>
                  <w14:uncheckedState w14:val="2610" w14:font="MS Gothic"/>
                </w14:checkbox>
              </w:sdtPr>
              <w:sdtEndPr/>
              <w:sdtContent>
                <w:r w:rsidR="00B96D7E" w:rsidRPr="0014577E">
                  <w:rPr>
                    <w:rFonts w:ascii="Segoe UI Symbol" w:eastAsia="MS Gothic" w:hAnsi="Segoe UI Symbol" w:cs="Segoe UI Symbol"/>
                  </w:rPr>
                  <w:t>☒</w:t>
                </w:r>
              </w:sdtContent>
            </w:sdt>
            <w:r w:rsidR="006A06F5" w:rsidRPr="0014577E">
              <w:t xml:space="preserve">  </w:t>
            </w:r>
            <w:r w:rsidR="003444F0" w:rsidRPr="0014577E">
              <w:t>Not applicable</w:t>
            </w:r>
          </w:p>
          <w:p w14:paraId="72B0B5E0" w14:textId="77777777" w:rsidR="003444F0" w:rsidRPr="0014577E" w:rsidRDefault="00826838" w:rsidP="00043C58">
            <w:sdt>
              <w:sdtPr>
                <w:id w:val="-1975364922"/>
                <w14:checkbox>
                  <w14:checked w14:val="0"/>
                  <w14:checkedState w14:val="2612" w14:font="MS Gothic"/>
                  <w14:uncheckedState w14:val="2610" w14:font="MS Gothic"/>
                </w14:checkbox>
              </w:sdtPr>
              <w:sdtEndPr/>
              <w:sdtContent>
                <w:r w:rsidR="006A06F5" w:rsidRPr="0014577E">
                  <w:rPr>
                    <w:rFonts w:ascii="Segoe UI Symbol" w:eastAsia="MS Gothic" w:hAnsi="Segoe UI Symbol" w:cs="Segoe UI Symbol"/>
                  </w:rPr>
                  <w:t>☐</w:t>
                </w:r>
              </w:sdtContent>
            </w:sdt>
            <w:r w:rsidR="006A06F5" w:rsidRPr="0014577E">
              <w:t xml:space="preserve">  </w:t>
            </w:r>
            <w:r w:rsidR="003444F0" w:rsidRPr="0014577E">
              <w:t>Mandatory</w:t>
            </w:r>
          </w:p>
          <w:p w14:paraId="003E5A00" w14:textId="77777777" w:rsidR="003444F0" w:rsidRPr="0014577E" w:rsidRDefault="00826838" w:rsidP="00043C58">
            <w:sdt>
              <w:sdtPr>
                <w:id w:val="1848206275"/>
                <w14:checkbox>
                  <w14:checked w14:val="0"/>
                  <w14:checkedState w14:val="2612" w14:font="MS Gothic"/>
                  <w14:uncheckedState w14:val="2610" w14:font="MS Gothic"/>
                </w14:checkbox>
              </w:sdtPr>
              <w:sdtEndPr/>
              <w:sdtContent>
                <w:r w:rsidR="006A06F5" w:rsidRPr="0014577E">
                  <w:rPr>
                    <w:rFonts w:ascii="Segoe UI Symbol" w:eastAsia="MS Gothic" w:hAnsi="Segoe UI Symbol" w:cs="Segoe UI Symbol"/>
                  </w:rPr>
                  <w:t>☐</w:t>
                </w:r>
              </w:sdtContent>
            </w:sdt>
            <w:r w:rsidR="006A06F5" w:rsidRPr="0014577E">
              <w:t xml:space="preserve">  </w:t>
            </w:r>
            <w:r w:rsidR="003444F0" w:rsidRPr="0014577E">
              <w:t xml:space="preserve">Optional  </w:t>
            </w:r>
          </w:p>
        </w:tc>
      </w:tr>
      <w:tr w:rsidR="003444F0" w:rsidRPr="0014577E" w14:paraId="70A61A51" w14:textId="77777777" w:rsidTr="009A7362">
        <w:tblPrEx>
          <w:tblBorders>
            <w:top w:val="single" w:sz="6" w:space="0" w:color="auto"/>
          </w:tblBorders>
        </w:tblPrEx>
        <w:trPr>
          <w:trHeight w:val="872"/>
        </w:trPr>
        <w:tc>
          <w:tcPr>
            <w:tcW w:w="1242" w:type="dxa"/>
          </w:tcPr>
          <w:p w14:paraId="2F6759FF" w14:textId="77777777" w:rsidR="003444F0" w:rsidRPr="0014577E" w:rsidRDefault="003444F0" w:rsidP="00043C58">
            <w:pPr>
              <w:rPr>
                <w:bCs/>
              </w:rPr>
            </w:pPr>
            <w:r w:rsidRPr="0014577E">
              <w:rPr>
                <w:bCs/>
              </w:rPr>
              <w:t>3.9</w:t>
            </w:r>
          </w:p>
        </w:tc>
        <w:tc>
          <w:tcPr>
            <w:tcW w:w="2628" w:type="dxa"/>
          </w:tcPr>
          <w:p w14:paraId="2AF45EBC" w14:textId="77777777" w:rsidR="003444F0" w:rsidRPr="0014577E" w:rsidRDefault="003444F0" w:rsidP="00043C58">
            <w:pPr>
              <w:rPr>
                <w:b/>
                <w:bCs/>
              </w:rPr>
            </w:pPr>
            <w:r w:rsidRPr="0014577E">
              <w:rPr>
                <w:b/>
                <w:bCs/>
              </w:rPr>
              <w:t xml:space="preserve">Proposal Security </w:t>
            </w:r>
          </w:p>
          <w:p w14:paraId="7BE316A1" w14:textId="77777777" w:rsidR="003444F0" w:rsidRPr="0014577E" w:rsidRDefault="003444F0" w:rsidP="00043C58">
            <w:pPr>
              <w:rPr>
                <w:bCs/>
              </w:rPr>
            </w:pPr>
          </w:p>
          <w:p w14:paraId="51E81181" w14:textId="77777777" w:rsidR="003444F0" w:rsidRPr="0014577E" w:rsidRDefault="003444F0" w:rsidP="00043C58">
            <w:pPr>
              <w:rPr>
                <w:bCs/>
              </w:rPr>
            </w:pPr>
          </w:p>
        </w:tc>
        <w:tc>
          <w:tcPr>
            <w:tcW w:w="5580" w:type="dxa"/>
            <w:tcMar>
              <w:top w:w="85" w:type="dxa"/>
              <w:bottom w:w="142" w:type="dxa"/>
            </w:tcMar>
          </w:tcPr>
          <w:p w14:paraId="4EF454CF" w14:textId="3CDF1814" w:rsidR="003D6282" w:rsidRPr="0014577E" w:rsidRDefault="00826838" w:rsidP="003D6282">
            <w:sdt>
              <w:sdtPr>
                <w:id w:val="-295840024"/>
                <w14:checkbox>
                  <w14:checked w14:val="0"/>
                  <w14:checkedState w14:val="2612" w14:font="MS Gothic"/>
                  <w14:uncheckedState w14:val="2610" w14:font="MS Gothic"/>
                </w14:checkbox>
              </w:sdtPr>
              <w:sdtEndPr/>
              <w:sdtContent>
                <w:r w:rsidR="003D6282" w:rsidRPr="0014577E">
                  <w:rPr>
                    <w:rFonts w:ascii="Segoe UI Symbol" w:eastAsia="MS Gothic" w:hAnsi="Segoe UI Symbol" w:cs="Segoe UI Symbol"/>
                  </w:rPr>
                  <w:t>☐</w:t>
                </w:r>
              </w:sdtContent>
            </w:sdt>
            <w:r w:rsidR="003D6282" w:rsidRPr="0014577E">
              <w:t xml:space="preserve">  Required </w:t>
            </w:r>
          </w:p>
          <w:p w14:paraId="0E6665F7" w14:textId="77777777" w:rsidR="00BE61D2" w:rsidRPr="0014577E" w:rsidRDefault="003444F0" w:rsidP="00043C58">
            <w:pPr>
              <w:rPr>
                <w:i/>
              </w:rPr>
            </w:pPr>
            <w:r w:rsidRPr="0014577E">
              <w:t>Amount</w:t>
            </w:r>
            <w:r w:rsidR="00DB65A5" w:rsidRPr="0014577E">
              <w:rPr>
                <w:i/>
              </w:rPr>
              <w:t>: __________</w:t>
            </w:r>
            <w:proofErr w:type="gramStart"/>
            <w:r w:rsidR="00DB65A5" w:rsidRPr="0014577E">
              <w:rPr>
                <w:i/>
              </w:rPr>
              <w:t>_</w:t>
            </w:r>
            <w:r w:rsidR="00BE61D2" w:rsidRPr="0014577E">
              <w:rPr>
                <w:i/>
              </w:rPr>
              <w:t>(</w:t>
            </w:r>
            <w:proofErr w:type="gramEnd"/>
            <w:r w:rsidR="00BE61D2" w:rsidRPr="0014577E">
              <w:rPr>
                <w:i/>
              </w:rPr>
              <w:t>USD) [If other currency, please indicate:)</w:t>
            </w:r>
            <w:r w:rsidR="00DB65A5" w:rsidRPr="0014577E">
              <w:rPr>
                <w:i/>
              </w:rPr>
              <w:t xml:space="preserve">____ </w:t>
            </w:r>
          </w:p>
          <w:p w14:paraId="09626344" w14:textId="77777777" w:rsidR="00BE61D2" w:rsidRPr="0014577E" w:rsidRDefault="00BE61D2" w:rsidP="00043C58">
            <w:pPr>
              <w:rPr>
                <w:i/>
              </w:rPr>
            </w:pPr>
            <w:r w:rsidRPr="0014577E">
              <w:rPr>
                <w:i/>
              </w:rPr>
              <w:t>Percentage of the estimate or proposers’ price:_______%</w:t>
            </w:r>
          </w:p>
          <w:p w14:paraId="356B32B4" w14:textId="77777777" w:rsidR="003444F0" w:rsidRPr="0014577E" w:rsidRDefault="003444F0" w:rsidP="00043C58">
            <w:r w:rsidRPr="0014577E">
              <w:t>Form: See Annex XI</w:t>
            </w:r>
          </w:p>
          <w:p w14:paraId="6C84FF40" w14:textId="7A4FE636" w:rsidR="003444F0" w:rsidRPr="0014577E" w:rsidRDefault="00826838" w:rsidP="00043C58">
            <w:sdt>
              <w:sdtPr>
                <w:id w:val="-460269095"/>
                <w14:checkbox>
                  <w14:checked w14:val="1"/>
                  <w14:checkedState w14:val="2612" w14:font="MS Gothic"/>
                  <w14:uncheckedState w14:val="2610" w14:font="MS Gothic"/>
                </w14:checkbox>
              </w:sdtPr>
              <w:sdtEndPr/>
              <w:sdtContent>
                <w:r w:rsidR="005B01AE" w:rsidRPr="0014577E">
                  <w:rPr>
                    <w:rFonts w:ascii="Segoe UI Symbol" w:eastAsia="MS Gothic" w:hAnsi="Segoe UI Symbol" w:cs="Segoe UI Symbol"/>
                  </w:rPr>
                  <w:t>☒</w:t>
                </w:r>
              </w:sdtContent>
            </w:sdt>
            <w:r w:rsidR="006A06F5" w:rsidRPr="0014577E">
              <w:t xml:space="preserve">  </w:t>
            </w:r>
            <w:r w:rsidR="003444F0" w:rsidRPr="0014577E">
              <w:t>Not Required</w:t>
            </w:r>
          </w:p>
          <w:p w14:paraId="45412E9D" w14:textId="77777777" w:rsidR="003444F0" w:rsidRPr="0014577E" w:rsidRDefault="003444F0" w:rsidP="003D6282">
            <w:pPr>
              <w:jc w:val="both"/>
              <w:rPr>
                <w:rFonts w:cs="Arial"/>
              </w:rPr>
            </w:pPr>
            <w:r w:rsidRPr="0014577E">
              <w:rPr>
                <w:rFonts w:cs="Arial"/>
              </w:rPr>
              <w:t xml:space="preserve">No Proposal Security is required for this RFP at this stage; however UN Women reserve the rights to request a Proposal </w:t>
            </w:r>
            <w:r w:rsidRPr="0014577E">
              <w:rPr>
                <w:rFonts w:cs="Arial"/>
              </w:rPr>
              <w:lastRenderedPageBreak/>
              <w:t xml:space="preserve">Security from Proposers at any stage before the award of contract. </w:t>
            </w:r>
          </w:p>
        </w:tc>
      </w:tr>
      <w:tr w:rsidR="003444F0" w:rsidRPr="0014577E" w14:paraId="41EB3DEB" w14:textId="77777777" w:rsidTr="005249A4">
        <w:tblPrEx>
          <w:tblBorders>
            <w:top w:val="single" w:sz="6" w:space="0" w:color="auto"/>
          </w:tblBorders>
        </w:tblPrEx>
        <w:trPr>
          <w:trHeight w:val="3113"/>
        </w:trPr>
        <w:tc>
          <w:tcPr>
            <w:tcW w:w="1242" w:type="dxa"/>
          </w:tcPr>
          <w:p w14:paraId="2F4C9B19" w14:textId="77777777" w:rsidR="003444F0" w:rsidRPr="0014577E" w:rsidRDefault="003444F0" w:rsidP="00043C58">
            <w:r w:rsidRPr="0014577E">
              <w:rPr>
                <w:bCs/>
              </w:rPr>
              <w:lastRenderedPageBreak/>
              <w:t>7.4</w:t>
            </w:r>
          </w:p>
        </w:tc>
        <w:tc>
          <w:tcPr>
            <w:tcW w:w="2628" w:type="dxa"/>
          </w:tcPr>
          <w:p w14:paraId="28E6E9B9" w14:textId="77777777" w:rsidR="003444F0" w:rsidRPr="0014577E" w:rsidRDefault="003444F0" w:rsidP="00043C58">
            <w:pPr>
              <w:rPr>
                <w:b/>
              </w:rPr>
            </w:pPr>
            <w:r w:rsidRPr="0014577E">
              <w:rPr>
                <w:b/>
                <w:bCs/>
              </w:rPr>
              <w:t>Performance Security</w:t>
            </w:r>
          </w:p>
        </w:tc>
        <w:tc>
          <w:tcPr>
            <w:tcW w:w="5580" w:type="dxa"/>
            <w:tcMar>
              <w:top w:w="85" w:type="dxa"/>
              <w:bottom w:w="142" w:type="dxa"/>
            </w:tcMar>
          </w:tcPr>
          <w:p w14:paraId="6807CE8B" w14:textId="2012D989" w:rsidR="003D6282" w:rsidRPr="0014577E" w:rsidRDefault="00826838" w:rsidP="003D6282">
            <w:pPr>
              <w:rPr>
                <w:highlight w:val="yellow"/>
              </w:rPr>
            </w:pPr>
            <w:sdt>
              <w:sdtPr>
                <w:id w:val="-1076744148"/>
                <w14:checkbox>
                  <w14:checked w14:val="0"/>
                  <w14:checkedState w14:val="2612" w14:font="MS Gothic"/>
                  <w14:uncheckedState w14:val="2610" w14:font="MS Gothic"/>
                </w14:checkbox>
              </w:sdtPr>
              <w:sdtEndPr/>
              <w:sdtContent>
                <w:r w:rsidR="003D6282" w:rsidRPr="0014577E">
                  <w:rPr>
                    <w:rFonts w:ascii="Segoe UI Symbol" w:eastAsia="MS Gothic" w:hAnsi="Segoe UI Symbol" w:cs="Segoe UI Symbol"/>
                  </w:rPr>
                  <w:t>☐</w:t>
                </w:r>
              </w:sdtContent>
            </w:sdt>
            <w:r w:rsidR="003D6282" w:rsidRPr="0014577E">
              <w:t xml:space="preserve">  Required</w:t>
            </w:r>
            <w:r w:rsidR="003D6282" w:rsidRPr="0014577E">
              <w:rPr>
                <w:highlight w:val="yellow"/>
              </w:rPr>
              <w:t xml:space="preserve"> </w:t>
            </w:r>
          </w:p>
          <w:p w14:paraId="0E8BA814" w14:textId="3CC314FF" w:rsidR="003444F0" w:rsidRPr="0014577E" w:rsidRDefault="00DB65A5" w:rsidP="005A69C9">
            <w:pPr>
              <w:jc w:val="both"/>
            </w:pPr>
            <w:r w:rsidRPr="0014577E">
              <w:t xml:space="preserve">The Performance Security will be equivalent to </w:t>
            </w:r>
            <w:r w:rsidR="004F68F3" w:rsidRPr="0014577E">
              <w:rPr>
                <w:i/>
                <w:lang w:eastAsia="zh-CN"/>
              </w:rPr>
              <w:t xml:space="preserve">__% </w:t>
            </w:r>
            <w:r w:rsidRPr="0014577E">
              <w:t xml:space="preserve">of your total offered price for this </w:t>
            </w:r>
            <w:r w:rsidR="00114743" w:rsidRPr="0014577E">
              <w:t>assignment</w:t>
            </w:r>
            <w:r w:rsidRPr="0014577E">
              <w:t xml:space="preserve">. The amount will be </w:t>
            </w:r>
            <w:r w:rsidR="003D6282" w:rsidRPr="0014577E">
              <w:t>determined</w:t>
            </w:r>
            <w:r w:rsidR="005903CC" w:rsidRPr="0014577E">
              <w:t xml:space="preserve"> by your </w:t>
            </w:r>
            <w:r w:rsidRPr="0014577E">
              <w:t xml:space="preserve">price proposal.  </w:t>
            </w:r>
          </w:p>
          <w:p w14:paraId="1EBBCB3A" w14:textId="77777777" w:rsidR="003444F0" w:rsidRPr="0014577E" w:rsidRDefault="003444F0" w:rsidP="00043C58">
            <w:r w:rsidRPr="0014577E">
              <w:t>Form: See Annex XII</w:t>
            </w:r>
          </w:p>
          <w:p w14:paraId="2570403F" w14:textId="31310D67" w:rsidR="003444F0" w:rsidRPr="0014577E" w:rsidRDefault="00826838" w:rsidP="00043C58">
            <w:sdt>
              <w:sdtPr>
                <w:id w:val="1598209849"/>
                <w14:checkbox>
                  <w14:checked w14:val="1"/>
                  <w14:checkedState w14:val="2612" w14:font="MS Gothic"/>
                  <w14:uncheckedState w14:val="2610" w14:font="MS Gothic"/>
                </w14:checkbox>
              </w:sdtPr>
              <w:sdtEndPr/>
              <w:sdtContent>
                <w:r w:rsidR="005B01AE" w:rsidRPr="0014577E">
                  <w:rPr>
                    <w:rFonts w:ascii="Segoe UI Symbol" w:eastAsia="MS Gothic" w:hAnsi="Segoe UI Symbol" w:cs="Segoe UI Symbol"/>
                  </w:rPr>
                  <w:t>☒</w:t>
                </w:r>
              </w:sdtContent>
            </w:sdt>
            <w:r w:rsidR="006A06F5" w:rsidRPr="0014577E">
              <w:t xml:space="preserve">  </w:t>
            </w:r>
            <w:r w:rsidR="003444F0" w:rsidRPr="0014577E">
              <w:t>Not Required</w:t>
            </w:r>
          </w:p>
          <w:p w14:paraId="5E5D71FF" w14:textId="77777777" w:rsidR="003444F0" w:rsidRPr="0014577E" w:rsidRDefault="003444F0" w:rsidP="003D6282">
            <w:pPr>
              <w:jc w:val="both"/>
              <w:rPr>
                <w:rFonts w:cs="Arial"/>
              </w:rPr>
            </w:pPr>
            <w:r w:rsidRPr="0014577E">
              <w:rPr>
                <w:rFonts w:cs="Arial"/>
              </w:rPr>
              <w:t>Performance Security is not foreseen to be required by UN Women at this stage; however UN Women reserve the rights to request a Performance Security from the successful proposer at any stage.</w:t>
            </w:r>
          </w:p>
        </w:tc>
      </w:tr>
    </w:tbl>
    <w:p w14:paraId="78B34AFE" w14:textId="77777777" w:rsidR="003444F0" w:rsidRPr="0014577E" w:rsidRDefault="003444F0" w:rsidP="003444F0"/>
    <w:p w14:paraId="1150DE53" w14:textId="77777777" w:rsidR="003444F0" w:rsidRPr="0014577E" w:rsidRDefault="003444F0" w:rsidP="005811C6">
      <w:pPr>
        <w:pStyle w:val="ListParagraph"/>
        <w:numPr>
          <w:ilvl w:val="0"/>
          <w:numId w:val="1"/>
        </w:numPr>
        <w:spacing w:line="247" w:lineRule="auto"/>
        <w:ind w:left="-5"/>
        <w:contextualSpacing/>
        <w:jc w:val="both"/>
        <w:rPr>
          <w:rFonts w:asciiTheme="minorHAnsi" w:hAnsiTheme="minorHAnsi"/>
          <w:sz w:val="24"/>
          <w:szCs w:val="24"/>
        </w:rPr>
      </w:pPr>
      <w:r w:rsidRPr="0014577E">
        <w:rPr>
          <w:rFonts w:asciiTheme="minorHAnsi" w:hAnsiTheme="minorHAnsi"/>
          <w:sz w:val="24"/>
          <w:szCs w:val="24"/>
        </w:rPr>
        <w:t xml:space="preserve">The Proposer will be selected based on the Evaluation Methodology and Criteria indicated in Annex </w:t>
      </w:r>
      <w:r w:rsidR="00A619FF" w:rsidRPr="0014577E">
        <w:rPr>
          <w:rFonts w:asciiTheme="minorHAnsi" w:hAnsiTheme="minorHAnsi"/>
          <w:sz w:val="24"/>
          <w:szCs w:val="24"/>
        </w:rPr>
        <w:t>III</w:t>
      </w:r>
      <w:r w:rsidRPr="0014577E">
        <w:rPr>
          <w:rFonts w:asciiTheme="minorHAnsi" w:hAnsiTheme="minorHAnsi"/>
          <w:sz w:val="24"/>
          <w:szCs w:val="24"/>
        </w:rPr>
        <w:t xml:space="preserve">. </w:t>
      </w:r>
    </w:p>
    <w:p w14:paraId="666DC6EE" w14:textId="77777777" w:rsidR="00674F23" w:rsidRPr="0014577E" w:rsidRDefault="00674F23" w:rsidP="00674F23">
      <w:pPr>
        <w:pStyle w:val="ListParagraph"/>
        <w:spacing w:line="247" w:lineRule="auto"/>
        <w:ind w:left="-5"/>
        <w:contextualSpacing/>
        <w:jc w:val="both"/>
        <w:rPr>
          <w:rFonts w:asciiTheme="minorHAnsi" w:hAnsiTheme="minorHAnsi"/>
          <w:sz w:val="24"/>
          <w:szCs w:val="24"/>
        </w:rPr>
      </w:pPr>
    </w:p>
    <w:p w14:paraId="1C757BD1" w14:textId="77777777" w:rsidR="003444F0" w:rsidRPr="0014577E" w:rsidRDefault="003444F0" w:rsidP="005811C6">
      <w:pPr>
        <w:pStyle w:val="ListParagraph"/>
        <w:numPr>
          <w:ilvl w:val="0"/>
          <w:numId w:val="1"/>
        </w:numPr>
        <w:spacing w:line="247" w:lineRule="auto"/>
        <w:ind w:left="-5"/>
        <w:contextualSpacing/>
        <w:jc w:val="both"/>
        <w:rPr>
          <w:rFonts w:asciiTheme="minorHAnsi" w:hAnsiTheme="minorHAnsi"/>
          <w:sz w:val="24"/>
          <w:szCs w:val="24"/>
        </w:rPr>
      </w:pPr>
      <w:r w:rsidRPr="0014577E">
        <w:rPr>
          <w:rFonts w:asciiTheme="minorHAnsi" w:hAnsiTheme="minorHAnsi"/>
          <w:sz w:val="24"/>
          <w:szCs w:val="24"/>
        </w:rPr>
        <w:t>This letter is not to be construed in any way as an offer to contract with your organization.</w:t>
      </w:r>
    </w:p>
    <w:p w14:paraId="621BD538" w14:textId="77777777" w:rsidR="003444F0" w:rsidRDefault="003444F0" w:rsidP="003444F0"/>
    <w:p w14:paraId="7588DE0E" w14:textId="77777777" w:rsidR="0014577E" w:rsidRPr="0014577E" w:rsidRDefault="0014577E" w:rsidP="003444F0"/>
    <w:p w14:paraId="60CFAC72" w14:textId="77777777" w:rsidR="003444F0" w:rsidRPr="0014577E" w:rsidRDefault="003444F0" w:rsidP="003444F0">
      <w:pPr>
        <w:rPr>
          <w:sz w:val="24"/>
          <w:szCs w:val="24"/>
        </w:rPr>
      </w:pPr>
      <w:r w:rsidRPr="0014577E">
        <w:rPr>
          <w:sz w:val="24"/>
          <w:szCs w:val="24"/>
        </w:rPr>
        <w:t>Yours sincerely,</w:t>
      </w:r>
    </w:p>
    <w:p w14:paraId="0F1E726D" w14:textId="41DBEC27" w:rsidR="005903CC" w:rsidRPr="0014577E" w:rsidRDefault="006C1C4C" w:rsidP="003444F0">
      <w:pPr>
        <w:rPr>
          <w:sz w:val="24"/>
          <w:szCs w:val="24"/>
        </w:rPr>
      </w:pPr>
      <w:r w:rsidRPr="0014577E">
        <w:rPr>
          <w:sz w:val="24"/>
          <w:szCs w:val="24"/>
        </w:rPr>
        <w:t>Julia Broussard</w:t>
      </w:r>
    </w:p>
    <w:p w14:paraId="28B26B13" w14:textId="77777777" w:rsidR="005B01AE" w:rsidRPr="0014577E" w:rsidRDefault="006C1C4C" w:rsidP="003444F0">
      <w:pPr>
        <w:rPr>
          <w:sz w:val="24"/>
          <w:szCs w:val="24"/>
          <w:lang w:eastAsia="zh-CN"/>
        </w:rPr>
      </w:pPr>
      <w:r w:rsidRPr="0014577E">
        <w:rPr>
          <w:sz w:val="24"/>
          <w:szCs w:val="24"/>
        </w:rPr>
        <w:t>Country Programme Manager</w:t>
      </w:r>
    </w:p>
    <w:p w14:paraId="1E188369" w14:textId="59EA4381" w:rsidR="006C1C4C" w:rsidRPr="0014577E" w:rsidRDefault="006C1C4C" w:rsidP="003444F0">
      <w:pPr>
        <w:rPr>
          <w:sz w:val="24"/>
          <w:szCs w:val="24"/>
          <w:lang w:eastAsia="zh-CN"/>
        </w:rPr>
      </w:pPr>
      <w:r w:rsidRPr="0014577E">
        <w:rPr>
          <w:sz w:val="24"/>
          <w:szCs w:val="24"/>
          <w:lang w:eastAsia="zh-CN"/>
        </w:rPr>
        <w:t>UN Women China Office</w:t>
      </w:r>
    </w:p>
    <w:p w14:paraId="261F19F5" w14:textId="77777777" w:rsidR="00DA6A17" w:rsidRPr="0014577E" w:rsidRDefault="00DA6A17" w:rsidP="003444F0">
      <w:pPr>
        <w:rPr>
          <w:b/>
          <w:sz w:val="24"/>
        </w:rPr>
      </w:pPr>
    </w:p>
    <w:p w14:paraId="356071E3" w14:textId="77777777" w:rsidR="00310F0B" w:rsidRPr="0014577E" w:rsidRDefault="00310F0B" w:rsidP="009A7362">
      <w:pPr>
        <w:spacing w:after="200"/>
        <w:rPr>
          <w:b/>
          <w:sz w:val="28"/>
          <w:szCs w:val="28"/>
        </w:rPr>
      </w:pPr>
    </w:p>
    <w:p w14:paraId="4FFDEEAD" w14:textId="77777777" w:rsidR="00310F0B" w:rsidRPr="0014577E" w:rsidRDefault="00310F0B" w:rsidP="009A7362">
      <w:pPr>
        <w:spacing w:after="200"/>
        <w:rPr>
          <w:b/>
          <w:sz w:val="28"/>
          <w:szCs w:val="28"/>
        </w:rPr>
      </w:pPr>
    </w:p>
    <w:p w14:paraId="39A769E9" w14:textId="77777777" w:rsidR="00D377CA" w:rsidRPr="0014577E" w:rsidRDefault="004F68F3" w:rsidP="004F68F3">
      <w:pPr>
        <w:jc w:val="center"/>
        <w:rPr>
          <w:b/>
          <w:sz w:val="28"/>
          <w:szCs w:val="28"/>
        </w:rPr>
      </w:pPr>
      <w:r w:rsidRPr="0014577E">
        <w:rPr>
          <w:b/>
          <w:sz w:val="28"/>
          <w:szCs w:val="28"/>
        </w:rPr>
        <w:br w:type="page"/>
      </w:r>
    </w:p>
    <w:p w14:paraId="047E7949" w14:textId="77777777" w:rsidR="00D377CA" w:rsidRPr="0014577E" w:rsidRDefault="00D377CA" w:rsidP="00D377CA">
      <w:pPr>
        <w:spacing w:after="200"/>
        <w:jc w:val="right"/>
        <w:rPr>
          <w:b/>
          <w:sz w:val="24"/>
          <w:szCs w:val="28"/>
        </w:rPr>
      </w:pPr>
      <w:r w:rsidRPr="0014577E">
        <w:rPr>
          <w:b/>
          <w:sz w:val="28"/>
          <w:szCs w:val="28"/>
        </w:rPr>
        <w:lastRenderedPageBreak/>
        <w:t xml:space="preserve">   </w:t>
      </w:r>
      <w:r w:rsidRPr="0014577E">
        <w:rPr>
          <w:b/>
          <w:sz w:val="24"/>
          <w:szCs w:val="28"/>
        </w:rPr>
        <w:t>Annex II</w:t>
      </w:r>
    </w:p>
    <w:p w14:paraId="647DFE06" w14:textId="6696CF68" w:rsidR="004F68F3" w:rsidRPr="0014577E" w:rsidRDefault="004F68F3" w:rsidP="004F68F3">
      <w:pPr>
        <w:jc w:val="center"/>
        <w:rPr>
          <w:b/>
        </w:rPr>
      </w:pPr>
      <w:r w:rsidRPr="0014577E">
        <w:rPr>
          <w:b/>
          <w:sz w:val="24"/>
        </w:rPr>
        <w:t>Terms of Reference</w:t>
      </w:r>
    </w:p>
    <w:p w14:paraId="50872543" w14:textId="77777777" w:rsidR="004F68F3" w:rsidRPr="0014577E" w:rsidRDefault="004F68F3" w:rsidP="004F68F3"/>
    <w:p w14:paraId="6BAD698F" w14:textId="77777777" w:rsidR="004F68F3" w:rsidRPr="0014577E" w:rsidRDefault="004F68F3" w:rsidP="004F68F3">
      <w:r w:rsidRPr="0014577E">
        <w:rPr>
          <w:b/>
        </w:rPr>
        <w:t>Project Title</w:t>
      </w:r>
      <w:r w:rsidRPr="0014577E">
        <w:t>: Gender Dimensions of Vulnerability to Climate Change in China (Phase I – research)</w:t>
      </w:r>
    </w:p>
    <w:p w14:paraId="76F1E666" w14:textId="0E764DA6" w:rsidR="004F68F3" w:rsidRPr="0014577E" w:rsidRDefault="004F68F3" w:rsidP="004F68F3">
      <w:r w:rsidRPr="0014577E">
        <w:rPr>
          <w:b/>
        </w:rPr>
        <w:t>Purpose</w:t>
      </w:r>
      <w:r w:rsidRPr="0014577E">
        <w:t>:</w:t>
      </w:r>
      <w:r w:rsidRPr="0014577E">
        <w:rPr>
          <w:lang w:eastAsia="zh-CN"/>
        </w:rPr>
        <w:t xml:space="preserve"> </w:t>
      </w:r>
      <w:r w:rsidRPr="0014577E">
        <w:t>Selection of qualified research institution to conduct research study</w:t>
      </w:r>
    </w:p>
    <w:p w14:paraId="3A50E359" w14:textId="22A8C949" w:rsidR="004F68F3" w:rsidRPr="0014577E" w:rsidRDefault="004F68F3" w:rsidP="004F68F3">
      <w:r w:rsidRPr="0014577E">
        <w:rPr>
          <w:b/>
        </w:rPr>
        <w:t>Duration</w:t>
      </w:r>
      <w:r w:rsidRPr="0014577E">
        <w:t xml:space="preserve">: 10 months (tentatively </w:t>
      </w:r>
      <w:r w:rsidR="0089698D">
        <w:rPr>
          <w:rFonts w:hint="eastAsia"/>
          <w:lang w:eastAsia="zh-CN"/>
        </w:rPr>
        <w:t>20 June</w:t>
      </w:r>
      <w:r w:rsidRPr="0014577E">
        <w:t xml:space="preserve"> 2015 through </w:t>
      </w:r>
      <w:r w:rsidR="0089698D">
        <w:rPr>
          <w:rFonts w:hint="eastAsia"/>
          <w:lang w:eastAsia="zh-CN"/>
        </w:rPr>
        <w:t>19 April</w:t>
      </w:r>
      <w:r w:rsidRPr="0014577E">
        <w:t xml:space="preserve"> 2016) </w:t>
      </w:r>
    </w:p>
    <w:p w14:paraId="32BC4C95" w14:textId="77777777" w:rsidR="004F68F3" w:rsidRPr="0014577E" w:rsidRDefault="004F68F3" w:rsidP="004F68F3">
      <w:r w:rsidRPr="0014577E">
        <w:rPr>
          <w:b/>
        </w:rPr>
        <w:t>Contract Type</w:t>
      </w:r>
      <w:r w:rsidRPr="0014577E">
        <w:t>: Institutional contract</w:t>
      </w:r>
    </w:p>
    <w:p w14:paraId="3CCEE9F3" w14:textId="77777777" w:rsidR="004F68F3" w:rsidRPr="0014577E" w:rsidRDefault="004F68F3" w:rsidP="004F68F3"/>
    <w:p w14:paraId="68F1DA6E" w14:textId="77777777" w:rsidR="004F68F3" w:rsidRPr="0014577E" w:rsidRDefault="004F68F3" w:rsidP="004F68F3">
      <w:pPr>
        <w:rPr>
          <w:b/>
          <w:u w:val="single"/>
        </w:rPr>
      </w:pPr>
      <w:r w:rsidRPr="0014577E">
        <w:rPr>
          <w:b/>
          <w:u w:val="single"/>
        </w:rPr>
        <w:t>Background</w:t>
      </w:r>
    </w:p>
    <w:p w14:paraId="21558EEC" w14:textId="77777777" w:rsidR="004F68F3" w:rsidRPr="0014577E" w:rsidRDefault="004F68F3" w:rsidP="004F68F3">
      <w:pPr>
        <w:ind w:right="144"/>
      </w:pPr>
      <w:r w:rsidRPr="0014577E">
        <w:t>The United Nations Entity for Gender Equality and the Empowerment of Women (UN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 Women provides support to Member States’ efforts and priorities in meeting their gender equality goals and for building effective partnerships with civil society and other relevant actors. Placing women’s rights at the center of all its efforts, the UN Women leads and coordinates United Nations system efforts to ensure that commitments on gender equality are translated into action throughout the world. It provides strong and coherent leadership in support of Member States’ priorities and efforts while building effective partnerships with civil society and other relevant actors.</w:t>
      </w:r>
    </w:p>
    <w:p w14:paraId="6A58A8DB" w14:textId="77777777" w:rsidR="004F68F3" w:rsidRPr="0014577E" w:rsidRDefault="004F68F3" w:rsidP="004F68F3"/>
    <w:p w14:paraId="6652D171" w14:textId="77777777" w:rsidR="004F68F3" w:rsidRPr="0014577E" w:rsidRDefault="004F68F3" w:rsidP="004F68F3">
      <w:r w:rsidRPr="0014577E">
        <w:t xml:space="preserve">UN Women recognizes China as a key </w:t>
      </w:r>
      <w:proofErr w:type="spellStart"/>
      <w:r w:rsidRPr="0014577E">
        <w:t>actor</w:t>
      </w:r>
      <w:proofErr w:type="spellEnd"/>
      <w:r w:rsidRPr="0014577E">
        <w:t xml:space="preserve"> in the effects to reduce the harmful effects of climate change, while also being one of the most vulnerable countries to climate change impacts. In China, the agriculture sector is one of the most vulnerable economic sectors to the impacts of climate change and disasters. China has developed a resource dependent economy that relies heavily on unclean energy resources such as coal and oil. Consequently, China is becoming the world’s largest emitter of greenhouse gases and the largest energy consumer as well.</w:t>
      </w:r>
      <w:r w:rsidRPr="0014577E">
        <w:rPr>
          <w:rStyle w:val="FootnoteReference"/>
        </w:rPr>
        <w:footnoteReference w:id="2"/>
      </w:r>
      <w:r w:rsidRPr="0014577E">
        <w:t xml:space="preserve"> Due to its vast geographic coverage and varying climates, China is exposed to multiple forms of disasters. The most common types of disasters are floods, earthquakes, typhoons, famines, droughts, and forestry and grassland fires. Climate change impacts are increasingly being felt in China. For example, in late January 2008, severe winter storms stuck southern and central China that caused excessive damage and traffic disruptions for thousands. The high levels of air pollution, together with contamination of water resources, food insecurity, fears over food safety, and loss of arable land are all issues of concern when speaking of climate change in China. Experts suspect that certain populations in China are far more vulnerable to climate change and disaster impacts than others, and rural women dependent on agriculture livelihoods assumed to be one of the most vulnerable populations. However, there is insufficient evidence to show that women’s views, priorities, and skills are being included in decision-making processes that shape the climate change (CC) and disaster risk reduction and </w:t>
      </w:r>
      <w:r w:rsidRPr="0014577E">
        <w:lastRenderedPageBreak/>
        <w:t>recovery (DRRR) agenda. As home to one fifth of the world’s women, China needs to address gender equality in the context of its climate change and disaster risk reduction (DRR) efforts.</w:t>
      </w:r>
    </w:p>
    <w:p w14:paraId="1239CDDF" w14:textId="77777777" w:rsidR="004F68F3" w:rsidRPr="0014577E" w:rsidRDefault="004F68F3" w:rsidP="004F68F3"/>
    <w:p w14:paraId="4E9B941D" w14:textId="77777777" w:rsidR="004F68F3" w:rsidRPr="0014577E" w:rsidRDefault="004F68F3" w:rsidP="004F68F3">
      <w:r w:rsidRPr="0014577E">
        <w:t>The Intergovernmental Panel on Climate Change (IPCC) on its latest Assessment Report (2014) defines “vulnerability” as: “The propensity or predisposition to be adversely affected. Vulnerability encompasses a variety of concepts and elements including sensitivity or susceptibility to harm and lack of capacity to cope and adapt.” (p.5)</w:t>
      </w:r>
      <w:r w:rsidRPr="0014577E">
        <w:rPr>
          <w:rStyle w:val="FootnoteReference"/>
        </w:rPr>
        <w:footnoteReference w:id="3"/>
      </w:r>
      <w:r w:rsidRPr="0014577E">
        <w:t xml:space="preserve"> The Hyogo Framework for Action 2005-2015, describes “vulnerability” as “a set of conditions determined by physical, social, economic and environmental factors or processes which increase the susceptibility of a community to the impacts of hazard.”</w:t>
      </w:r>
    </w:p>
    <w:p w14:paraId="418E0DE7" w14:textId="77777777" w:rsidR="004F68F3" w:rsidRPr="0014577E" w:rsidRDefault="004F68F3" w:rsidP="004F68F3"/>
    <w:p w14:paraId="01B829F1" w14:textId="77777777" w:rsidR="004F68F3" w:rsidRPr="0014577E" w:rsidRDefault="004F68F3" w:rsidP="004F68F3">
      <w:r w:rsidRPr="0014577E">
        <w:t>In this context, “hazard” is defined as “The potential occurrence of a natural or human-induced physical event or trend or physical impact that may cause loss of life, injury, or other health impacts, as well as damage and loss to property, infrastructure, livelihoods, service provision, ecosystems, and environmental resources…the term hazard usually refers to climate-related physical events or trends or their physical impacts.”</w:t>
      </w:r>
      <w:r w:rsidRPr="0014577E">
        <w:rPr>
          <w:rStyle w:val="FootnoteReference"/>
        </w:rPr>
        <w:footnoteReference w:id="4"/>
      </w:r>
    </w:p>
    <w:p w14:paraId="112DBFEC" w14:textId="77777777" w:rsidR="004F68F3" w:rsidRPr="0014577E" w:rsidRDefault="004F68F3" w:rsidP="004F68F3"/>
    <w:p w14:paraId="23286B26" w14:textId="28467EEA" w:rsidR="004F68F3" w:rsidRPr="0014577E" w:rsidRDefault="004F68F3" w:rsidP="004F68F3">
      <w:r w:rsidRPr="0014577E">
        <w:t>Finally, “impacts” are: “Effects on natural and human systems…. the term impacts is used primarily to refer to the effects on natural and human systems of extreme weather and climate events and of climate changes. Impacts generally refer to effects on lives, livelihoods, health, ecosystems, economies, societies, cultures, services, and infrastructure due to the interaction of climate changes or hazardous climate events occurring within a specific time period and the vulnerability of an exposed society or system.”</w:t>
      </w:r>
      <w:r w:rsidRPr="0014577E">
        <w:rPr>
          <w:rStyle w:val="FootnoteReference"/>
        </w:rPr>
        <w:footnoteReference w:id="5"/>
      </w:r>
      <w:r w:rsidRPr="0014577E">
        <w:t xml:space="preserve"> The impacts of climate-related slow-onset and sudden disasters on persons and social groups can be divided into direct and indirect impacts. Much of the existing policy literature now suggest that these impacts are gendered and that women will be more adversely affected by climate change.</w:t>
      </w:r>
      <w:r w:rsidRPr="0014577E">
        <w:rPr>
          <w:rStyle w:val="FootnoteReference"/>
        </w:rPr>
        <w:footnoteReference w:id="6"/>
      </w:r>
      <w:r w:rsidRPr="0014577E">
        <w:t xml:space="preserve"> The literature identifies the following problems: </w:t>
      </w:r>
      <w:r w:rsidRPr="0014577E">
        <w:rPr>
          <w:rStyle w:val="FootnoteReference"/>
        </w:rPr>
        <w:footnoteReference w:id="7"/>
      </w:r>
    </w:p>
    <w:p w14:paraId="60A353F0" w14:textId="77777777" w:rsidR="004F68F3" w:rsidRPr="0014577E" w:rsidRDefault="004F68F3" w:rsidP="005811C6">
      <w:pPr>
        <w:pStyle w:val="ListParagraph"/>
        <w:widowControl w:val="0"/>
        <w:numPr>
          <w:ilvl w:val="0"/>
          <w:numId w:val="23"/>
        </w:numPr>
        <w:jc w:val="both"/>
        <w:rPr>
          <w:rFonts w:asciiTheme="minorHAnsi" w:hAnsiTheme="minorHAnsi"/>
          <w:sz w:val="22"/>
          <w:szCs w:val="22"/>
        </w:rPr>
      </w:pPr>
      <w:r w:rsidRPr="0014577E">
        <w:rPr>
          <w:rFonts w:asciiTheme="minorHAnsi" w:hAnsiTheme="minorHAnsi"/>
          <w:sz w:val="22"/>
          <w:szCs w:val="22"/>
        </w:rPr>
        <w:t>Direct impacts: Lives and livelihoods destroyed</w:t>
      </w:r>
    </w:p>
    <w:p w14:paraId="74D814CC" w14:textId="77777777" w:rsidR="004F68F3" w:rsidRPr="0014577E" w:rsidRDefault="004F68F3" w:rsidP="005811C6">
      <w:pPr>
        <w:pStyle w:val="ListParagraph"/>
        <w:widowControl w:val="0"/>
        <w:numPr>
          <w:ilvl w:val="0"/>
          <w:numId w:val="24"/>
        </w:numPr>
        <w:jc w:val="both"/>
        <w:rPr>
          <w:rFonts w:asciiTheme="minorHAnsi" w:hAnsiTheme="minorHAnsi"/>
          <w:sz w:val="22"/>
          <w:szCs w:val="22"/>
        </w:rPr>
      </w:pPr>
      <w:r w:rsidRPr="0014577E">
        <w:rPr>
          <w:rFonts w:asciiTheme="minorHAnsi" w:hAnsiTheme="minorHAnsi"/>
          <w:sz w:val="22"/>
          <w:szCs w:val="22"/>
        </w:rPr>
        <w:t>Mortality and injury</w:t>
      </w:r>
    </w:p>
    <w:p w14:paraId="20A2C48E" w14:textId="77777777" w:rsidR="004F68F3" w:rsidRPr="0014577E" w:rsidRDefault="004F68F3" w:rsidP="005811C6">
      <w:pPr>
        <w:pStyle w:val="ListParagraph"/>
        <w:widowControl w:val="0"/>
        <w:numPr>
          <w:ilvl w:val="0"/>
          <w:numId w:val="24"/>
        </w:numPr>
        <w:jc w:val="both"/>
        <w:rPr>
          <w:rFonts w:asciiTheme="minorHAnsi" w:hAnsiTheme="minorHAnsi"/>
          <w:sz w:val="22"/>
          <w:szCs w:val="22"/>
        </w:rPr>
      </w:pPr>
      <w:r w:rsidRPr="0014577E">
        <w:rPr>
          <w:rFonts w:asciiTheme="minorHAnsi" w:hAnsiTheme="minorHAnsi"/>
          <w:sz w:val="22"/>
          <w:szCs w:val="22"/>
        </w:rPr>
        <w:t>Loss of family-members</w:t>
      </w:r>
    </w:p>
    <w:p w14:paraId="1F5B4B89" w14:textId="77777777" w:rsidR="004F68F3" w:rsidRPr="0014577E" w:rsidRDefault="004F68F3" w:rsidP="005811C6">
      <w:pPr>
        <w:pStyle w:val="ListParagraph"/>
        <w:widowControl w:val="0"/>
        <w:numPr>
          <w:ilvl w:val="0"/>
          <w:numId w:val="24"/>
        </w:numPr>
        <w:jc w:val="both"/>
        <w:rPr>
          <w:rFonts w:asciiTheme="minorHAnsi" w:hAnsiTheme="minorHAnsi"/>
          <w:sz w:val="22"/>
          <w:szCs w:val="22"/>
        </w:rPr>
      </w:pPr>
      <w:r w:rsidRPr="0014577E">
        <w:rPr>
          <w:rFonts w:asciiTheme="minorHAnsi" w:hAnsiTheme="minorHAnsi"/>
          <w:sz w:val="22"/>
          <w:szCs w:val="22"/>
        </w:rPr>
        <w:t>Loss homestead: damage to housing and its utensils, assets, facilities</w:t>
      </w:r>
    </w:p>
    <w:p w14:paraId="0C6D9958" w14:textId="77777777" w:rsidR="004F68F3" w:rsidRPr="0014577E" w:rsidRDefault="004F68F3" w:rsidP="005811C6">
      <w:pPr>
        <w:pStyle w:val="ListParagraph"/>
        <w:widowControl w:val="0"/>
        <w:numPr>
          <w:ilvl w:val="0"/>
          <w:numId w:val="24"/>
        </w:numPr>
        <w:jc w:val="both"/>
        <w:rPr>
          <w:rFonts w:asciiTheme="minorHAnsi" w:hAnsiTheme="minorHAnsi"/>
          <w:sz w:val="22"/>
          <w:szCs w:val="22"/>
        </w:rPr>
      </w:pPr>
      <w:r w:rsidRPr="0014577E">
        <w:rPr>
          <w:rFonts w:asciiTheme="minorHAnsi" w:hAnsiTheme="minorHAnsi"/>
          <w:sz w:val="22"/>
          <w:szCs w:val="22"/>
        </w:rPr>
        <w:t>Loss livelihood: of productive (agricultural) land, harvests, animals, industries</w:t>
      </w:r>
    </w:p>
    <w:p w14:paraId="63A07EE3" w14:textId="77777777" w:rsidR="004F68F3" w:rsidRPr="0014577E" w:rsidRDefault="004F68F3" w:rsidP="005811C6">
      <w:pPr>
        <w:pStyle w:val="ListParagraph"/>
        <w:widowControl w:val="0"/>
        <w:numPr>
          <w:ilvl w:val="0"/>
          <w:numId w:val="24"/>
        </w:numPr>
        <w:jc w:val="both"/>
        <w:rPr>
          <w:rFonts w:asciiTheme="minorHAnsi" w:hAnsiTheme="minorHAnsi"/>
          <w:sz w:val="22"/>
          <w:szCs w:val="22"/>
        </w:rPr>
      </w:pPr>
      <w:r w:rsidRPr="0014577E">
        <w:rPr>
          <w:rFonts w:asciiTheme="minorHAnsi" w:hAnsiTheme="minorHAnsi"/>
          <w:sz w:val="22"/>
          <w:szCs w:val="22"/>
        </w:rPr>
        <w:t>Environmental changes: in landscapes, stability, biodiversity (ecological services)</w:t>
      </w:r>
    </w:p>
    <w:p w14:paraId="1F30B3F7" w14:textId="77777777" w:rsidR="004F68F3" w:rsidRPr="0014577E" w:rsidRDefault="004F68F3" w:rsidP="005811C6">
      <w:pPr>
        <w:pStyle w:val="ListParagraph"/>
        <w:widowControl w:val="0"/>
        <w:numPr>
          <w:ilvl w:val="0"/>
          <w:numId w:val="24"/>
        </w:numPr>
        <w:jc w:val="both"/>
        <w:rPr>
          <w:rFonts w:asciiTheme="minorHAnsi" w:hAnsiTheme="minorHAnsi"/>
          <w:sz w:val="22"/>
          <w:szCs w:val="22"/>
        </w:rPr>
      </w:pPr>
      <w:r w:rsidRPr="0014577E">
        <w:rPr>
          <w:rFonts w:asciiTheme="minorHAnsi" w:hAnsiTheme="minorHAnsi"/>
          <w:sz w:val="22"/>
          <w:szCs w:val="22"/>
        </w:rPr>
        <w:t>Loss of infrastructure and mobility</w:t>
      </w:r>
    </w:p>
    <w:p w14:paraId="2A74DAFB" w14:textId="77777777" w:rsidR="004F68F3" w:rsidRPr="0014577E" w:rsidRDefault="004F68F3" w:rsidP="004F68F3">
      <w:pPr>
        <w:pStyle w:val="ListParagraph"/>
        <w:ind w:left="360"/>
        <w:rPr>
          <w:rFonts w:asciiTheme="minorHAnsi" w:hAnsiTheme="minorHAnsi"/>
          <w:sz w:val="22"/>
          <w:szCs w:val="22"/>
        </w:rPr>
      </w:pPr>
    </w:p>
    <w:p w14:paraId="60019743" w14:textId="77777777" w:rsidR="004F68F3" w:rsidRPr="0014577E" w:rsidRDefault="004F68F3" w:rsidP="005811C6">
      <w:pPr>
        <w:pStyle w:val="ListParagraph"/>
        <w:widowControl w:val="0"/>
        <w:numPr>
          <w:ilvl w:val="0"/>
          <w:numId w:val="23"/>
        </w:numPr>
        <w:jc w:val="both"/>
        <w:rPr>
          <w:rFonts w:asciiTheme="minorHAnsi" w:hAnsiTheme="minorHAnsi"/>
          <w:sz w:val="22"/>
          <w:szCs w:val="22"/>
        </w:rPr>
      </w:pPr>
      <w:r w:rsidRPr="0014577E">
        <w:rPr>
          <w:rFonts w:asciiTheme="minorHAnsi" w:hAnsiTheme="minorHAnsi"/>
          <w:sz w:val="22"/>
          <w:szCs w:val="22"/>
        </w:rPr>
        <w:t>Secondary impacts include:</w:t>
      </w:r>
    </w:p>
    <w:p w14:paraId="3814DB81"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Deterioration of health</w:t>
      </w:r>
    </w:p>
    <w:p w14:paraId="1335A880"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Deterioration of reproductive and sexual health</w:t>
      </w:r>
    </w:p>
    <w:p w14:paraId="0C8DF8AA"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Poverty and insecure employment</w:t>
      </w:r>
    </w:p>
    <w:p w14:paraId="3D895425"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Increasing work burdens</w:t>
      </w:r>
    </w:p>
    <w:p w14:paraId="586DE6BB"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Food, water, energy insecurity</w:t>
      </w:r>
    </w:p>
    <w:p w14:paraId="0B39853B"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 xml:space="preserve">Shelter insecurity, incl. safety, privacy, sanitation </w:t>
      </w:r>
    </w:p>
    <w:p w14:paraId="38B8CE20"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Violence (VAWG)</w:t>
      </w:r>
    </w:p>
    <w:p w14:paraId="24C8631D"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Psychosocial impacts</w:t>
      </w:r>
    </w:p>
    <w:p w14:paraId="368F1FEF"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Hampered education</w:t>
      </w:r>
    </w:p>
    <w:p w14:paraId="2BC8E9D8"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Migration</w:t>
      </w:r>
    </w:p>
    <w:p w14:paraId="55BFCB06"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Early and force marriage</w:t>
      </w:r>
    </w:p>
    <w:p w14:paraId="39DC90ED"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Changes in social networks and family support</w:t>
      </w:r>
    </w:p>
    <w:p w14:paraId="5DB0B594" w14:textId="77777777" w:rsidR="004F68F3" w:rsidRPr="0014577E" w:rsidRDefault="004F68F3" w:rsidP="005811C6">
      <w:pPr>
        <w:pStyle w:val="ListParagraph"/>
        <w:widowControl w:val="0"/>
        <w:numPr>
          <w:ilvl w:val="0"/>
          <w:numId w:val="25"/>
        </w:numPr>
        <w:jc w:val="both"/>
        <w:rPr>
          <w:rFonts w:asciiTheme="minorHAnsi" w:hAnsiTheme="minorHAnsi"/>
          <w:sz w:val="22"/>
          <w:szCs w:val="22"/>
        </w:rPr>
      </w:pPr>
      <w:r w:rsidRPr="0014577E">
        <w:rPr>
          <w:rFonts w:asciiTheme="minorHAnsi" w:hAnsiTheme="minorHAnsi"/>
          <w:sz w:val="22"/>
          <w:szCs w:val="22"/>
        </w:rPr>
        <w:t>Change in self-perception</w:t>
      </w:r>
    </w:p>
    <w:p w14:paraId="5F32D4AB" w14:textId="77777777" w:rsidR="004F68F3" w:rsidRPr="0014577E" w:rsidRDefault="004F68F3" w:rsidP="004F68F3"/>
    <w:p w14:paraId="3C157F29" w14:textId="77777777" w:rsidR="004F68F3" w:rsidRPr="0014577E" w:rsidRDefault="004F68F3" w:rsidP="004F68F3">
      <w:r w:rsidRPr="0014577E">
        <w:t>Past studies have shown that gendered vulnerability often is the outcome of a wide range of determinants, such as:</w:t>
      </w:r>
      <w:r w:rsidRPr="0014577E">
        <w:rPr>
          <w:rStyle w:val="FootnoteReference"/>
        </w:rPr>
        <w:footnoteReference w:id="8"/>
      </w:r>
      <w:r w:rsidRPr="0014577E">
        <w:rPr>
          <w:rStyle w:val="FootnoteReference"/>
        </w:rPr>
        <w:footnoteReference w:id="9"/>
      </w:r>
    </w:p>
    <w:p w14:paraId="1FBC15F9"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Access to, control over (ownership of) resources, assets</w:t>
      </w:r>
    </w:p>
    <w:p w14:paraId="0DA3AF47"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Access to information (incl. early warning)</w:t>
      </w:r>
    </w:p>
    <w:p w14:paraId="5B87E4A6"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Decision-making power</w:t>
      </w:r>
    </w:p>
    <w:p w14:paraId="075B9471"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Socio-economic situation</w:t>
      </w:r>
    </w:p>
    <w:p w14:paraId="5F5A6840"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Health situation</w:t>
      </w:r>
    </w:p>
    <w:p w14:paraId="2A5E37BE"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Context</w:t>
      </w:r>
    </w:p>
    <w:p w14:paraId="7B8D3B5A"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Cultural norms: confined to the house, needs permission husband</w:t>
      </w:r>
    </w:p>
    <w:p w14:paraId="742AE8E6"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Socialized roles</w:t>
      </w:r>
    </w:p>
    <w:p w14:paraId="2D35AD7A"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Risk perception</w:t>
      </w:r>
    </w:p>
    <w:p w14:paraId="7F4CE6C6"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Education and training</w:t>
      </w:r>
    </w:p>
    <w:p w14:paraId="443E48BE"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Discriminatory practices: e.g. violence against women, discrimination against girls</w:t>
      </w:r>
    </w:p>
    <w:p w14:paraId="247982F5"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Life-cycle factors (e.g. pregnancy, breastfeeding)</w:t>
      </w:r>
    </w:p>
    <w:p w14:paraId="64A1B3FD" w14:textId="77777777" w:rsidR="004F68F3" w:rsidRPr="0014577E" w:rsidRDefault="004F68F3" w:rsidP="005811C6">
      <w:pPr>
        <w:pStyle w:val="ListParagraph"/>
        <w:widowControl w:val="0"/>
        <w:numPr>
          <w:ilvl w:val="0"/>
          <w:numId w:val="22"/>
        </w:numPr>
        <w:jc w:val="both"/>
        <w:rPr>
          <w:rFonts w:asciiTheme="minorHAnsi" w:hAnsiTheme="minorHAnsi"/>
          <w:sz w:val="22"/>
          <w:szCs w:val="22"/>
        </w:rPr>
      </w:pPr>
      <w:r w:rsidRPr="0014577E">
        <w:rPr>
          <w:rFonts w:asciiTheme="minorHAnsi" w:hAnsiTheme="minorHAnsi"/>
          <w:sz w:val="22"/>
          <w:szCs w:val="22"/>
        </w:rPr>
        <w:t>Physical health (e.g. many women undernourished)</w:t>
      </w:r>
    </w:p>
    <w:p w14:paraId="2A82D996" w14:textId="77777777" w:rsidR="004F68F3" w:rsidRPr="0014577E" w:rsidRDefault="004F68F3" w:rsidP="004F68F3"/>
    <w:p w14:paraId="78E21FD0" w14:textId="77777777" w:rsidR="004F68F3" w:rsidRPr="0014577E" w:rsidRDefault="004F68F3" w:rsidP="004F68F3">
      <w:r w:rsidRPr="0014577E">
        <w:t xml:space="preserve">It is important to note that, although women are more vulnerable to climate change and disasters, they are also agents capable of making real positive changes. They are actors, knowledge carriers, have capabilities, and cooperate to cope with and adapt to climatic changes and disasters. UNISDR writes: “While it is acknowledged that social and economic inequalities, existing institutional arrangements, as well as the social and cultural norms make certain social groups more vulnerable to disasters than others, it is clearly observed that even the most vulnerable members of society have capacities, skills, and knowledge valuable for risk reduction…. To this effect, the common reference to women as helpless victims in disasters is strongly challenged. Recognizing and </w:t>
      </w:r>
      <w:r w:rsidRPr="0014577E">
        <w:lastRenderedPageBreak/>
        <w:t>mobilizing skills and capacities of women as a social force and channeling them to enhance safety of their own families and communities have proved effective strategies in DRR.”</w:t>
      </w:r>
      <w:r w:rsidRPr="0014577E">
        <w:rPr>
          <w:rStyle w:val="FootnoteReference"/>
        </w:rPr>
        <w:footnoteReference w:id="10"/>
      </w:r>
    </w:p>
    <w:p w14:paraId="15EB63FA" w14:textId="77777777" w:rsidR="004F68F3" w:rsidRPr="0014577E" w:rsidRDefault="004F68F3" w:rsidP="004F68F3"/>
    <w:p w14:paraId="02673994" w14:textId="77777777" w:rsidR="004F68F3" w:rsidRPr="0014577E" w:rsidRDefault="004F68F3" w:rsidP="004F68F3">
      <w:r w:rsidRPr="0014577E">
        <w:t>Women play crucial roles in climate change adaptation and mitigation. Adaptation (in human system), is the process of adjustment to actual or expected climate and its effects, in order to moderate harm or exploit to actual climate and its effects</w:t>
      </w:r>
      <w:r w:rsidRPr="0014577E">
        <w:rPr>
          <w:rStyle w:val="FootnoteReference"/>
        </w:rPr>
        <w:footnoteReference w:id="11"/>
      </w:r>
      <w:r w:rsidRPr="0014577E">
        <w:t xml:space="preserve">. According to Ahmed and </w:t>
      </w:r>
      <w:proofErr w:type="spellStart"/>
      <w:r w:rsidRPr="0014577E">
        <w:t>Fajber</w:t>
      </w:r>
      <w:proofErr w:type="spellEnd"/>
      <w:r w:rsidRPr="0014577E">
        <w:t xml:space="preserve"> (2009, p.35), understanding of adaptation moves beyond conventional notions of “coping”. Rather, “the capacity of social actors to shift livelihood strategies under stress, and to develop supporting systems that are resilient and flexible to absorb and respond to impacts of climate change.”</w:t>
      </w:r>
      <w:r w:rsidRPr="0014577E">
        <w:rPr>
          <w:rStyle w:val="FootnoteReference"/>
        </w:rPr>
        <w:footnoteReference w:id="12"/>
      </w:r>
    </w:p>
    <w:p w14:paraId="4D188861" w14:textId="77777777" w:rsidR="004F68F3" w:rsidRPr="0014577E" w:rsidRDefault="004F68F3" w:rsidP="004F68F3"/>
    <w:p w14:paraId="4134D220" w14:textId="77777777" w:rsidR="004F68F3" w:rsidRPr="0014577E" w:rsidRDefault="004F68F3" w:rsidP="004F68F3">
      <w:r w:rsidRPr="0014577E">
        <w:t xml:space="preserve">Resiliency forms the opposite of vulnerability: the more resilient a person, community or system is, the less vulnerable. Limited resiliency often goes hand in hand with extended vulnerability. Women (and children) face a more extensive vulnerability to the impacts of climate change and disasters, this could imply that their resiliency is more limited. However, this is not because they are females, but circumstances and conditions enlarge their vulnerabilities. </w:t>
      </w:r>
    </w:p>
    <w:p w14:paraId="226DDAC9" w14:textId="77777777" w:rsidR="004F68F3" w:rsidRPr="0014577E" w:rsidRDefault="004F68F3" w:rsidP="004F68F3"/>
    <w:p w14:paraId="6B6F1D98" w14:textId="77777777" w:rsidR="004F68F3" w:rsidRPr="0014577E" w:rsidRDefault="004F68F3" w:rsidP="004F68F3">
      <w:pPr>
        <w:rPr>
          <w:b/>
          <w:u w:val="single"/>
        </w:rPr>
      </w:pPr>
      <w:r w:rsidRPr="0014577E">
        <w:rPr>
          <w:b/>
          <w:u w:val="single"/>
        </w:rPr>
        <w:t>The Situation in China</w:t>
      </w:r>
    </w:p>
    <w:p w14:paraId="20CF427D" w14:textId="77777777" w:rsidR="004F68F3" w:rsidRPr="0014577E" w:rsidRDefault="004F68F3" w:rsidP="004F68F3">
      <w:r w:rsidRPr="0014577E">
        <w:rPr>
          <w:rFonts w:eastAsia="Calibri" w:cstheme="minorHAnsi"/>
        </w:rPr>
        <w:t>In</w:t>
      </w:r>
      <w:r w:rsidRPr="0014577E">
        <w:t xml:space="preserve"> China, 60 to 90 percent of agricultural production is handled by women who own only 2.5 percent of rural land and who constitute only 2 percent of elected village mayors.</w:t>
      </w:r>
      <w:r w:rsidRPr="0014577E">
        <w:rPr>
          <w:rStyle w:val="FootnoteReference"/>
        </w:rPr>
        <w:footnoteReference w:id="13"/>
      </w:r>
      <w:r w:rsidRPr="0014577E">
        <w:t xml:space="preserve"> Rural women are poorly represented in decision-making structure in disaster preparedness planning, management and recovery, as well as climate change adaptation initiatives, not to mention agricultural development initiatives. The Chinese government policies and measures addressing climate change impacts and disaster risk reduction generally focus on technical solutions such as reducing energy intensity, forest conservation, water resource management and mangrove construction rather than protecting vulnerable groups. There is a lack of gender perspectives in climate change and DRR policy development, response, and programming. Although China’s National Program for Women’s Development (2011-2020) speaks of enhancing women’s capacities to prevent and deal with disaster risk, and meet their special needs in disaster reduction, this is mainly the concern of organizations that already specialize in gender</w:t>
      </w:r>
      <w:r w:rsidRPr="0014577E">
        <w:rPr>
          <w:rStyle w:val="FootnoteReference"/>
        </w:rPr>
        <w:footnoteReference w:id="14"/>
      </w:r>
      <w:r w:rsidRPr="0014577E">
        <w:t>, such as the work of the All-China Women’s Federation (ACWF). The government’s main policies, including the National Climate Change Program, the National Adaptation Strategy, and 12</w:t>
      </w:r>
      <w:r w:rsidRPr="0014577E">
        <w:rPr>
          <w:vertAlign w:val="superscript"/>
        </w:rPr>
        <w:t>th</w:t>
      </w:r>
      <w:r w:rsidRPr="0014577E">
        <w:t xml:space="preserve"> Five-Year Plan, are largely gender-blind. </w:t>
      </w:r>
    </w:p>
    <w:p w14:paraId="4A366909" w14:textId="77777777" w:rsidR="004F68F3" w:rsidRPr="0014577E" w:rsidRDefault="004F68F3" w:rsidP="004F68F3"/>
    <w:p w14:paraId="24685DE1" w14:textId="77777777" w:rsidR="004F68F3" w:rsidRPr="0014577E" w:rsidRDefault="004F68F3" w:rsidP="004F68F3">
      <w:r w:rsidRPr="0014577E">
        <w:t xml:space="preserve">In China, there is also an absence of both gender-sensitive and sex-disaggregated data in terms of the impact of climate change and disasters. Without this data, advocating for greater government attention to the gender vulnerabilities of climate change becomes a difficult task, as is designing interventions to remedy the situation on the ground. Therefore, a need exists for a gender analysis on vulnerabilities and capacities to deal with climate change, taking into consideration how gender intersects with age, poverty, minority status, disability status, and rural status, in order to advocate for better and more equitable policies and interventions to reduce people’s vulnerabilities to climate change and disasters in China. </w:t>
      </w:r>
    </w:p>
    <w:p w14:paraId="52E651E3" w14:textId="77777777" w:rsidR="004F68F3" w:rsidRPr="0014577E" w:rsidRDefault="004F68F3" w:rsidP="004F68F3"/>
    <w:p w14:paraId="68E04070" w14:textId="77777777" w:rsidR="004F68F3" w:rsidRPr="0014577E" w:rsidRDefault="004F68F3" w:rsidP="004F68F3">
      <w:pPr>
        <w:rPr>
          <w:rFonts w:eastAsia="Calibri" w:cstheme="minorHAnsi"/>
        </w:rPr>
      </w:pPr>
      <w:r w:rsidRPr="0014577E">
        <w:t xml:space="preserve">UN Women </w:t>
      </w:r>
      <w:r w:rsidRPr="0014577E">
        <w:rPr>
          <w:rFonts w:eastAsia="Calibri" w:cstheme="minorHAnsi"/>
        </w:rPr>
        <w:t>believes that climate change, environmental issues, gender equality and sustainable development are highly interrelated. It is therefore essential that CC and DRRR policies and measures are designed in a way that ensure that women become full and equal partners as well as beneficiaries. UN Women China proposes to undertake a research study examining how Chinese people’s vulnerabilities to climate change and disaster impacts are gendered, and how gendered vulnerabilities intersect with other vulnerabilities, such as those caused by age, disabilities, poverty, and minority status, with special attention to populations dependent on agricultural livelihoods. This research will also explore how Chinese people, especially Chinese women, combine the strengths, attributes, and resources available to them, their communities, and their organizations to prepare for and undertake actions to reduce adverse impacts, moderate harm, and exploit beneficial opportunities. Gender analyses are essential, as they give us an understanding of how the socially defined roles of women and men determine different vulnerabilities and capacities to deal with climate change, and they are imperative to provide a better informed, and more equitable, efficient and sustainable climate and DRR responses</w:t>
      </w:r>
      <w:r w:rsidRPr="0014577E">
        <w:rPr>
          <w:rStyle w:val="FootnoteReference"/>
          <w:rFonts w:eastAsia="Calibri" w:cstheme="minorHAnsi"/>
        </w:rPr>
        <w:footnoteReference w:id="15"/>
      </w:r>
      <w:r w:rsidRPr="0014577E">
        <w:rPr>
          <w:rFonts w:eastAsia="Calibri" w:cstheme="minorHAnsi"/>
        </w:rPr>
        <w:t xml:space="preserve">. This research study will be an important advocacy vehicle for shaping policies and initiating gender sensitive interventions in China to address gender dimensions to climate change and DRR work, and has the potential to influence regional work in this area as well. </w:t>
      </w:r>
    </w:p>
    <w:p w14:paraId="7E14F3C2" w14:textId="77777777" w:rsidR="004F68F3" w:rsidRPr="0014577E" w:rsidRDefault="004F68F3" w:rsidP="004F68F3">
      <w:pPr>
        <w:rPr>
          <w:b/>
          <w:u w:val="single"/>
        </w:rPr>
      </w:pPr>
    </w:p>
    <w:p w14:paraId="04D848F9" w14:textId="77777777" w:rsidR="004F68F3" w:rsidRPr="0014577E" w:rsidRDefault="004F68F3" w:rsidP="004F68F3">
      <w:pPr>
        <w:rPr>
          <w:b/>
          <w:u w:val="single"/>
        </w:rPr>
      </w:pPr>
      <w:r w:rsidRPr="0014577E">
        <w:rPr>
          <w:b/>
          <w:u w:val="single"/>
        </w:rPr>
        <w:t>Consultancy</w:t>
      </w:r>
    </w:p>
    <w:p w14:paraId="787436B8" w14:textId="77777777" w:rsidR="004F68F3" w:rsidRPr="0014577E" w:rsidRDefault="004F68F3" w:rsidP="004F68F3">
      <w:r w:rsidRPr="0014577E">
        <w:t>UN Women China seeks the services of a qualified research institution to conduct a comprehensive research study to answer these research questions:</w:t>
      </w:r>
    </w:p>
    <w:p w14:paraId="1D642EE0" w14:textId="77777777" w:rsidR="004F68F3" w:rsidRPr="0014577E" w:rsidRDefault="004F68F3" w:rsidP="005811C6">
      <w:pPr>
        <w:pStyle w:val="ListParagraph"/>
        <w:widowControl w:val="0"/>
        <w:numPr>
          <w:ilvl w:val="0"/>
          <w:numId w:val="21"/>
        </w:numPr>
        <w:rPr>
          <w:rFonts w:asciiTheme="minorHAnsi" w:hAnsiTheme="minorHAnsi"/>
          <w:sz w:val="22"/>
          <w:szCs w:val="22"/>
        </w:rPr>
      </w:pPr>
      <w:r w:rsidRPr="0014577E">
        <w:rPr>
          <w:rFonts w:asciiTheme="minorHAnsi" w:hAnsiTheme="minorHAnsi"/>
          <w:sz w:val="22"/>
          <w:szCs w:val="22"/>
        </w:rPr>
        <w:t>Do national and provincial climate change and disaster risk reduction policies and programmes and adaptation strategies address gender-based vulnerabilities and capacities? If not, what are their gaps?</w:t>
      </w:r>
    </w:p>
    <w:p w14:paraId="27670EEF" w14:textId="77777777" w:rsidR="004F68F3" w:rsidRPr="0014577E" w:rsidRDefault="004F68F3" w:rsidP="005811C6">
      <w:pPr>
        <w:pStyle w:val="ListParagraph"/>
        <w:widowControl w:val="0"/>
        <w:numPr>
          <w:ilvl w:val="0"/>
          <w:numId w:val="21"/>
        </w:numPr>
        <w:rPr>
          <w:rFonts w:asciiTheme="minorHAnsi" w:hAnsiTheme="minorHAnsi"/>
          <w:sz w:val="22"/>
          <w:szCs w:val="22"/>
        </w:rPr>
      </w:pPr>
      <w:r w:rsidRPr="0014577E">
        <w:rPr>
          <w:rFonts w:asciiTheme="minorHAnsi" w:hAnsiTheme="minorHAnsi"/>
          <w:sz w:val="22"/>
          <w:szCs w:val="22"/>
        </w:rPr>
        <w:t>What is the gender composition of key climate change and disaster risk reduction decision-makers in China? And what are their attitudes toward addressing gender in their work?</w:t>
      </w:r>
    </w:p>
    <w:p w14:paraId="37B4AC35" w14:textId="77777777" w:rsidR="004F68F3" w:rsidRPr="0014577E" w:rsidRDefault="004F68F3" w:rsidP="005811C6">
      <w:pPr>
        <w:pStyle w:val="ListParagraph"/>
        <w:widowControl w:val="0"/>
        <w:numPr>
          <w:ilvl w:val="0"/>
          <w:numId w:val="21"/>
        </w:numPr>
        <w:rPr>
          <w:rFonts w:asciiTheme="minorHAnsi" w:hAnsiTheme="minorHAnsi"/>
          <w:sz w:val="22"/>
          <w:szCs w:val="22"/>
        </w:rPr>
      </w:pPr>
      <w:r w:rsidRPr="0014577E">
        <w:rPr>
          <w:rFonts w:asciiTheme="minorHAnsi" w:hAnsiTheme="minorHAnsi"/>
          <w:sz w:val="22"/>
          <w:szCs w:val="22"/>
        </w:rPr>
        <w:t xml:space="preserve">In what ways </w:t>
      </w:r>
      <w:proofErr w:type="gramStart"/>
      <w:r w:rsidRPr="0014577E">
        <w:rPr>
          <w:rFonts w:asciiTheme="minorHAnsi" w:hAnsiTheme="minorHAnsi"/>
          <w:sz w:val="22"/>
          <w:szCs w:val="22"/>
        </w:rPr>
        <w:t>are Chinese peoples’ vulnerabilities</w:t>
      </w:r>
      <w:proofErr w:type="gramEnd"/>
      <w:r w:rsidRPr="0014577E">
        <w:rPr>
          <w:rFonts w:asciiTheme="minorHAnsi" w:hAnsiTheme="minorHAnsi"/>
          <w:sz w:val="22"/>
          <w:szCs w:val="22"/>
        </w:rPr>
        <w:t xml:space="preserve"> to and capabilities for climate change and disaster impacts gendered and how do these gendered vulnerabilities and capacities intersect with other vulnerabilities (age, poverty, disability, etc.)?</w:t>
      </w:r>
    </w:p>
    <w:p w14:paraId="293F4EBD" w14:textId="1BBA60A6" w:rsidR="004F68F3" w:rsidRPr="0014577E" w:rsidRDefault="004F68F3" w:rsidP="005811C6">
      <w:pPr>
        <w:pStyle w:val="ListParagraph"/>
        <w:widowControl w:val="0"/>
        <w:numPr>
          <w:ilvl w:val="0"/>
          <w:numId w:val="21"/>
        </w:numPr>
        <w:rPr>
          <w:rFonts w:asciiTheme="minorHAnsi" w:hAnsiTheme="minorHAnsi"/>
          <w:sz w:val="22"/>
          <w:szCs w:val="22"/>
        </w:rPr>
      </w:pPr>
      <w:r w:rsidRPr="0014577E">
        <w:rPr>
          <w:rFonts w:asciiTheme="minorHAnsi" w:hAnsiTheme="minorHAnsi"/>
          <w:sz w:val="22"/>
          <w:szCs w:val="22"/>
        </w:rPr>
        <w:t xml:space="preserve">Who are civil society and grassroots organizations working in the area of gender and climate </w:t>
      </w:r>
      <w:r w:rsidRPr="0014577E">
        <w:rPr>
          <w:rFonts w:asciiTheme="minorHAnsi" w:hAnsiTheme="minorHAnsi"/>
          <w:sz w:val="22"/>
          <w:szCs w:val="22"/>
        </w:rPr>
        <w:lastRenderedPageBreak/>
        <w:t>change/</w:t>
      </w:r>
      <w:r w:rsidR="00B57679" w:rsidRPr="0014577E">
        <w:rPr>
          <w:rFonts w:asciiTheme="minorHAnsi" w:hAnsiTheme="minorHAnsi"/>
          <w:sz w:val="22"/>
          <w:szCs w:val="22"/>
        </w:rPr>
        <w:t>environment/</w:t>
      </w:r>
      <w:r w:rsidRPr="0014577E">
        <w:rPr>
          <w:rFonts w:asciiTheme="minorHAnsi" w:hAnsiTheme="minorHAnsi"/>
          <w:sz w:val="22"/>
          <w:szCs w:val="22"/>
        </w:rPr>
        <w:t>natural disaster impacts, what are they doing, and what are their roles in relation to policy-making?</w:t>
      </w:r>
    </w:p>
    <w:p w14:paraId="7CBC6832" w14:textId="77777777" w:rsidR="004F68F3" w:rsidRPr="0014577E" w:rsidRDefault="004F68F3" w:rsidP="004F68F3"/>
    <w:p w14:paraId="62F64790" w14:textId="0C007880" w:rsidR="004F68F3" w:rsidRPr="0014577E" w:rsidRDefault="004F68F3" w:rsidP="004F68F3">
      <w:r w:rsidRPr="0014577E">
        <w:t xml:space="preserve">The purpose of this study is to provide the necessary data to advocate for the </w:t>
      </w:r>
      <w:r w:rsidR="00B57679" w:rsidRPr="0014577E">
        <w:t>revision/</w:t>
      </w:r>
      <w:r w:rsidRPr="0014577E">
        <w:t>formulation and implementation of climate change and disaster risk reduction policies at national and provincial level to reduce gendered and other vulnerabilities to climate change and disasters in China. The study’s findings will also be used to help design follow-up, second-phase interventions to support local communities to strengthen their capabilities, develop sustainable livelihoods, and acquire the knowledge to design and implement activities that best meet their needs to overcome gendered vulnerabilities and promote sustainable livelihoods, especially in rural areas.</w:t>
      </w:r>
    </w:p>
    <w:p w14:paraId="1D2453D4" w14:textId="77777777" w:rsidR="004F68F3" w:rsidRPr="0014577E" w:rsidRDefault="004F68F3" w:rsidP="004F68F3"/>
    <w:p w14:paraId="15B0B0CD" w14:textId="77777777" w:rsidR="004F68F3" w:rsidRPr="0014577E" w:rsidRDefault="004F68F3" w:rsidP="004F68F3">
      <w:r w:rsidRPr="0014577E">
        <w:t>The specific components of this study would be:</w:t>
      </w:r>
    </w:p>
    <w:p w14:paraId="367B7892" w14:textId="77777777" w:rsidR="004F68F3" w:rsidRPr="0014577E" w:rsidRDefault="004F68F3" w:rsidP="005811C6">
      <w:pPr>
        <w:pStyle w:val="ListParagraph"/>
        <w:widowControl w:val="0"/>
        <w:numPr>
          <w:ilvl w:val="0"/>
          <w:numId w:val="12"/>
        </w:numPr>
        <w:jc w:val="both"/>
        <w:rPr>
          <w:rFonts w:asciiTheme="minorHAnsi" w:hAnsiTheme="minorHAnsi"/>
          <w:sz w:val="22"/>
          <w:szCs w:val="22"/>
        </w:rPr>
      </w:pPr>
      <w:r w:rsidRPr="0014577E">
        <w:rPr>
          <w:rFonts w:asciiTheme="minorHAnsi" w:hAnsiTheme="minorHAnsi"/>
          <w:sz w:val="22"/>
          <w:szCs w:val="22"/>
        </w:rPr>
        <w:t>Desk review and analysis of gender gaps in China’s current climate change adaptation and DRR regulatory frameworks, policies, and programme formulation, implementation and monitoring as well as financial investment and expenditure at the national and sub-national levels on renewable energy sources.</w:t>
      </w:r>
    </w:p>
    <w:p w14:paraId="39CD598C" w14:textId="77777777" w:rsidR="004F68F3" w:rsidRPr="0014577E" w:rsidRDefault="004F68F3" w:rsidP="005811C6">
      <w:pPr>
        <w:pStyle w:val="ListParagraph"/>
        <w:widowControl w:val="0"/>
        <w:numPr>
          <w:ilvl w:val="0"/>
          <w:numId w:val="12"/>
        </w:numPr>
        <w:jc w:val="both"/>
        <w:rPr>
          <w:rFonts w:asciiTheme="minorHAnsi" w:hAnsiTheme="minorHAnsi"/>
          <w:sz w:val="22"/>
          <w:szCs w:val="22"/>
        </w:rPr>
      </w:pPr>
      <w:r w:rsidRPr="0014577E">
        <w:rPr>
          <w:rFonts w:asciiTheme="minorHAnsi" w:hAnsiTheme="minorHAnsi"/>
          <w:sz w:val="22"/>
          <w:szCs w:val="22"/>
        </w:rPr>
        <w:t>Collection and analysis of data on Chinese people’s gendered vulnerabilities to and capacities in coping with the impacts of climate change and disasters in China, with a particular focus on agricultural livelihoods and women’s access to climate change and DRR decision-making, as well as on the participation of women in the promotion of renewable energy efforts as the main users (and sometimes producers) of household energy.</w:t>
      </w:r>
    </w:p>
    <w:p w14:paraId="15F127E7" w14:textId="77777777" w:rsidR="004F68F3" w:rsidRPr="0014577E" w:rsidRDefault="004F68F3" w:rsidP="005811C6">
      <w:pPr>
        <w:pStyle w:val="ListParagraph"/>
        <w:widowControl w:val="0"/>
        <w:numPr>
          <w:ilvl w:val="0"/>
          <w:numId w:val="12"/>
        </w:numPr>
        <w:jc w:val="both"/>
        <w:rPr>
          <w:rFonts w:asciiTheme="minorHAnsi" w:hAnsiTheme="minorHAnsi"/>
          <w:sz w:val="22"/>
          <w:szCs w:val="22"/>
        </w:rPr>
      </w:pPr>
      <w:r w:rsidRPr="0014577E">
        <w:rPr>
          <w:rFonts w:asciiTheme="minorHAnsi" w:hAnsiTheme="minorHAnsi"/>
          <w:sz w:val="22"/>
          <w:szCs w:val="22"/>
        </w:rPr>
        <w:t>Mapping of key government institutions and analysis of the gender-perspectives and gender of officials responsible for the development of, data-collection for and implementation of climate change adaptation and disaster policies and programmes, and who are responsible for climate change- and DRR-related negotiations at the international level.</w:t>
      </w:r>
    </w:p>
    <w:p w14:paraId="5F948CCD" w14:textId="77777777" w:rsidR="004F68F3" w:rsidRPr="0014577E" w:rsidRDefault="004F68F3" w:rsidP="005811C6">
      <w:pPr>
        <w:pStyle w:val="ListParagraph"/>
        <w:widowControl w:val="0"/>
        <w:numPr>
          <w:ilvl w:val="0"/>
          <w:numId w:val="12"/>
        </w:numPr>
        <w:jc w:val="both"/>
        <w:rPr>
          <w:rFonts w:asciiTheme="minorHAnsi" w:hAnsiTheme="minorHAnsi"/>
          <w:sz w:val="22"/>
          <w:szCs w:val="22"/>
        </w:rPr>
      </w:pPr>
      <w:r w:rsidRPr="0014577E">
        <w:rPr>
          <w:rFonts w:asciiTheme="minorHAnsi" w:hAnsiTheme="minorHAnsi"/>
          <w:sz w:val="22"/>
          <w:szCs w:val="22"/>
        </w:rPr>
        <w:t xml:space="preserve">Assessment of the role and activities of non-governmental and grassroots organizations working in these thematic areas and how they are linked to national and sub-national CC and DRR policy development and implementation. </w:t>
      </w:r>
    </w:p>
    <w:p w14:paraId="60EA840A" w14:textId="77777777" w:rsidR="004F68F3" w:rsidRPr="0014577E" w:rsidRDefault="004F68F3" w:rsidP="005811C6">
      <w:pPr>
        <w:pStyle w:val="ListParagraph"/>
        <w:widowControl w:val="0"/>
        <w:numPr>
          <w:ilvl w:val="0"/>
          <w:numId w:val="12"/>
        </w:numPr>
        <w:jc w:val="both"/>
        <w:rPr>
          <w:rFonts w:asciiTheme="minorHAnsi" w:hAnsiTheme="minorHAnsi"/>
          <w:sz w:val="22"/>
          <w:szCs w:val="22"/>
        </w:rPr>
      </w:pPr>
      <w:r w:rsidRPr="0014577E">
        <w:rPr>
          <w:rFonts w:asciiTheme="minorHAnsi" w:hAnsiTheme="minorHAnsi"/>
          <w:sz w:val="22"/>
          <w:szCs w:val="22"/>
        </w:rPr>
        <w:t>Recommendations on how UN Women, as well as national and sub-national CC and DRR stakeholders, can use the research findings to effectively support gender-responsive CC and DRR policy making and programming in China.</w:t>
      </w:r>
    </w:p>
    <w:p w14:paraId="1FD85F3B" w14:textId="77777777" w:rsidR="004F68F3" w:rsidRPr="0014577E" w:rsidRDefault="004F68F3" w:rsidP="004F68F3"/>
    <w:p w14:paraId="4ACA2DFA" w14:textId="77777777" w:rsidR="004F68F3" w:rsidRPr="0014577E" w:rsidRDefault="004F68F3" w:rsidP="004F68F3">
      <w:pPr>
        <w:rPr>
          <w:b/>
          <w:u w:val="single"/>
        </w:rPr>
      </w:pPr>
      <w:r w:rsidRPr="0014577E">
        <w:rPr>
          <w:b/>
          <w:u w:val="single"/>
        </w:rPr>
        <w:t>Management Arrangements</w:t>
      </w:r>
    </w:p>
    <w:p w14:paraId="4952BDF7" w14:textId="77777777" w:rsidR="004F68F3" w:rsidRPr="0014577E" w:rsidRDefault="004F68F3" w:rsidP="004F68F3">
      <w:r w:rsidRPr="0014577E">
        <w:t xml:space="preserve">The duration of this research study is 10 months. UN Women will establish an advisory committee of technical experts to help guide the study. Advisory committee members will meet at least twice during the study’s duration to provide technical support to monitor progress and to provide guidance and oversight. </w:t>
      </w:r>
    </w:p>
    <w:p w14:paraId="064E8706" w14:textId="77777777" w:rsidR="004F68F3" w:rsidRPr="0014577E" w:rsidRDefault="004F68F3" w:rsidP="004F68F3"/>
    <w:p w14:paraId="0D9E9FF0" w14:textId="77777777" w:rsidR="004F68F3" w:rsidRPr="0014577E" w:rsidRDefault="004F68F3" w:rsidP="004F68F3">
      <w:r w:rsidRPr="0014577E">
        <w:t xml:space="preserve">UN Women will have the responsibility of coordinating and managing all aspects related to the project. UN Women will oversee the research institution, including approving its research plan, monitoring the research process, and approving its deliverables. </w:t>
      </w:r>
    </w:p>
    <w:p w14:paraId="196A7ADA" w14:textId="77777777" w:rsidR="004F68F3" w:rsidRPr="0014577E" w:rsidRDefault="004F68F3" w:rsidP="004F68F3"/>
    <w:p w14:paraId="24F7CDAC" w14:textId="77777777" w:rsidR="004F68F3" w:rsidRPr="0014577E" w:rsidRDefault="004F68F3" w:rsidP="004F68F3">
      <w:pPr>
        <w:rPr>
          <w:b/>
          <w:u w:val="single"/>
        </w:rPr>
      </w:pPr>
      <w:r w:rsidRPr="0014577E">
        <w:rPr>
          <w:b/>
          <w:u w:val="single"/>
        </w:rPr>
        <w:t>Core Tasks:</w:t>
      </w:r>
    </w:p>
    <w:p w14:paraId="5199F61B"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lastRenderedPageBreak/>
        <w:t>Develop an inception report, including a detailed work plan, for the consultancy.</w:t>
      </w:r>
    </w:p>
    <w:p w14:paraId="1A83539C"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 xml:space="preserve">Develop appropriate techniques and methods to collect all data. </w:t>
      </w:r>
    </w:p>
    <w:p w14:paraId="3B2B4D6E"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Conduct a literature review of:</w:t>
      </w:r>
    </w:p>
    <w:p w14:paraId="074652ED" w14:textId="77777777" w:rsidR="004F68F3" w:rsidRPr="0014577E" w:rsidRDefault="004F68F3" w:rsidP="005811C6">
      <w:pPr>
        <w:pStyle w:val="ListParagraph"/>
        <w:widowControl w:val="0"/>
        <w:numPr>
          <w:ilvl w:val="0"/>
          <w:numId w:val="14"/>
        </w:numPr>
        <w:jc w:val="both"/>
        <w:rPr>
          <w:rFonts w:asciiTheme="minorHAnsi" w:hAnsiTheme="minorHAnsi"/>
          <w:sz w:val="22"/>
          <w:szCs w:val="22"/>
        </w:rPr>
      </w:pPr>
      <w:r w:rsidRPr="0014577E">
        <w:rPr>
          <w:rFonts w:asciiTheme="minorHAnsi" w:hAnsiTheme="minorHAnsi"/>
          <w:sz w:val="22"/>
          <w:szCs w:val="22"/>
        </w:rPr>
        <w:t>China’s current climate change adaptions and DRR regulatory frameworks, policies and programmes.</w:t>
      </w:r>
    </w:p>
    <w:p w14:paraId="2FE7F908" w14:textId="77777777" w:rsidR="004F68F3" w:rsidRPr="0014577E" w:rsidRDefault="004F68F3" w:rsidP="005811C6">
      <w:pPr>
        <w:pStyle w:val="ListParagraph"/>
        <w:widowControl w:val="0"/>
        <w:numPr>
          <w:ilvl w:val="0"/>
          <w:numId w:val="14"/>
        </w:numPr>
        <w:jc w:val="both"/>
        <w:rPr>
          <w:rFonts w:asciiTheme="minorHAnsi" w:hAnsiTheme="minorHAnsi"/>
          <w:sz w:val="22"/>
          <w:szCs w:val="22"/>
        </w:rPr>
      </w:pPr>
      <w:r w:rsidRPr="0014577E">
        <w:rPr>
          <w:rFonts w:asciiTheme="minorHAnsi" w:hAnsiTheme="minorHAnsi"/>
          <w:sz w:val="22"/>
          <w:szCs w:val="22"/>
        </w:rPr>
        <w:t>The formulation, implementation, and monitoring of China’s current climate change adaptation and DRR regulatory frameworks.</w:t>
      </w:r>
    </w:p>
    <w:p w14:paraId="714984D1" w14:textId="77777777" w:rsidR="004F68F3" w:rsidRPr="0014577E" w:rsidRDefault="004F68F3" w:rsidP="005811C6">
      <w:pPr>
        <w:pStyle w:val="ListParagraph"/>
        <w:widowControl w:val="0"/>
        <w:numPr>
          <w:ilvl w:val="0"/>
          <w:numId w:val="14"/>
        </w:numPr>
        <w:jc w:val="both"/>
        <w:rPr>
          <w:rFonts w:asciiTheme="minorHAnsi" w:hAnsiTheme="minorHAnsi"/>
          <w:sz w:val="22"/>
          <w:szCs w:val="22"/>
        </w:rPr>
      </w:pPr>
      <w:r w:rsidRPr="0014577E">
        <w:rPr>
          <w:rFonts w:asciiTheme="minorHAnsi" w:hAnsiTheme="minorHAnsi"/>
          <w:sz w:val="22"/>
          <w:szCs w:val="22"/>
        </w:rPr>
        <w:t xml:space="preserve">Identify gender gaps in current policies and programmes. Analyze gender gaps in China’s financial investment and expenditure at the national and sub-national levels on renewable energy sources. </w:t>
      </w:r>
    </w:p>
    <w:p w14:paraId="2C7928C2" w14:textId="77777777" w:rsidR="004F68F3" w:rsidRPr="0014577E" w:rsidRDefault="004F68F3" w:rsidP="005811C6">
      <w:pPr>
        <w:pStyle w:val="ListParagraph"/>
        <w:widowControl w:val="0"/>
        <w:numPr>
          <w:ilvl w:val="0"/>
          <w:numId w:val="14"/>
        </w:numPr>
        <w:jc w:val="both"/>
        <w:rPr>
          <w:rFonts w:asciiTheme="minorHAnsi" w:hAnsiTheme="minorHAnsi"/>
          <w:sz w:val="22"/>
          <w:szCs w:val="22"/>
        </w:rPr>
      </w:pPr>
      <w:r w:rsidRPr="0014577E">
        <w:rPr>
          <w:rFonts w:asciiTheme="minorHAnsi" w:hAnsiTheme="minorHAnsi"/>
          <w:sz w:val="22"/>
          <w:szCs w:val="22"/>
        </w:rPr>
        <w:t xml:space="preserve">Analysis of women’s participation in CC and DRR policy formulation and action as the main users of household energy. </w:t>
      </w:r>
    </w:p>
    <w:p w14:paraId="3F1D646E" w14:textId="77777777" w:rsidR="004F68F3" w:rsidRPr="0014577E" w:rsidRDefault="004F68F3" w:rsidP="005811C6">
      <w:pPr>
        <w:pStyle w:val="ListParagraph"/>
        <w:widowControl w:val="0"/>
        <w:numPr>
          <w:ilvl w:val="0"/>
          <w:numId w:val="14"/>
        </w:numPr>
        <w:jc w:val="both"/>
        <w:rPr>
          <w:rFonts w:asciiTheme="minorHAnsi" w:hAnsiTheme="minorHAnsi"/>
          <w:sz w:val="22"/>
          <w:szCs w:val="22"/>
        </w:rPr>
      </w:pPr>
      <w:r w:rsidRPr="0014577E">
        <w:rPr>
          <w:rFonts w:asciiTheme="minorHAnsi" w:hAnsiTheme="minorHAnsi"/>
          <w:sz w:val="22"/>
          <w:szCs w:val="22"/>
        </w:rPr>
        <w:t xml:space="preserve">Analysis of the roles and capacities of national women’s machineries and other relevant ministries with mandates to support gender mainstreaming, and CSOs to support the integration of gender equality in national and local CC and DRR dialogue, policy formation and action. </w:t>
      </w:r>
    </w:p>
    <w:p w14:paraId="65A2B483"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 xml:space="preserve">Conduct interviews of key officials in relevant government entities. Conduct mapping of key government institutions and analysis of the gender-perspectives and gender of officials responsible for the development of, data-collection for and implementation of climate change adaptation and disaster policies and programmes. Analyze the different roles played by men and women in terms of their access to CC and DRR decision-making processes as well as their control over key resources. Identify key stakeholders for CC and DRR related negotiations at the international level. </w:t>
      </w:r>
    </w:p>
    <w:p w14:paraId="2DF3FCA7"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 xml:space="preserve">Meeting with key stakeholders in non-governmental and grassroots organizations, such as UN Agencies, and other NGOS that working in CC and DRR areas. Interview and analyze their roles and participation in national and sub-national CC and DRR policy development and implementation. </w:t>
      </w:r>
    </w:p>
    <w:p w14:paraId="04305E33"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 xml:space="preserve">Based on the gender gaps identified in 3 and 4, prepare an initial report on the gaps in the policy, institutional and resource frameworks to support promotion of gender equality and women’s empowerment in CC and DRR; as well as the views of stakeholders regarding the type of policy or implementation that would be effective in closing these gaps. </w:t>
      </w:r>
    </w:p>
    <w:p w14:paraId="4E9A8199"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Data collection: administer questionnaire surveys among local populations in the research pilot sites.</w:t>
      </w:r>
    </w:p>
    <w:p w14:paraId="186AB7D5" w14:textId="77777777" w:rsidR="004F68F3" w:rsidRPr="0014577E" w:rsidRDefault="004F68F3" w:rsidP="005811C6">
      <w:pPr>
        <w:pStyle w:val="ListParagraph"/>
        <w:widowControl w:val="0"/>
        <w:numPr>
          <w:ilvl w:val="0"/>
          <w:numId w:val="15"/>
        </w:numPr>
        <w:jc w:val="both"/>
        <w:rPr>
          <w:rFonts w:asciiTheme="minorHAnsi" w:hAnsiTheme="minorHAnsi"/>
          <w:sz w:val="22"/>
          <w:szCs w:val="22"/>
        </w:rPr>
      </w:pPr>
      <w:r w:rsidRPr="0014577E">
        <w:rPr>
          <w:rFonts w:asciiTheme="minorHAnsi" w:hAnsiTheme="minorHAnsi"/>
          <w:sz w:val="22"/>
          <w:szCs w:val="22"/>
        </w:rPr>
        <w:t xml:space="preserve">At least three and possibly more pilot sites (depending on available budget), including a typhoon-prone site in Southeast China, a drought-prone site in western China, and other sites, to be determined in consultation with UN Women. </w:t>
      </w:r>
    </w:p>
    <w:p w14:paraId="511B1369" w14:textId="77777777" w:rsidR="004F68F3" w:rsidRPr="0014577E" w:rsidRDefault="004F68F3" w:rsidP="005811C6">
      <w:pPr>
        <w:pStyle w:val="ListParagraph"/>
        <w:widowControl w:val="0"/>
        <w:numPr>
          <w:ilvl w:val="0"/>
          <w:numId w:val="15"/>
        </w:numPr>
        <w:jc w:val="both"/>
        <w:rPr>
          <w:rFonts w:asciiTheme="minorHAnsi" w:hAnsiTheme="minorHAnsi"/>
          <w:sz w:val="22"/>
          <w:szCs w:val="22"/>
        </w:rPr>
      </w:pPr>
      <w:r w:rsidRPr="0014577E">
        <w:rPr>
          <w:rFonts w:asciiTheme="minorHAnsi" w:hAnsiTheme="minorHAnsi"/>
          <w:sz w:val="22"/>
          <w:szCs w:val="22"/>
        </w:rPr>
        <w:t xml:space="preserve">Data collection should cover much needed information on the nature of local people’s gendered and other vulnerabilities to the negative impacts of CC and disaster induced by CC, and inform the design of future interventions. It should also provide the baseline data for the pilot sites of the second phase. </w:t>
      </w:r>
    </w:p>
    <w:p w14:paraId="16C4835B" w14:textId="77777777" w:rsidR="004F68F3" w:rsidRPr="0014577E" w:rsidRDefault="004F68F3" w:rsidP="005811C6">
      <w:pPr>
        <w:pStyle w:val="ListParagraph"/>
        <w:widowControl w:val="0"/>
        <w:numPr>
          <w:ilvl w:val="0"/>
          <w:numId w:val="15"/>
        </w:numPr>
        <w:jc w:val="both"/>
        <w:rPr>
          <w:rFonts w:asciiTheme="minorHAnsi" w:hAnsiTheme="minorHAnsi"/>
          <w:sz w:val="22"/>
          <w:szCs w:val="22"/>
        </w:rPr>
      </w:pPr>
      <w:r w:rsidRPr="0014577E">
        <w:rPr>
          <w:rFonts w:asciiTheme="minorHAnsi" w:hAnsiTheme="minorHAnsi"/>
          <w:sz w:val="22"/>
          <w:szCs w:val="22"/>
        </w:rPr>
        <w:t>The questionnaire should have particular foci on agricultural livelihoods and women’s access to climate change, environmental and DRR decision-making, as well as their role as household energy producers and users.</w:t>
      </w:r>
    </w:p>
    <w:p w14:paraId="0BEFF63B" w14:textId="77777777" w:rsidR="004F68F3" w:rsidRPr="0014577E" w:rsidRDefault="004F68F3" w:rsidP="005811C6">
      <w:pPr>
        <w:pStyle w:val="ListParagraph"/>
        <w:widowControl w:val="0"/>
        <w:numPr>
          <w:ilvl w:val="0"/>
          <w:numId w:val="15"/>
        </w:numPr>
        <w:jc w:val="both"/>
        <w:rPr>
          <w:rFonts w:asciiTheme="minorHAnsi" w:hAnsiTheme="minorHAnsi"/>
          <w:sz w:val="22"/>
          <w:szCs w:val="22"/>
        </w:rPr>
      </w:pPr>
      <w:r w:rsidRPr="0014577E">
        <w:rPr>
          <w:rFonts w:asciiTheme="minorHAnsi" w:hAnsiTheme="minorHAnsi"/>
          <w:sz w:val="22"/>
          <w:szCs w:val="22"/>
        </w:rPr>
        <w:t xml:space="preserve">The sampling procedure of the pilot sites should allow for the generalization of the study’s results in these pilot sites, while not necessarily in the entire country. </w:t>
      </w:r>
    </w:p>
    <w:p w14:paraId="0FC5E371"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 xml:space="preserve">Hold de-briefing meeting with UN Women after data collection. Sharing of draft report with UN Women. </w:t>
      </w:r>
    </w:p>
    <w:p w14:paraId="35B32DC2"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Submit an overall research report with key policy recommendations on:</w:t>
      </w:r>
    </w:p>
    <w:p w14:paraId="35EF3ECC" w14:textId="77777777" w:rsidR="004F68F3" w:rsidRPr="0014577E" w:rsidRDefault="004F68F3" w:rsidP="005811C6">
      <w:pPr>
        <w:pStyle w:val="ListParagraph"/>
        <w:widowControl w:val="0"/>
        <w:numPr>
          <w:ilvl w:val="0"/>
          <w:numId w:val="16"/>
        </w:numPr>
        <w:jc w:val="both"/>
        <w:rPr>
          <w:rFonts w:asciiTheme="minorHAnsi" w:hAnsiTheme="minorHAnsi"/>
          <w:sz w:val="22"/>
          <w:szCs w:val="22"/>
        </w:rPr>
      </w:pPr>
      <w:r w:rsidRPr="0014577E">
        <w:rPr>
          <w:rFonts w:asciiTheme="minorHAnsi" w:hAnsiTheme="minorHAnsi"/>
          <w:sz w:val="22"/>
          <w:szCs w:val="22"/>
        </w:rPr>
        <w:t xml:space="preserve">How gender equality and women’s empowerment can be strengthened through disaster risk reduction and climate change adaptation and mitigation in China; </w:t>
      </w:r>
    </w:p>
    <w:p w14:paraId="3648F15A" w14:textId="77777777" w:rsidR="004F68F3" w:rsidRPr="0014577E" w:rsidRDefault="004F68F3" w:rsidP="005811C6">
      <w:pPr>
        <w:pStyle w:val="ListParagraph"/>
        <w:widowControl w:val="0"/>
        <w:numPr>
          <w:ilvl w:val="0"/>
          <w:numId w:val="16"/>
        </w:numPr>
        <w:jc w:val="both"/>
        <w:rPr>
          <w:rFonts w:asciiTheme="minorHAnsi" w:hAnsiTheme="minorHAnsi"/>
          <w:sz w:val="22"/>
          <w:szCs w:val="22"/>
        </w:rPr>
      </w:pPr>
      <w:r w:rsidRPr="0014577E">
        <w:rPr>
          <w:rFonts w:asciiTheme="minorHAnsi" w:hAnsiTheme="minorHAnsi"/>
          <w:sz w:val="22"/>
          <w:szCs w:val="22"/>
        </w:rPr>
        <w:t xml:space="preserve">How to mainstream gender and women’s participation in CC and DRR legislation and policy drafting, institutional structure, coordination and planning between sectors and involvement </w:t>
      </w:r>
      <w:r w:rsidRPr="0014577E">
        <w:rPr>
          <w:rFonts w:asciiTheme="minorHAnsi" w:hAnsiTheme="minorHAnsi"/>
          <w:sz w:val="22"/>
          <w:szCs w:val="22"/>
        </w:rPr>
        <w:lastRenderedPageBreak/>
        <w:t xml:space="preserve">of civil society and communities; </w:t>
      </w:r>
    </w:p>
    <w:p w14:paraId="275FC9FC" w14:textId="77777777" w:rsidR="004F68F3" w:rsidRPr="0014577E" w:rsidRDefault="004F68F3" w:rsidP="005811C6">
      <w:pPr>
        <w:pStyle w:val="ListParagraph"/>
        <w:widowControl w:val="0"/>
        <w:numPr>
          <w:ilvl w:val="0"/>
          <w:numId w:val="16"/>
        </w:numPr>
        <w:jc w:val="both"/>
        <w:rPr>
          <w:rFonts w:asciiTheme="minorHAnsi" w:hAnsiTheme="minorHAnsi"/>
          <w:sz w:val="22"/>
          <w:szCs w:val="22"/>
        </w:rPr>
      </w:pPr>
      <w:r w:rsidRPr="0014577E">
        <w:rPr>
          <w:rFonts w:asciiTheme="minorHAnsi" w:hAnsiTheme="minorHAnsi"/>
          <w:sz w:val="22"/>
          <w:szCs w:val="22"/>
        </w:rPr>
        <w:t xml:space="preserve">How UN women can effectively support national government, NGOs and in building the resilience of women and girls to climate change and disaster impacts. </w:t>
      </w:r>
    </w:p>
    <w:p w14:paraId="20D49C8B" w14:textId="77777777" w:rsidR="004F68F3" w:rsidRPr="0014577E" w:rsidRDefault="004F68F3" w:rsidP="005811C6">
      <w:pPr>
        <w:pStyle w:val="ListParagraph"/>
        <w:widowControl w:val="0"/>
        <w:numPr>
          <w:ilvl w:val="0"/>
          <w:numId w:val="13"/>
        </w:numPr>
        <w:jc w:val="both"/>
        <w:rPr>
          <w:rFonts w:asciiTheme="minorHAnsi" w:hAnsiTheme="minorHAnsi"/>
          <w:sz w:val="22"/>
          <w:szCs w:val="22"/>
        </w:rPr>
      </w:pPr>
      <w:r w:rsidRPr="0014577E">
        <w:rPr>
          <w:rFonts w:asciiTheme="minorHAnsi" w:hAnsiTheme="minorHAnsi"/>
          <w:sz w:val="22"/>
          <w:szCs w:val="22"/>
        </w:rPr>
        <w:t>Present research report at the final dissemination/advocacy event.</w:t>
      </w:r>
    </w:p>
    <w:p w14:paraId="17864BBA" w14:textId="77777777" w:rsidR="004F68F3" w:rsidRPr="0014577E" w:rsidRDefault="004F68F3" w:rsidP="004F68F3">
      <w:pPr>
        <w:rPr>
          <w:b/>
          <w:u w:val="single"/>
        </w:rPr>
      </w:pPr>
    </w:p>
    <w:p w14:paraId="1613E023" w14:textId="337FAE00" w:rsidR="004F68F3" w:rsidRPr="0014577E" w:rsidRDefault="004F68F3" w:rsidP="004F68F3">
      <w:pPr>
        <w:rPr>
          <w:b/>
          <w:u w:val="single"/>
        </w:rPr>
      </w:pPr>
      <w:r w:rsidRPr="0014577E">
        <w:rPr>
          <w:b/>
          <w:u w:val="single"/>
        </w:rPr>
        <w:t>Time Frame</w:t>
      </w:r>
      <w:r w:rsidR="00B06B58">
        <w:rPr>
          <w:b/>
          <w:u w:val="single"/>
        </w:rPr>
        <w:t xml:space="preserve"> and Location</w:t>
      </w:r>
    </w:p>
    <w:p w14:paraId="138A4FB9" w14:textId="5B19E468" w:rsidR="004F68F3" w:rsidRDefault="004F68F3" w:rsidP="004F68F3">
      <w:r w:rsidRPr="0014577E">
        <w:t>The overall duration of</w:t>
      </w:r>
      <w:r w:rsidR="00D377CA" w:rsidRPr="0014577E">
        <w:t xml:space="preserve"> the research covered by this TO</w:t>
      </w:r>
      <w:r w:rsidRPr="0014577E">
        <w:t xml:space="preserve">R is a period of 10 months from </w:t>
      </w:r>
      <w:r w:rsidR="00825499">
        <w:rPr>
          <w:rFonts w:hint="eastAsia"/>
          <w:lang w:eastAsia="zh-CN"/>
        </w:rPr>
        <w:t>20 June</w:t>
      </w:r>
      <w:r w:rsidRPr="0014577E">
        <w:t xml:space="preserve"> 2015 to </w:t>
      </w:r>
      <w:r w:rsidR="00825499">
        <w:rPr>
          <w:rFonts w:hint="eastAsia"/>
          <w:lang w:eastAsia="zh-CN"/>
        </w:rPr>
        <w:t>19 April</w:t>
      </w:r>
      <w:r w:rsidRPr="0014577E">
        <w:t xml:space="preserve"> 2016 (tentative). </w:t>
      </w:r>
    </w:p>
    <w:p w14:paraId="5F102C83" w14:textId="6F7B06D5" w:rsidR="00B06B58" w:rsidRPr="0014577E" w:rsidRDefault="00B06B58" w:rsidP="004F68F3">
      <w:r>
        <w:t>Location:</w:t>
      </w:r>
      <w:r>
        <w:tab/>
      </w:r>
      <w:r w:rsidR="00976426">
        <w:t>various pilot sites in</w:t>
      </w:r>
      <w:r>
        <w:t xml:space="preserve"> China</w:t>
      </w:r>
      <w:r w:rsidR="00976426">
        <w:t>, to be proposed by applicants and determined in consultation with UN Women</w:t>
      </w:r>
    </w:p>
    <w:p w14:paraId="3C2117BE" w14:textId="77777777" w:rsidR="004F68F3" w:rsidRPr="0014577E" w:rsidRDefault="004F68F3" w:rsidP="004F68F3"/>
    <w:p w14:paraId="5DEDD070" w14:textId="07623D78" w:rsidR="00B5491B" w:rsidRPr="0014577E" w:rsidRDefault="004F68F3" w:rsidP="004F68F3">
      <w:pPr>
        <w:rPr>
          <w:b/>
          <w:u w:val="single"/>
        </w:rPr>
      </w:pPr>
      <w:r w:rsidRPr="0014577E">
        <w:rPr>
          <w:b/>
          <w:u w:val="single"/>
        </w:rPr>
        <w:t>Deliverables:</w:t>
      </w:r>
    </w:p>
    <w:p w14:paraId="57375C86" w14:textId="5DC21B74" w:rsidR="004F68F3" w:rsidRPr="0014577E" w:rsidRDefault="004F68F3" w:rsidP="004F68F3">
      <w:pPr>
        <w:rPr>
          <w:b/>
        </w:rPr>
      </w:pPr>
      <w:r w:rsidRPr="0014577E">
        <w:rPr>
          <w:b/>
          <w:u w:val="single"/>
        </w:rPr>
        <w:t>All deliverables, including PPTs for presentations, must be submitted in both English and Chinese</w:t>
      </w:r>
      <w:r w:rsidRPr="0014577E">
        <w:rPr>
          <w:b/>
        </w:rPr>
        <w:t>. UN Women will not be responsible for translating these documents. Periodic payments from UN Women to the selected institution will be tied to the timely submission</w:t>
      </w:r>
      <w:r w:rsidR="00B06B58">
        <w:rPr>
          <w:b/>
        </w:rPr>
        <w:t xml:space="preserve"> and satisfactory acceptance of</w:t>
      </w:r>
      <w:r w:rsidRPr="0014577E">
        <w:rPr>
          <w:b/>
        </w:rPr>
        <w:t xml:space="preserve"> </w:t>
      </w:r>
      <w:proofErr w:type="spellStart"/>
      <w:r w:rsidRPr="0014577E">
        <w:rPr>
          <w:b/>
        </w:rPr>
        <w:t>of</w:t>
      </w:r>
      <w:proofErr w:type="spellEnd"/>
      <w:r w:rsidRPr="0014577E">
        <w:rPr>
          <w:b/>
        </w:rPr>
        <w:t xml:space="preserve"> </w:t>
      </w:r>
      <w:r w:rsidR="00B06B58">
        <w:rPr>
          <w:b/>
        </w:rPr>
        <w:t>the</w:t>
      </w:r>
      <w:r w:rsidR="00B06B58" w:rsidRPr="0014577E">
        <w:rPr>
          <w:b/>
        </w:rPr>
        <w:t xml:space="preserve"> </w:t>
      </w:r>
      <w:r w:rsidRPr="0014577E">
        <w:rPr>
          <w:b/>
        </w:rPr>
        <w:t xml:space="preserve">deliverables. </w:t>
      </w:r>
    </w:p>
    <w:tbl>
      <w:tblPr>
        <w:tblStyle w:val="TableGrid"/>
        <w:tblW w:w="8931" w:type="dxa"/>
        <w:tblInd w:w="-5" w:type="dxa"/>
        <w:tblLook w:val="04A0" w:firstRow="1" w:lastRow="0" w:firstColumn="1" w:lastColumn="0" w:noHBand="0" w:noVBand="1"/>
      </w:tblPr>
      <w:tblGrid>
        <w:gridCol w:w="2269"/>
        <w:gridCol w:w="4536"/>
        <w:gridCol w:w="2126"/>
      </w:tblGrid>
      <w:tr w:rsidR="004F68F3" w:rsidRPr="0014577E" w14:paraId="536DAB36" w14:textId="77777777" w:rsidTr="00D377CA">
        <w:tc>
          <w:tcPr>
            <w:tcW w:w="2269" w:type="dxa"/>
          </w:tcPr>
          <w:p w14:paraId="58E519EF" w14:textId="77777777" w:rsidR="004F68F3" w:rsidRPr="0014577E" w:rsidRDefault="004F68F3" w:rsidP="009C0637">
            <w:pPr>
              <w:rPr>
                <w:rFonts w:asciiTheme="minorHAnsi" w:hAnsiTheme="minorHAnsi"/>
                <w:sz w:val="21"/>
              </w:rPr>
            </w:pPr>
            <w:r w:rsidRPr="0014577E">
              <w:rPr>
                <w:rFonts w:asciiTheme="minorHAnsi" w:hAnsiTheme="minorHAnsi"/>
                <w:sz w:val="21"/>
              </w:rPr>
              <w:t>Deliverable</w:t>
            </w:r>
          </w:p>
        </w:tc>
        <w:tc>
          <w:tcPr>
            <w:tcW w:w="4536" w:type="dxa"/>
          </w:tcPr>
          <w:p w14:paraId="6820BFF7" w14:textId="77777777" w:rsidR="004F68F3" w:rsidRPr="0014577E" w:rsidRDefault="004F68F3" w:rsidP="009C0637">
            <w:pPr>
              <w:rPr>
                <w:rFonts w:asciiTheme="minorHAnsi" w:hAnsiTheme="minorHAnsi"/>
                <w:sz w:val="21"/>
              </w:rPr>
            </w:pPr>
            <w:r w:rsidRPr="0014577E">
              <w:rPr>
                <w:rFonts w:asciiTheme="minorHAnsi" w:hAnsiTheme="minorHAnsi"/>
                <w:sz w:val="21"/>
              </w:rPr>
              <w:t>Description</w:t>
            </w:r>
          </w:p>
        </w:tc>
        <w:tc>
          <w:tcPr>
            <w:tcW w:w="2126" w:type="dxa"/>
          </w:tcPr>
          <w:p w14:paraId="4B7144EA" w14:textId="77777777" w:rsidR="004F68F3" w:rsidRPr="00BC7D9C" w:rsidRDefault="004F68F3" w:rsidP="009C0637">
            <w:pPr>
              <w:rPr>
                <w:rFonts w:asciiTheme="minorHAnsi" w:hAnsiTheme="minorHAnsi"/>
                <w:sz w:val="21"/>
              </w:rPr>
            </w:pPr>
            <w:r w:rsidRPr="00BC7D9C">
              <w:rPr>
                <w:rFonts w:asciiTheme="minorHAnsi" w:hAnsiTheme="minorHAnsi"/>
                <w:sz w:val="21"/>
              </w:rPr>
              <w:t>Due Dates (tentative)</w:t>
            </w:r>
          </w:p>
        </w:tc>
      </w:tr>
      <w:tr w:rsidR="004F68F3" w:rsidRPr="0014577E" w14:paraId="3D071CBE" w14:textId="77777777" w:rsidTr="00D377CA">
        <w:tc>
          <w:tcPr>
            <w:tcW w:w="2269" w:type="dxa"/>
          </w:tcPr>
          <w:p w14:paraId="314E072B" w14:textId="77777777" w:rsidR="004F68F3" w:rsidRPr="0014577E" w:rsidRDefault="004F68F3" w:rsidP="009C0637">
            <w:pPr>
              <w:rPr>
                <w:rFonts w:asciiTheme="minorHAnsi" w:hAnsiTheme="minorHAnsi"/>
                <w:sz w:val="21"/>
              </w:rPr>
            </w:pPr>
            <w:r w:rsidRPr="0014577E">
              <w:rPr>
                <w:rFonts w:asciiTheme="minorHAnsi" w:hAnsiTheme="minorHAnsi"/>
                <w:sz w:val="21"/>
              </w:rPr>
              <w:t>Inception report with detailed work plan</w:t>
            </w:r>
          </w:p>
        </w:tc>
        <w:tc>
          <w:tcPr>
            <w:tcW w:w="4536" w:type="dxa"/>
          </w:tcPr>
          <w:p w14:paraId="1975BA37"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Inception Report outlining workplan, including travel, timelines, proposed pilot sites, proposed interviewees, schedules, budget, and research methods, submitted to UN Women for review</w:t>
            </w:r>
          </w:p>
        </w:tc>
        <w:tc>
          <w:tcPr>
            <w:tcW w:w="2126" w:type="dxa"/>
          </w:tcPr>
          <w:p w14:paraId="54758F4B" w14:textId="5EF0EC4F" w:rsidR="004F68F3" w:rsidRPr="00BC7D9C" w:rsidRDefault="00825499" w:rsidP="00365418">
            <w:pPr>
              <w:rPr>
                <w:rFonts w:asciiTheme="minorHAnsi" w:hAnsiTheme="minorHAnsi"/>
                <w:sz w:val="21"/>
              </w:rPr>
            </w:pPr>
            <w:r w:rsidRPr="00CA5355">
              <w:rPr>
                <w:rFonts w:asciiTheme="minorHAnsi" w:hAnsiTheme="minorHAnsi"/>
                <w:sz w:val="21"/>
                <w:lang w:eastAsia="zh-CN"/>
              </w:rPr>
              <w:t xml:space="preserve"> </w:t>
            </w:r>
            <w:r w:rsidR="00365418">
              <w:rPr>
                <w:rFonts w:asciiTheme="minorHAnsi" w:hAnsiTheme="minorHAnsi"/>
                <w:sz w:val="21"/>
                <w:lang w:eastAsia="zh-CN"/>
              </w:rPr>
              <w:t>6 July</w:t>
            </w:r>
            <w:r w:rsidR="004F68F3" w:rsidRPr="00BC7D9C">
              <w:rPr>
                <w:rFonts w:asciiTheme="minorHAnsi" w:hAnsiTheme="minorHAnsi"/>
                <w:sz w:val="21"/>
              </w:rPr>
              <w:t>2015</w:t>
            </w:r>
          </w:p>
        </w:tc>
      </w:tr>
      <w:tr w:rsidR="004F68F3" w:rsidRPr="0014577E" w14:paraId="1853DF8B" w14:textId="77777777" w:rsidTr="00D377CA">
        <w:tc>
          <w:tcPr>
            <w:tcW w:w="2269" w:type="dxa"/>
          </w:tcPr>
          <w:p w14:paraId="54E67F76" w14:textId="77777777" w:rsidR="004F68F3" w:rsidRPr="0014577E" w:rsidRDefault="004F68F3" w:rsidP="009C0637">
            <w:pPr>
              <w:rPr>
                <w:rFonts w:asciiTheme="minorHAnsi" w:hAnsiTheme="minorHAnsi"/>
                <w:sz w:val="21"/>
              </w:rPr>
            </w:pPr>
            <w:r w:rsidRPr="0014577E">
              <w:rPr>
                <w:rFonts w:asciiTheme="minorHAnsi" w:hAnsiTheme="minorHAnsi"/>
                <w:sz w:val="21"/>
              </w:rPr>
              <w:t xml:space="preserve">Field survey questionnaires and interview instruments </w:t>
            </w:r>
          </w:p>
        </w:tc>
        <w:tc>
          <w:tcPr>
            <w:tcW w:w="4536" w:type="dxa"/>
          </w:tcPr>
          <w:p w14:paraId="29B4B4ED"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Draft survey questionnaire and interview instruments submitted to UN Women for review before field research conducted</w:t>
            </w:r>
          </w:p>
        </w:tc>
        <w:tc>
          <w:tcPr>
            <w:tcW w:w="2126" w:type="dxa"/>
          </w:tcPr>
          <w:p w14:paraId="148DA086" w14:textId="5BA66C63" w:rsidR="004F68F3" w:rsidRPr="00BC7D9C" w:rsidRDefault="00BC7D9C" w:rsidP="00BC7D9C">
            <w:pPr>
              <w:rPr>
                <w:rFonts w:asciiTheme="minorHAnsi" w:hAnsiTheme="minorHAnsi"/>
                <w:sz w:val="21"/>
              </w:rPr>
            </w:pPr>
            <w:r>
              <w:rPr>
                <w:rFonts w:asciiTheme="minorHAnsi" w:hAnsiTheme="minorHAnsi"/>
                <w:sz w:val="21"/>
              </w:rPr>
              <w:t>20 July</w:t>
            </w:r>
            <w:r w:rsidR="004F68F3" w:rsidRPr="00BC7D9C">
              <w:rPr>
                <w:rFonts w:asciiTheme="minorHAnsi" w:hAnsiTheme="minorHAnsi"/>
                <w:sz w:val="21"/>
              </w:rPr>
              <w:t xml:space="preserve"> 2015</w:t>
            </w:r>
          </w:p>
        </w:tc>
      </w:tr>
      <w:tr w:rsidR="004F68F3" w:rsidRPr="0014577E" w14:paraId="1DFC2FEC" w14:textId="77777777" w:rsidTr="00D377CA">
        <w:tc>
          <w:tcPr>
            <w:tcW w:w="2269" w:type="dxa"/>
          </w:tcPr>
          <w:p w14:paraId="64B38713" w14:textId="77777777" w:rsidR="004F68F3" w:rsidRPr="0014577E" w:rsidRDefault="004F68F3" w:rsidP="009C0637">
            <w:pPr>
              <w:rPr>
                <w:rFonts w:asciiTheme="minorHAnsi" w:hAnsiTheme="minorHAnsi"/>
                <w:sz w:val="21"/>
              </w:rPr>
            </w:pPr>
            <w:r w:rsidRPr="0014577E">
              <w:rPr>
                <w:rFonts w:asciiTheme="minorHAnsi" w:hAnsiTheme="minorHAnsi"/>
                <w:sz w:val="21"/>
              </w:rPr>
              <w:t>Sub-report of desk review, mapping, and government and NGO interviews</w:t>
            </w:r>
          </w:p>
        </w:tc>
        <w:tc>
          <w:tcPr>
            <w:tcW w:w="4536" w:type="dxa"/>
          </w:tcPr>
          <w:p w14:paraId="5651CADA"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Summary report of results from literature review, mapping, and interviews with key government and non-government figures. Report submitted for discussion and review by UN Women and advisory committee</w:t>
            </w:r>
          </w:p>
        </w:tc>
        <w:tc>
          <w:tcPr>
            <w:tcW w:w="2126" w:type="dxa"/>
          </w:tcPr>
          <w:p w14:paraId="1ADFFD11" w14:textId="1A98FC11" w:rsidR="004F68F3" w:rsidRPr="00BC7D9C" w:rsidRDefault="00BC7D9C" w:rsidP="009C0637">
            <w:pPr>
              <w:rPr>
                <w:rFonts w:asciiTheme="minorHAnsi" w:hAnsiTheme="minorHAnsi"/>
                <w:sz w:val="21"/>
              </w:rPr>
            </w:pPr>
            <w:r>
              <w:rPr>
                <w:rFonts w:asciiTheme="minorHAnsi" w:hAnsiTheme="minorHAnsi"/>
                <w:sz w:val="21"/>
              </w:rPr>
              <w:t>20 October</w:t>
            </w:r>
            <w:r w:rsidR="004F68F3" w:rsidRPr="00BC7D9C">
              <w:rPr>
                <w:rFonts w:asciiTheme="minorHAnsi" w:hAnsiTheme="minorHAnsi"/>
                <w:sz w:val="21"/>
              </w:rPr>
              <w:t xml:space="preserve"> 2015</w:t>
            </w:r>
          </w:p>
        </w:tc>
      </w:tr>
      <w:tr w:rsidR="004F68F3" w:rsidRPr="0014577E" w14:paraId="22E40AA6" w14:textId="77777777" w:rsidTr="00D377CA">
        <w:tc>
          <w:tcPr>
            <w:tcW w:w="2269" w:type="dxa"/>
          </w:tcPr>
          <w:p w14:paraId="6EC733CB" w14:textId="77777777" w:rsidR="004F68F3" w:rsidRPr="0014577E" w:rsidRDefault="004F68F3" w:rsidP="009C0637">
            <w:pPr>
              <w:rPr>
                <w:rFonts w:asciiTheme="minorHAnsi" w:hAnsiTheme="minorHAnsi"/>
                <w:sz w:val="21"/>
              </w:rPr>
            </w:pPr>
            <w:r w:rsidRPr="0014577E">
              <w:rPr>
                <w:rFonts w:asciiTheme="minorHAnsi" w:hAnsiTheme="minorHAnsi"/>
                <w:sz w:val="21"/>
              </w:rPr>
              <w:t>Briefing after field data-collection</w:t>
            </w:r>
          </w:p>
        </w:tc>
        <w:tc>
          <w:tcPr>
            <w:tcW w:w="4536" w:type="dxa"/>
          </w:tcPr>
          <w:p w14:paraId="6B1AE263"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Summary report on initial findings from data collection in pilot sites submitted for review and presented for discussion with UN Women and advisory committee</w:t>
            </w:r>
          </w:p>
        </w:tc>
        <w:tc>
          <w:tcPr>
            <w:tcW w:w="2126" w:type="dxa"/>
          </w:tcPr>
          <w:p w14:paraId="016BE2AF" w14:textId="7A0AD371" w:rsidR="004F68F3" w:rsidRPr="00BC7D9C" w:rsidRDefault="00BC7D9C" w:rsidP="009C0637">
            <w:pPr>
              <w:rPr>
                <w:rFonts w:asciiTheme="minorHAnsi" w:hAnsiTheme="minorHAnsi"/>
                <w:sz w:val="21"/>
              </w:rPr>
            </w:pPr>
            <w:r>
              <w:rPr>
                <w:rFonts w:asciiTheme="minorHAnsi" w:hAnsiTheme="minorHAnsi"/>
                <w:sz w:val="21"/>
              </w:rPr>
              <w:t>10 December</w:t>
            </w:r>
            <w:r w:rsidR="004F68F3" w:rsidRPr="00BC7D9C">
              <w:rPr>
                <w:rFonts w:asciiTheme="minorHAnsi" w:hAnsiTheme="minorHAnsi"/>
                <w:sz w:val="21"/>
              </w:rPr>
              <w:t xml:space="preserve"> 2015</w:t>
            </w:r>
          </w:p>
        </w:tc>
      </w:tr>
      <w:tr w:rsidR="004F68F3" w:rsidRPr="0014577E" w14:paraId="58D52B33" w14:textId="77777777" w:rsidTr="00D377CA">
        <w:tc>
          <w:tcPr>
            <w:tcW w:w="2269" w:type="dxa"/>
          </w:tcPr>
          <w:p w14:paraId="21794931" w14:textId="77777777" w:rsidR="004F68F3" w:rsidRPr="0014577E" w:rsidRDefault="004F68F3" w:rsidP="009C0637">
            <w:pPr>
              <w:rPr>
                <w:rFonts w:asciiTheme="minorHAnsi" w:hAnsiTheme="minorHAnsi"/>
                <w:sz w:val="21"/>
              </w:rPr>
            </w:pPr>
            <w:r w:rsidRPr="0014577E">
              <w:rPr>
                <w:rFonts w:asciiTheme="minorHAnsi" w:hAnsiTheme="minorHAnsi"/>
                <w:sz w:val="21"/>
              </w:rPr>
              <w:t>Draft comprehensive research report</w:t>
            </w:r>
          </w:p>
        </w:tc>
        <w:tc>
          <w:tcPr>
            <w:tcW w:w="4536" w:type="dxa"/>
          </w:tcPr>
          <w:p w14:paraId="44F99556"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Initial draft report, consolidating all research findings and including draft policy recommendations, submitted for review by UN Women and advisory committee</w:t>
            </w:r>
          </w:p>
        </w:tc>
        <w:tc>
          <w:tcPr>
            <w:tcW w:w="2126" w:type="dxa"/>
          </w:tcPr>
          <w:p w14:paraId="35E2CCBC" w14:textId="21DCC2C7" w:rsidR="004F68F3" w:rsidRPr="00BC7D9C" w:rsidRDefault="00BC7D9C" w:rsidP="009C0637">
            <w:pPr>
              <w:rPr>
                <w:rFonts w:asciiTheme="minorHAnsi" w:hAnsiTheme="minorHAnsi"/>
                <w:sz w:val="21"/>
              </w:rPr>
            </w:pPr>
            <w:r>
              <w:rPr>
                <w:rFonts w:asciiTheme="minorHAnsi" w:hAnsiTheme="minorHAnsi"/>
                <w:sz w:val="21"/>
              </w:rPr>
              <w:t>31 January</w:t>
            </w:r>
            <w:r w:rsidR="004F68F3" w:rsidRPr="00BC7D9C">
              <w:rPr>
                <w:rFonts w:asciiTheme="minorHAnsi" w:hAnsiTheme="minorHAnsi"/>
                <w:sz w:val="21"/>
              </w:rPr>
              <w:t xml:space="preserve"> 201</w:t>
            </w:r>
            <w:r>
              <w:rPr>
                <w:rFonts w:asciiTheme="minorHAnsi" w:hAnsiTheme="minorHAnsi"/>
                <w:sz w:val="21"/>
              </w:rPr>
              <w:t>6</w:t>
            </w:r>
          </w:p>
        </w:tc>
      </w:tr>
      <w:tr w:rsidR="004F68F3" w:rsidRPr="0014577E" w14:paraId="26F70DEC" w14:textId="77777777" w:rsidTr="00D377CA">
        <w:tc>
          <w:tcPr>
            <w:tcW w:w="2269" w:type="dxa"/>
          </w:tcPr>
          <w:p w14:paraId="04E73ABE" w14:textId="77777777" w:rsidR="004F68F3" w:rsidRPr="0014577E" w:rsidRDefault="004F68F3" w:rsidP="009C0637">
            <w:pPr>
              <w:rPr>
                <w:rFonts w:asciiTheme="minorHAnsi" w:hAnsiTheme="minorHAnsi"/>
                <w:sz w:val="21"/>
              </w:rPr>
            </w:pPr>
            <w:r w:rsidRPr="0014577E">
              <w:rPr>
                <w:rFonts w:asciiTheme="minorHAnsi" w:hAnsiTheme="minorHAnsi"/>
                <w:sz w:val="21"/>
              </w:rPr>
              <w:t>Final comprehensive research report</w:t>
            </w:r>
          </w:p>
        </w:tc>
        <w:tc>
          <w:tcPr>
            <w:tcW w:w="4536" w:type="dxa"/>
          </w:tcPr>
          <w:p w14:paraId="35C53E20"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 xml:space="preserve">Based on feedback from UN Women and advisory committee, final revised and polished version of the report (both Chinese and English) submitted for final approval  </w:t>
            </w:r>
          </w:p>
        </w:tc>
        <w:tc>
          <w:tcPr>
            <w:tcW w:w="2126" w:type="dxa"/>
          </w:tcPr>
          <w:p w14:paraId="6AED26D1" w14:textId="2D2902B1" w:rsidR="004F68F3" w:rsidRPr="00BC7D9C" w:rsidRDefault="002521FA" w:rsidP="009C0637">
            <w:pPr>
              <w:rPr>
                <w:rFonts w:asciiTheme="minorHAnsi" w:hAnsiTheme="minorHAnsi"/>
                <w:sz w:val="21"/>
              </w:rPr>
            </w:pPr>
            <w:r>
              <w:rPr>
                <w:rFonts w:asciiTheme="minorHAnsi" w:hAnsiTheme="minorHAnsi"/>
                <w:sz w:val="21"/>
              </w:rPr>
              <w:t>10 April</w:t>
            </w:r>
            <w:r w:rsidR="004F68F3" w:rsidRPr="00BC7D9C">
              <w:rPr>
                <w:rFonts w:asciiTheme="minorHAnsi" w:hAnsiTheme="minorHAnsi"/>
                <w:sz w:val="21"/>
              </w:rPr>
              <w:t xml:space="preserve"> 2016</w:t>
            </w:r>
          </w:p>
        </w:tc>
      </w:tr>
      <w:tr w:rsidR="004F68F3" w:rsidRPr="0014577E" w14:paraId="3FFC21B7" w14:textId="77777777" w:rsidTr="00D377CA">
        <w:tc>
          <w:tcPr>
            <w:tcW w:w="2269" w:type="dxa"/>
          </w:tcPr>
          <w:p w14:paraId="6EDDE315" w14:textId="77777777" w:rsidR="004F68F3" w:rsidRPr="0014577E" w:rsidRDefault="004F68F3" w:rsidP="009C0637">
            <w:pPr>
              <w:rPr>
                <w:rFonts w:asciiTheme="minorHAnsi" w:hAnsiTheme="minorHAnsi"/>
                <w:sz w:val="21"/>
              </w:rPr>
            </w:pPr>
            <w:r w:rsidRPr="0014577E">
              <w:rPr>
                <w:rFonts w:asciiTheme="minorHAnsi" w:hAnsiTheme="minorHAnsi"/>
                <w:sz w:val="21"/>
              </w:rPr>
              <w:t>Dissemination and Advocacy Event</w:t>
            </w:r>
          </w:p>
        </w:tc>
        <w:tc>
          <w:tcPr>
            <w:tcW w:w="4536" w:type="dxa"/>
          </w:tcPr>
          <w:p w14:paraId="515DA05A" w14:textId="77777777" w:rsidR="004F68F3" w:rsidRPr="0014577E" w:rsidRDefault="004F68F3" w:rsidP="005811C6">
            <w:pPr>
              <w:pStyle w:val="ListParagraph"/>
              <w:widowControl w:val="0"/>
              <w:numPr>
                <w:ilvl w:val="0"/>
                <w:numId w:val="17"/>
              </w:numPr>
              <w:jc w:val="both"/>
              <w:rPr>
                <w:rFonts w:asciiTheme="minorHAnsi" w:hAnsiTheme="minorHAnsi"/>
                <w:sz w:val="21"/>
              </w:rPr>
            </w:pPr>
            <w:r w:rsidRPr="0014577E">
              <w:rPr>
                <w:rFonts w:asciiTheme="minorHAnsi" w:hAnsiTheme="minorHAnsi"/>
                <w:sz w:val="21"/>
              </w:rPr>
              <w:t>Presentation of study’s main findings and recommendations at dissemination and advocacy event, to which key governmental officials are invited</w:t>
            </w:r>
          </w:p>
        </w:tc>
        <w:tc>
          <w:tcPr>
            <w:tcW w:w="2126" w:type="dxa"/>
          </w:tcPr>
          <w:p w14:paraId="0FDD8320" w14:textId="19591532" w:rsidR="004F68F3" w:rsidRPr="00BC7D9C" w:rsidRDefault="002521FA" w:rsidP="00BC7D9C">
            <w:pPr>
              <w:rPr>
                <w:rFonts w:asciiTheme="minorHAnsi" w:hAnsiTheme="minorHAnsi"/>
                <w:sz w:val="21"/>
              </w:rPr>
            </w:pPr>
            <w:r>
              <w:rPr>
                <w:rFonts w:asciiTheme="minorHAnsi" w:hAnsiTheme="minorHAnsi"/>
                <w:sz w:val="21"/>
              </w:rPr>
              <w:t>19 April</w:t>
            </w:r>
            <w:r w:rsidR="004F68F3" w:rsidRPr="00BC7D9C">
              <w:rPr>
                <w:rFonts w:asciiTheme="minorHAnsi" w:hAnsiTheme="minorHAnsi"/>
                <w:sz w:val="21"/>
              </w:rPr>
              <w:t xml:space="preserve"> 2016</w:t>
            </w:r>
          </w:p>
        </w:tc>
      </w:tr>
    </w:tbl>
    <w:p w14:paraId="46A64112" w14:textId="77777777" w:rsidR="004F68F3" w:rsidRPr="0014577E" w:rsidRDefault="004F68F3" w:rsidP="004F68F3"/>
    <w:p w14:paraId="76008989" w14:textId="77777777" w:rsidR="004F68F3" w:rsidRPr="0014577E" w:rsidRDefault="004F68F3" w:rsidP="004F68F3">
      <w:pPr>
        <w:rPr>
          <w:b/>
          <w:u w:val="single"/>
        </w:rPr>
      </w:pPr>
      <w:r w:rsidRPr="0014577E">
        <w:rPr>
          <w:b/>
          <w:u w:val="single"/>
        </w:rPr>
        <w:lastRenderedPageBreak/>
        <w:t>Qualifications Required</w:t>
      </w:r>
    </w:p>
    <w:p w14:paraId="2895F2D3" w14:textId="4C0765E4" w:rsidR="00B06B58" w:rsidRDefault="004F68F3" w:rsidP="004F68F3">
      <w:r w:rsidRPr="0014577E">
        <w:t xml:space="preserve">The selected research institution should have </w:t>
      </w:r>
      <w:r w:rsidR="00B06B58">
        <w:t>the following qualifications:</w:t>
      </w:r>
    </w:p>
    <w:p w14:paraId="4F22180B" w14:textId="098EF14A" w:rsidR="00B06B58" w:rsidRDefault="00B06B58" w:rsidP="00CA5355">
      <w:pPr>
        <w:pStyle w:val="ListParagraph"/>
        <w:numPr>
          <w:ilvl w:val="0"/>
          <w:numId w:val="29"/>
        </w:numPr>
      </w:pPr>
      <w:r w:rsidRPr="0014577E">
        <w:t>Prior</w:t>
      </w:r>
      <w:r w:rsidR="004F68F3" w:rsidRPr="0014577E">
        <w:t xml:space="preserve"> experience working with relevant government departments, and have an ability to involve key stakeholders in the study.</w:t>
      </w:r>
    </w:p>
    <w:p w14:paraId="6126EF18" w14:textId="02265883" w:rsidR="00B06B58" w:rsidRDefault="00B06B58" w:rsidP="00CA5355">
      <w:pPr>
        <w:pStyle w:val="ListParagraph"/>
        <w:numPr>
          <w:ilvl w:val="0"/>
          <w:numId w:val="29"/>
        </w:numPr>
      </w:pPr>
      <w:r w:rsidRPr="0014577E">
        <w:t>A</w:t>
      </w:r>
      <w:r w:rsidR="004F68F3" w:rsidRPr="0014577E">
        <w:t xml:space="preserve"> sound understanding of the Chinese political context and of China’s work in the sphere of environment, climate change and DRR. </w:t>
      </w:r>
    </w:p>
    <w:p w14:paraId="417FAC57" w14:textId="141E4B92" w:rsidR="00B06B58" w:rsidRDefault="00B06B58" w:rsidP="00CA5355">
      <w:pPr>
        <w:pStyle w:val="ListParagraph"/>
        <w:numPr>
          <w:ilvl w:val="0"/>
          <w:numId w:val="29"/>
        </w:numPr>
      </w:pPr>
      <w:r w:rsidRPr="0014577E">
        <w:t>Demonstrated</w:t>
      </w:r>
      <w:r w:rsidR="004F68F3" w:rsidRPr="0014577E">
        <w:t xml:space="preserve"> gender analysis expertise, </w:t>
      </w:r>
    </w:p>
    <w:p w14:paraId="0DA93632" w14:textId="6945D96F" w:rsidR="004F68F3" w:rsidRPr="0014577E" w:rsidRDefault="00B06B58" w:rsidP="00CA5355">
      <w:pPr>
        <w:pStyle w:val="ListParagraph"/>
        <w:numPr>
          <w:ilvl w:val="0"/>
          <w:numId w:val="29"/>
        </w:numPr>
      </w:pPr>
      <w:r>
        <w:t>P</w:t>
      </w:r>
      <w:r w:rsidR="004F68F3" w:rsidRPr="0014577E">
        <w:t xml:space="preserve">roven capability to partner with UN agencies. </w:t>
      </w:r>
    </w:p>
    <w:p w14:paraId="2F90E585" w14:textId="77777777" w:rsidR="004F68F3" w:rsidRPr="0014577E" w:rsidRDefault="004F68F3" w:rsidP="004F68F3"/>
    <w:p w14:paraId="64C1F27C" w14:textId="77777777" w:rsidR="004F68F3" w:rsidRPr="0014577E" w:rsidRDefault="004F68F3" w:rsidP="004F68F3">
      <w:r w:rsidRPr="0014577E">
        <w:t xml:space="preserve">In addition to a </w:t>
      </w:r>
      <w:r w:rsidRPr="0014577E">
        <w:rPr>
          <w:u w:val="single"/>
        </w:rPr>
        <w:t>separate</w:t>
      </w:r>
      <w:r w:rsidRPr="0014577E">
        <w:t xml:space="preserve"> financial proposal detailing the budget it requires to conduct the study (please refer to the RFP guidelines), the research institution shall include in its offer a narrative, technical proposal describing its relevant experience conducting similar studies, the basic research methods it intends to use, its team composition, including updated CVs of team members. There will be no replacement of experts / team members without explicit consent from UN Women. The research institution team members should be able to work in English, in addition to Chinese. The following profiles will be required:</w:t>
      </w:r>
    </w:p>
    <w:p w14:paraId="7F8070B6" w14:textId="77777777" w:rsidR="004F68F3" w:rsidRPr="0014577E" w:rsidRDefault="004F68F3" w:rsidP="004F68F3"/>
    <w:p w14:paraId="7D70E502" w14:textId="77777777" w:rsidR="004F68F3" w:rsidRPr="0014577E" w:rsidRDefault="004F68F3" w:rsidP="005811C6">
      <w:pPr>
        <w:pStyle w:val="ListParagraph"/>
        <w:widowControl w:val="0"/>
        <w:numPr>
          <w:ilvl w:val="0"/>
          <w:numId w:val="18"/>
        </w:numPr>
        <w:jc w:val="both"/>
        <w:rPr>
          <w:rFonts w:asciiTheme="minorHAnsi" w:hAnsiTheme="minorHAnsi"/>
          <w:b/>
          <w:sz w:val="22"/>
          <w:szCs w:val="22"/>
        </w:rPr>
      </w:pPr>
      <w:r w:rsidRPr="0014577E">
        <w:rPr>
          <w:rFonts w:asciiTheme="minorHAnsi" w:hAnsiTheme="minorHAnsi"/>
          <w:b/>
          <w:sz w:val="22"/>
          <w:szCs w:val="22"/>
        </w:rPr>
        <w:t>Team Leader</w:t>
      </w:r>
    </w:p>
    <w:p w14:paraId="6F0E7755"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 xml:space="preserve">At least 10 years of experience in climate change, environmental, and/or disaster risk reduction, gender issues, or other related areas. A PhD degree in relevant discipline is required. </w:t>
      </w:r>
    </w:p>
    <w:p w14:paraId="1904F097"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Experience managing projects related to climate change, environment, or disaster risk reduction and gender issues.</w:t>
      </w:r>
    </w:p>
    <w:p w14:paraId="6D8E9C4E"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Solid experience of Chinese specific climate change and political context. Advanced knowledge of China’s work in the sphere of CC and DRR and/or environmental protection.</w:t>
      </w:r>
    </w:p>
    <w:p w14:paraId="130F592B"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 xml:space="preserve">Demonstrated experience of sampling and survey research. </w:t>
      </w:r>
    </w:p>
    <w:p w14:paraId="4EDC91C6"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 xml:space="preserve">Solid and China-specific experience with women’s empowerment issues and familiarity with international norms and standards on gender equality in the national context. </w:t>
      </w:r>
    </w:p>
    <w:p w14:paraId="7ED139E2"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Strong communication and writing skills in English, as well as in Chinese.</w:t>
      </w:r>
    </w:p>
    <w:p w14:paraId="3BA694F4"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 xml:space="preserve">Excellent communication, interpersonal and liaison skills with government, inter-governmental, civil society, academic, UN system and international and national development partners. </w:t>
      </w:r>
    </w:p>
    <w:p w14:paraId="00AD263E" w14:textId="77777777" w:rsidR="004F68F3" w:rsidRPr="0014577E" w:rsidRDefault="004F68F3" w:rsidP="005811C6">
      <w:pPr>
        <w:pStyle w:val="ListParagraph"/>
        <w:widowControl w:val="0"/>
        <w:numPr>
          <w:ilvl w:val="0"/>
          <w:numId w:val="19"/>
        </w:numPr>
        <w:jc w:val="both"/>
        <w:rPr>
          <w:rFonts w:asciiTheme="minorHAnsi" w:hAnsiTheme="minorHAnsi"/>
          <w:sz w:val="22"/>
          <w:szCs w:val="22"/>
        </w:rPr>
      </w:pPr>
      <w:r w:rsidRPr="0014577E">
        <w:rPr>
          <w:rFonts w:asciiTheme="minorHAnsi" w:hAnsiTheme="minorHAnsi"/>
          <w:sz w:val="22"/>
          <w:szCs w:val="22"/>
        </w:rPr>
        <w:t>Work experience with UN agencies or other international development agencies is an advantage.</w:t>
      </w:r>
    </w:p>
    <w:p w14:paraId="0DA0C496" w14:textId="77777777" w:rsidR="004F68F3" w:rsidRPr="0014577E" w:rsidRDefault="004F68F3" w:rsidP="004F68F3"/>
    <w:p w14:paraId="6BA25A79" w14:textId="77777777" w:rsidR="004F68F3" w:rsidRPr="0014577E" w:rsidRDefault="004F68F3" w:rsidP="005811C6">
      <w:pPr>
        <w:pStyle w:val="ListParagraph"/>
        <w:widowControl w:val="0"/>
        <w:numPr>
          <w:ilvl w:val="0"/>
          <w:numId w:val="18"/>
        </w:numPr>
        <w:jc w:val="both"/>
        <w:rPr>
          <w:rFonts w:asciiTheme="minorHAnsi" w:hAnsiTheme="minorHAnsi"/>
          <w:b/>
          <w:sz w:val="22"/>
          <w:szCs w:val="22"/>
        </w:rPr>
      </w:pPr>
      <w:r w:rsidRPr="0014577E">
        <w:rPr>
          <w:rFonts w:asciiTheme="minorHAnsi" w:hAnsiTheme="minorHAnsi"/>
          <w:b/>
          <w:sz w:val="22"/>
          <w:szCs w:val="22"/>
        </w:rPr>
        <w:t>Team member(s)</w:t>
      </w:r>
    </w:p>
    <w:p w14:paraId="4E75D133" w14:textId="77777777" w:rsidR="004F68F3" w:rsidRPr="0014577E" w:rsidRDefault="004F68F3" w:rsidP="005811C6">
      <w:pPr>
        <w:pStyle w:val="ListParagraph"/>
        <w:widowControl w:val="0"/>
        <w:numPr>
          <w:ilvl w:val="0"/>
          <w:numId w:val="20"/>
        </w:numPr>
        <w:jc w:val="both"/>
        <w:rPr>
          <w:rFonts w:asciiTheme="minorHAnsi" w:hAnsiTheme="minorHAnsi"/>
          <w:sz w:val="22"/>
          <w:szCs w:val="22"/>
        </w:rPr>
      </w:pPr>
      <w:r w:rsidRPr="0014577E">
        <w:rPr>
          <w:rFonts w:asciiTheme="minorHAnsi" w:hAnsiTheme="minorHAnsi"/>
          <w:sz w:val="22"/>
          <w:szCs w:val="22"/>
        </w:rPr>
        <w:t>At least 2 years of experience in CC, DRR, environment or gender issues. Minimum of Master level degree in relevant disciplines. Demonstrated knowledge of gender equality, women’s rights, CC and DRR.</w:t>
      </w:r>
    </w:p>
    <w:p w14:paraId="18E76FB7" w14:textId="77777777" w:rsidR="004F68F3" w:rsidRPr="0014577E" w:rsidRDefault="004F68F3" w:rsidP="005811C6">
      <w:pPr>
        <w:pStyle w:val="ListParagraph"/>
        <w:widowControl w:val="0"/>
        <w:numPr>
          <w:ilvl w:val="0"/>
          <w:numId w:val="20"/>
        </w:numPr>
        <w:jc w:val="both"/>
        <w:rPr>
          <w:rFonts w:asciiTheme="minorHAnsi" w:hAnsiTheme="minorHAnsi"/>
          <w:sz w:val="22"/>
          <w:szCs w:val="22"/>
        </w:rPr>
      </w:pPr>
      <w:r w:rsidRPr="0014577E">
        <w:rPr>
          <w:rFonts w:asciiTheme="minorHAnsi" w:hAnsiTheme="minorHAnsi"/>
          <w:sz w:val="22"/>
          <w:szCs w:val="22"/>
        </w:rPr>
        <w:t xml:space="preserve">Solid analytical and research skills. Excellent experience with survey research and data analysis including proven capacity to undertake research at national and local level. </w:t>
      </w:r>
    </w:p>
    <w:p w14:paraId="01B57F53" w14:textId="77777777" w:rsidR="004F68F3" w:rsidRPr="0014577E" w:rsidRDefault="004F68F3" w:rsidP="005811C6">
      <w:pPr>
        <w:pStyle w:val="ListParagraph"/>
        <w:widowControl w:val="0"/>
        <w:numPr>
          <w:ilvl w:val="0"/>
          <w:numId w:val="20"/>
        </w:numPr>
        <w:jc w:val="both"/>
        <w:rPr>
          <w:rFonts w:asciiTheme="minorHAnsi" w:hAnsiTheme="minorHAnsi"/>
          <w:sz w:val="22"/>
          <w:szCs w:val="22"/>
        </w:rPr>
      </w:pPr>
      <w:r w:rsidRPr="0014577E">
        <w:rPr>
          <w:rFonts w:asciiTheme="minorHAnsi" w:hAnsiTheme="minorHAnsi"/>
          <w:sz w:val="22"/>
          <w:szCs w:val="22"/>
        </w:rPr>
        <w:t>Demonstrated capacity to write clear and well-constructed reports within specified time constraints.</w:t>
      </w:r>
    </w:p>
    <w:p w14:paraId="2AE23D57" w14:textId="77777777" w:rsidR="004F68F3" w:rsidRPr="0014577E" w:rsidRDefault="004F68F3" w:rsidP="005811C6">
      <w:pPr>
        <w:pStyle w:val="ListParagraph"/>
        <w:widowControl w:val="0"/>
        <w:numPr>
          <w:ilvl w:val="0"/>
          <w:numId w:val="20"/>
        </w:numPr>
        <w:jc w:val="both"/>
        <w:rPr>
          <w:rFonts w:asciiTheme="minorHAnsi" w:hAnsiTheme="minorHAnsi"/>
          <w:sz w:val="22"/>
          <w:szCs w:val="22"/>
        </w:rPr>
      </w:pPr>
      <w:r w:rsidRPr="0014577E">
        <w:rPr>
          <w:rFonts w:asciiTheme="minorHAnsi" w:hAnsiTheme="minorHAnsi"/>
          <w:sz w:val="22"/>
          <w:szCs w:val="22"/>
        </w:rPr>
        <w:t>Strong communication and writing skills in English, as well as in Chinese.</w:t>
      </w:r>
    </w:p>
    <w:p w14:paraId="163CE521" w14:textId="37B36D69" w:rsidR="00B06B58" w:rsidRDefault="004F68F3" w:rsidP="00CA5355">
      <w:pPr>
        <w:pStyle w:val="ListParagraph"/>
        <w:widowControl w:val="0"/>
        <w:ind w:left="0"/>
        <w:jc w:val="both"/>
        <w:rPr>
          <w:rFonts w:asciiTheme="minorHAnsi" w:hAnsiTheme="minorHAnsi"/>
          <w:sz w:val="22"/>
          <w:szCs w:val="22"/>
        </w:rPr>
      </w:pPr>
      <w:r w:rsidRPr="0014577E">
        <w:rPr>
          <w:rFonts w:asciiTheme="minorHAnsi" w:hAnsiTheme="minorHAnsi"/>
          <w:sz w:val="22"/>
          <w:szCs w:val="22"/>
        </w:rPr>
        <w:t xml:space="preserve">Excellent communication, interpersonal and liaison skills with government, inter-governmental, civil society, academic, UN system and international and national development partners. </w:t>
      </w:r>
    </w:p>
    <w:p w14:paraId="329C4838" w14:textId="77777777" w:rsidR="00CA5355" w:rsidRPr="00B06B58" w:rsidRDefault="00CA5355" w:rsidP="00CA5355">
      <w:pPr>
        <w:pStyle w:val="ListParagraph"/>
        <w:widowControl w:val="0"/>
        <w:ind w:left="0"/>
        <w:jc w:val="both"/>
        <w:rPr>
          <w:rFonts w:asciiTheme="minorHAnsi" w:hAnsiTheme="minorHAnsi"/>
          <w:sz w:val="22"/>
          <w:szCs w:val="22"/>
        </w:rPr>
      </w:pPr>
    </w:p>
    <w:p w14:paraId="308DC7B6" w14:textId="64119034" w:rsidR="003444F0" w:rsidRPr="00CA5355" w:rsidRDefault="00B06B58" w:rsidP="003444F0">
      <w:pPr>
        <w:pStyle w:val="BodyText"/>
        <w:ind w:right="226"/>
        <w:rPr>
          <w:rFonts w:asciiTheme="minorHAnsi" w:hAnsiTheme="minorHAnsi"/>
          <w:b/>
          <w:snapToGrid/>
          <w:sz w:val="22"/>
          <w:szCs w:val="22"/>
        </w:rPr>
      </w:pPr>
      <w:r w:rsidRPr="00CA5355">
        <w:rPr>
          <w:rFonts w:asciiTheme="minorHAnsi" w:hAnsiTheme="minorHAnsi"/>
          <w:b/>
          <w:snapToGrid/>
          <w:sz w:val="22"/>
          <w:szCs w:val="22"/>
        </w:rPr>
        <w:t>C</w:t>
      </w:r>
      <w:r w:rsidR="005C3CF7" w:rsidRPr="00CA5355">
        <w:rPr>
          <w:rFonts w:asciiTheme="minorHAnsi" w:hAnsiTheme="minorHAnsi"/>
          <w:b/>
          <w:snapToGrid/>
          <w:sz w:val="22"/>
          <w:szCs w:val="22"/>
        </w:rPr>
        <w:t>ommunication and reporting obligation</w:t>
      </w:r>
    </w:p>
    <w:p w14:paraId="20AE9186" w14:textId="605151DF" w:rsidR="005C3CF7" w:rsidRPr="00CA5355" w:rsidRDefault="00365418" w:rsidP="003444F0">
      <w:pPr>
        <w:pStyle w:val="BodyText"/>
        <w:ind w:right="226"/>
        <w:rPr>
          <w:rFonts w:asciiTheme="minorHAnsi" w:hAnsiTheme="minorHAnsi"/>
          <w:snapToGrid/>
          <w:sz w:val="22"/>
          <w:szCs w:val="22"/>
        </w:rPr>
      </w:pPr>
      <w:r w:rsidRPr="00CA5355">
        <w:rPr>
          <w:rFonts w:asciiTheme="minorHAnsi" w:hAnsiTheme="minorHAnsi"/>
          <w:snapToGrid/>
          <w:sz w:val="22"/>
          <w:szCs w:val="22"/>
        </w:rPr>
        <w:t xml:space="preserve">The selected institution will report frequently to the UN Women Programme Analyst responsible for monitoring this project, and who is under the supervision of the Country Programme Manager </w:t>
      </w:r>
      <w:r w:rsidRPr="00CA5355">
        <w:rPr>
          <w:rFonts w:asciiTheme="minorHAnsi" w:hAnsiTheme="minorHAnsi"/>
          <w:snapToGrid/>
          <w:sz w:val="22"/>
          <w:szCs w:val="22"/>
        </w:rPr>
        <w:lastRenderedPageBreak/>
        <w:t xml:space="preserve">of the UN Women China office. Aside from the deliverables, the selected institution must maintain regular phone and email contact with the Programme Analyst regarding the implementation of the research project and must report and seek prior approval for any changes in its design. </w:t>
      </w:r>
    </w:p>
    <w:p w14:paraId="75FFB97E" w14:textId="77777777" w:rsidR="00CA5355" w:rsidRDefault="003444F0" w:rsidP="003444F0">
      <w:pPr>
        <w:jc w:val="right"/>
        <w:rPr>
          <w:b/>
          <w:snapToGrid w:val="0"/>
          <w:sz w:val="28"/>
        </w:rPr>
      </w:pPr>
      <w:r w:rsidRPr="0014577E">
        <w:rPr>
          <w:b/>
          <w:snapToGrid w:val="0"/>
          <w:sz w:val="24"/>
          <w:szCs w:val="24"/>
        </w:rPr>
        <w:t xml:space="preserve">                                                                  </w:t>
      </w:r>
      <w:r w:rsidRPr="0014577E">
        <w:rPr>
          <w:b/>
          <w:snapToGrid w:val="0"/>
          <w:sz w:val="24"/>
          <w:szCs w:val="24"/>
        </w:rPr>
        <w:tab/>
      </w:r>
      <w:r w:rsidRPr="0014577E">
        <w:rPr>
          <w:b/>
          <w:snapToGrid w:val="0"/>
          <w:sz w:val="24"/>
          <w:szCs w:val="24"/>
        </w:rPr>
        <w:tab/>
      </w:r>
      <w:r w:rsidRPr="0014577E">
        <w:rPr>
          <w:b/>
          <w:snapToGrid w:val="0"/>
          <w:sz w:val="24"/>
          <w:szCs w:val="24"/>
        </w:rPr>
        <w:tab/>
      </w:r>
      <w:r w:rsidRPr="0014577E">
        <w:rPr>
          <w:b/>
          <w:snapToGrid w:val="0"/>
          <w:sz w:val="28"/>
        </w:rPr>
        <w:tab/>
      </w:r>
      <w:r w:rsidRPr="0014577E">
        <w:rPr>
          <w:b/>
          <w:snapToGrid w:val="0"/>
          <w:sz w:val="28"/>
        </w:rPr>
        <w:tab/>
      </w:r>
    </w:p>
    <w:p w14:paraId="2685096F" w14:textId="77777777" w:rsidR="00CA5355" w:rsidRDefault="00CA5355">
      <w:pPr>
        <w:rPr>
          <w:b/>
          <w:snapToGrid w:val="0"/>
          <w:sz w:val="28"/>
        </w:rPr>
      </w:pPr>
      <w:r>
        <w:rPr>
          <w:b/>
          <w:snapToGrid w:val="0"/>
          <w:sz w:val="28"/>
        </w:rPr>
        <w:br w:type="page"/>
      </w:r>
    </w:p>
    <w:p w14:paraId="29DD2C81" w14:textId="6E7C02D1" w:rsidR="003444F0" w:rsidRPr="0014577E" w:rsidRDefault="003444F0" w:rsidP="003444F0">
      <w:pPr>
        <w:jc w:val="right"/>
        <w:rPr>
          <w:b/>
          <w:snapToGrid w:val="0"/>
          <w:sz w:val="24"/>
          <w:szCs w:val="28"/>
        </w:rPr>
      </w:pPr>
      <w:r w:rsidRPr="0014577E">
        <w:rPr>
          <w:b/>
          <w:snapToGrid w:val="0"/>
          <w:sz w:val="24"/>
          <w:szCs w:val="28"/>
        </w:rPr>
        <w:lastRenderedPageBreak/>
        <w:t>Annex III</w:t>
      </w:r>
    </w:p>
    <w:p w14:paraId="3D053F26" w14:textId="543D9F7F" w:rsidR="00DE57FE" w:rsidRDefault="00EE6006" w:rsidP="00654637">
      <w:pPr>
        <w:pStyle w:val="Heading1"/>
        <w:rPr>
          <w:rFonts w:asciiTheme="minorHAnsi" w:hAnsiTheme="minorHAnsi"/>
          <w:sz w:val="28"/>
          <w:szCs w:val="28"/>
          <w:u w:val="single"/>
        </w:rPr>
      </w:pPr>
      <w:bookmarkStart w:id="1" w:name="_Format_of_Technical_1"/>
      <w:bookmarkStart w:id="2" w:name="_Evaluation_Methodology_and"/>
      <w:bookmarkEnd w:id="1"/>
      <w:bookmarkEnd w:id="2"/>
      <w:r w:rsidRPr="0014577E">
        <w:rPr>
          <w:rFonts w:asciiTheme="minorHAnsi" w:hAnsiTheme="minorHAnsi"/>
          <w:sz w:val="28"/>
          <w:szCs w:val="28"/>
          <w:u w:val="single"/>
        </w:rPr>
        <w:t>Evaluation Methodology and Criteria</w:t>
      </w:r>
    </w:p>
    <w:p w14:paraId="249B3D31" w14:textId="77777777" w:rsidR="005C3CF7" w:rsidRDefault="005C3CF7" w:rsidP="00CA5355"/>
    <w:p w14:paraId="766CF53B" w14:textId="6EF27347" w:rsidR="005069DF" w:rsidRDefault="005069DF" w:rsidP="005069DF">
      <w:r w:rsidRPr="00CA5355">
        <w:rPr>
          <w:b/>
        </w:rPr>
        <w:t>Cumulative Analysis Methodology</w:t>
      </w:r>
      <w:r>
        <w:t xml:space="preserve">: A proposal selected on the basis of cumulative analysis where total score is obtained upon a combination of the weighted technical and financial attributes. </w:t>
      </w:r>
    </w:p>
    <w:p w14:paraId="4D08BEA3" w14:textId="172E97DE" w:rsidR="005069DF" w:rsidRDefault="005069DF" w:rsidP="005069DF">
      <w:r>
        <w:t xml:space="preserve">A two-stage procedure will be utilized in evaluating of the proposals; the technical proposal will be evaluated with a minimum pass requirement of 70% of the obtainable 1000 points assigned for technical proposal. A proposal shall be rejected at this stage if it fails to achieve the minimum technical threshold of 70% of the obtainable score of 1000 points prior to any price proposal being opened and compared. The financial proposal will be opened only for those entities whose technical proposal achieved the minimum technical threshold of 70% of the obtainable score of 1000 points and are determined to be compliant. Non-compliant proposals will not be eligible for further consideration. </w:t>
      </w:r>
    </w:p>
    <w:p w14:paraId="638643C3" w14:textId="77777777" w:rsidR="005069DF" w:rsidRDefault="005069DF" w:rsidP="005069DF">
      <w:r>
        <w:t>The total number of points which a firm/institution may obtain for its proposal is as follows:</w:t>
      </w:r>
    </w:p>
    <w:p w14:paraId="30E273CC" w14:textId="4512FA68" w:rsidR="005069DF" w:rsidRDefault="005069DF" w:rsidP="005069DF">
      <w:r>
        <w:t>Technical proposal: [1000 points]</w:t>
      </w:r>
    </w:p>
    <w:p w14:paraId="7A81186C" w14:textId="79CDE692" w:rsidR="005069DF" w:rsidRDefault="005069DF" w:rsidP="005069DF">
      <w:r>
        <w:t>Financial proposal: [300 points]</w:t>
      </w:r>
    </w:p>
    <w:p w14:paraId="4592D3BB" w14:textId="648564EC" w:rsidR="005069DF" w:rsidRDefault="005069DF" w:rsidP="005069DF">
      <w:r>
        <w:t>Total number of points: [1300 points]</w:t>
      </w:r>
    </w:p>
    <w:p w14:paraId="2CD18760" w14:textId="77777777" w:rsidR="005069DF" w:rsidRDefault="005069DF" w:rsidP="005069DF">
      <w:r>
        <w:t>Evaluation of financial proposal:</w:t>
      </w:r>
    </w:p>
    <w:p w14:paraId="7D432A90" w14:textId="77777777" w:rsidR="005069DF" w:rsidRDefault="005069DF" w:rsidP="005069DF">
      <w:r>
        <w:t xml:space="preserve">In this methodology, the maximum number of points assigned to the financial proposal is allocated to the lowest price proposal. All other price proposals receive points in inverse proportion. </w:t>
      </w:r>
    </w:p>
    <w:p w14:paraId="14C4DB77" w14:textId="77777777" w:rsidR="005069DF" w:rsidRDefault="005069DF" w:rsidP="005069DF">
      <w:r>
        <w:t xml:space="preserve">A formula is as follows: </w:t>
      </w:r>
    </w:p>
    <w:p w14:paraId="5F240F2A" w14:textId="77777777" w:rsidR="005069DF" w:rsidRDefault="005069DF" w:rsidP="005069DF">
      <w:r>
        <w:t xml:space="preserve">p = y (μ/z) </w:t>
      </w:r>
    </w:p>
    <w:p w14:paraId="05669B2C" w14:textId="77777777" w:rsidR="005069DF" w:rsidRDefault="005069DF" w:rsidP="005069DF">
      <w:r>
        <w:t xml:space="preserve">Where: </w:t>
      </w:r>
    </w:p>
    <w:p w14:paraId="4C5BA373" w14:textId="77777777" w:rsidR="005069DF" w:rsidRDefault="005069DF" w:rsidP="005069DF">
      <w:r>
        <w:t>p = points for the financial proposal being evaluated</w:t>
      </w:r>
    </w:p>
    <w:p w14:paraId="729A6304" w14:textId="77777777" w:rsidR="005069DF" w:rsidRDefault="005069DF" w:rsidP="005069DF">
      <w:r>
        <w:t xml:space="preserve">y = maximum number of points for the financial proposal </w:t>
      </w:r>
    </w:p>
    <w:p w14:paraId="27D59467" w14:textId="77777777" w:rsidR="005069DF" w:rsidRDefault="005069DF" w:rsidP="005069DF">
      <w:r>
        <w:t xml:space="preserve">μ = price of the lowest priced proposal </w:t>
      </w:r>
    </w:p>
    <w:p w14:paraId="47AB0850" w14:textId="77777777" w:rsidR="005069DF" w:rsidRDefault="005069DF" w:rsidP="005069DF">
      <w:r>
        <w:t xml:space="preserve">z = price of the proposal being evaluated </w:t>
      </w:r>
    </w:p>
    <w:p w14:paraId="076AB730" w14:textId="77777777" w:rsidR="005069DF" w:rsidRDefault="005069DF" w:rsidP="005069DF">
      <w:r>
        <w:t>The contract shall be awarded to the proposal obtaining the overall highest score after adding the score of the technical proposal and the financial proposal.</w:t>
      </w:r>
    </w:p>
    <w:p w14:paraId="240262EA" w14:textId="77777777" w:rsidR="005069DF" w:rsidRDefault="005069DF" w:rsidP="005069DF">
      <w:r>
        <w:t>Evaluation of technical proposal:</w:t>
      </w:r>
    </w:p>
    <w:p w14:paraId="68BC6C8C" w14:textId="1D85EF52" w:rsidR="00DE57FE" w:rsidRPr="0014577E" w:rsidRDefault="005069DF" w:rsidP="00780F52">
      <w:pPr>
        <w:jc w:val="both"/>
        <w:rPr>
          <w:rFonts w:cs="Arial"/>
          <w:sz w:val="24"/>
          <w:szCs w:val="24"/>
        </w:rPr>
      </w:pPr>
      <w:r>
        <w:t xml:space="preserve">The technical proposal is evaluated and examined to determine its responsiveness and compliancy with the requirements specified in this solicitation documents. The quality of each technical proposal will be evaluated in accordance with the following technical evaluation criteria and the associated weighting (total possible value of 1000 points): </w:t>
      </w:r>
    </w:p>
    <w:tbl>
      <w:tblPr>
        <w:tblW w:w="9880" w:type="dxa"/>
        <w:tblInd w:w="93" w:type="dxa"/>
        <w:tblLook w:val="04A0" w:firstRow="1" w:lastRow="0" w:firstColumn="1" w:lastColumn="0" w:noHBand="0" w:noVBand="1"/>
      </w:tblPr>
      <w:tblGrid>
        <w:gridCol w:w="960"/>
        <w:gridCol w:w="7260"/>
        <w:gridCol w:w="1660"/>
      </w:tblGrid>
      <w:tr w:rsidR="00411BC0" w:rsidRPr="0014577E" w14:paraId="61D50BA3" w14:textId="77777777" w:rsidTr="00DE57FE">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1F9D363D" w14:textId="77777777" w:rsidR="00DE57FE" w:rsidRPr="0014577E" w:rsidRDefault="00DE57FE" w:rsidP="00DE57FE">
            <w:pPr>
              <w:spacing w:after="0" w:line="240" w:lineRule="auto"/>
              <w:rPr>
                <w:rFonts w:eastAsia="Times New Roman" w:cs="Times New Roman"/>
                <w:b/>
                <w:bCs/>
              </w:rPr>
            </w:pPr>
            <w:r w:rsidRPr="0014577E">
              <w:rPr>
                <w:rFonts w:eastAsia="Times New Roman" w:cs="Times New Roman"/>
                <w:b/>
                <w:bCs/>
              </w:rPr>
              <w:t xml:space="preserve">Expertise and Capability of Proposer </w:t>
            </w:r>
          </w:p>
        </w:tc>
        <w:tc>
          <w:tcPr>
            <w:tcW w:w="1660" w:type="dxa"/>
            <w:vMerge w:val="restart"/>
            <w:tcBorders>
              <w:top w:val="single" w:sz="8" w:space="0" w:color="auto"/>
              <w:left w:val="nil"/>
              <w:bottom w:val="single" w:sz="8" w:space="0" w:color="000000"/>
              <w:right w:val="single" w:sz="8" w:space="0" w:color="auto"/>
            </w:tcBorders>
            <w:shd w:val="clear" w:color="000000" w:fill="ABE9FF"/>
            <w:vAlign w:val="center"/>
            <w:hideMark/>
          </w:tcPr>
          <w:p w14:paraId="6D3693E8" w14:textId="77777777" w:rsidR="00DE57FE" w:rsidRPr="0014577E" w:rsidRDefault="00DE57FE" w:rsidP="00DE57FE">
            <w:pPr>
              <w:spacing w:after="0" w:line="240" w:lineRule="auto"/>
              <w:jc w:val="center"/>
              <w:rPr>
                <w:rFonts w:eastAsia="Times New Roman" w:cs="Times New Roman"/>
                <w:b/>
                <w:bCs/>
              </w:rPr>
            </w:pPr>
            <w:r w:rsidRPr="0014577E">
              <w:rPr>
                <w:rFonts w:eastAsia="Times New Roman" w:cs="Times New Roman"/>
                <w:b/>
                <w:bCs/>
              </w:rPr>
              <w:t>Points obtainable</w:t>
            </w:r>
          </w:p>
        </w:tc>
      </w:tr>
      <w:tr w:rsidR="00411BC0" w:rsidRPr="0014577E" w14:paraId="535FA2A0" w14:textId="77777777" w:rsidTr="00DE57FE">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452C5CD5" w14:textId="77777777" w:rsidR="00DE57FE" w:rsidRPr="0014577E" w:rsidRDefault="00DE57FE" w:rsidP="00DE57FE">
            <w:pPr>
              <w:spacing w:after="0" w:line="240" w:lineRule="auto"/>
              <w:rPr>
                <w:rFonts w:eastAsia="Times New Roman" w:cs="Times New Roman"/>
              </w:rPr>
            </w:pPr>
            <w:r w:rsidRPr="0014577E">
              <w:rPr>
                <w:rFonts w:eastAsia="Times New Roman" w:cs="Times New Roman"/>
              </w:rPr>
              <w:t>Expertise of organization submitting proposal</w:t>
            </w:r>
          </w:p>
        </w:tc>
        <w:tc>
          <w:tcPr>
            <w:tcW w:w="1660" w:type="dxa"/>
            <w:vMerge/>
            <w:tcBorders>
              <w:top w:val="single" w:sz="8" w:space="0" w:color="auto"/>
              <w:left w:val="nil"/>
              <w:bottom w:val="single" w:sz="8" w:space="0" w:color="000000"/>
              <w:right w:val="single" w:sz="8" w:space="0" w:color="auto"/>
            </w:tcBorders>
            <w:vAlign w:val="center"/>
            <w:hideMark/>
          </w:tcPr>
          <w:p w14:paraId="51F23171" w14:textId="77777777" w:rsidR="00DE57FE" w:rsidRPr="0014577E" w:rsidRDefault="00DE57FE" w:rsidP="00DE57FE">
            <w:pPr>
              <w:spacing w:after="0" w:line="240" w:lineRule="auto"/>
              <w:rPr>
                <w:rFonts w:eastAsia="Times New Roman" w:cs="Times New Roman"/>
                <w:b/>
                <w:bCs/>
              </w:rPr>
            </w:pPr>
          </w:p>
        </w:tc>
      </w:tr>
      <w:tr w:rsidR="00411BC0" w:rsidRPr="0014577E" w14:paraId="1BFB6E92" w14:textId="77777777" w:rsidTr="00DE57F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6EEC784" w14:textId="77777777" w:rsidR="00DE57FE" w:rsidRPr="0014577E" w:rsidRDefault="00DE57FE" w:rsidP="00DE57FE">
            <w:pPr>
              <w:spacing w:after="0" w:line="240" w:lineRule="auto"/>
              <w:jc w:val="right"/>
              <w:rPr>
                <w:rFonts w:eastAsia="Times New Roman" w:cs="Times New Roman"/>
              </w:rPr>
            </w:pPr>
            <w:r w:rsidRPr="0014577E">
              <w:rPr>
                <w:rFonts w:eastAsia="Times New Roman" w:cs="Times New Roman"/>
              </w:rPr>
              <w:lastRenderedPageBreak/>
              <w:t>1.1</w:t>
            </w:r>
          </w:p>
        </w:tc>
        <w:tc>
          <w:tcPr>
            <w:tcW w:w="7260" w:type="dxa"/>
            <w:tcBorders>
              <w:top w:val="nil"/>
              <w:left w:val="nil"/>
              <w:bottom w:val="single" w:sz="8" w:space="0" w:color="auto"/>
              <w:right w:val="single" w:sz="8" w:space="0" w:color="auto"/>
            </w:tcBorders>
            <w:shd w:val="clear" w:color="auto" w:fill="auto"/>
            <w:vAlign w:val="center"/>
            <w:hideMark/>
          </w:tcPr>
          <w:p w14:paraId="6168E24D"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Organizational Architecture</w:t>
            </w:r>
          </w:p>
        </w:tc>
        <w:tc>
          <w:tcPr>
            <w:tcW w:w="1660" w:type="dxa"/>
            <w:tcBorders>
              <w:top w:val="nil"/>
              <w:left w:val="nil"/>
              <w:bottom w:val="single" w:sz="8" w:space="0" w:color="auto"/>
              <w:right w:val="single" w:sz="8" w:space="0" w:color="auto"/>
            </w:tcBorders>
            <w:shd w:val="clear" w:color="auto" w:fill="auto"/>
            <w:vAlign w:val="center"/>
            <w:hideMark/>
          </w:tcPr>
          <w:p w14:paraId="0FBE8B87" w14:textId="32AA2285" w:rsidR="00DE57FE" w:rsidRPr="0014577E" w:rsidRDefault="00780F52" w:rsidP="00DE57FE">
            <w:pPr>
              <w:spacing w:after="0" w:line="240" w:lineRule="auto"/>
              <w:jc w:val="center"/>
              <w:rPr>
                <w:rFonts w:cs="Times New Roman"/>
                <w:lang w:eastAsia="zh-CN"/>
              </w:rPr>
            </w:pPr>
            <w:r w:rsidRPr="0014577E">
              <w:rPr>
                <w:rFonts w:eastAsia="Times New Roman" w:cs="Times New Roman"/>
              </w:rPr>
              <w:t>50</w:t>
            </w:r>
          </w:p>
        </w:tc>
      </w:tr>
      <w:tr w:rsidR="00411BC0" w:rsidRPr="0014577E" w14:paraId="69950272" w14:textId="77777777" w:rsidTr="00DE57F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CD972E" w14:textId="77777777" w:rsidR="00DE57FE" w:rsidRPr="0014577E" w:rsidRDefault="00DE57FE" w:rsidP="00DE57FE">
            <w:pPr>
              <w:spacing w:after="0" w:line="240" w:lineRule="auto"/>
              <w:jc w:val="right"/>
              <w:rPr>
                <w:rFonts w:eastAsia="Times New Roman" w:cs="Times New Roman"/>
              </w:rPr>
            </w:pPr>
            <w:r w:rsidRPr="0014577E">
              <w:rPr>
                <w:rFonts w:eastAsia="Times New Roman" w:cs="Times New Roman"/>
              </w:rPr>
              <w:t>1.2</w:t>
            </w:r>
          </w:p>
        </w:tc>
        <w:tc>
          <w:tcPr>
            <w:tcW w:w="7260" w:type="dxa"/>
            <w:tcBorders>
              <w:top w:val="nil"/>
              <w:left w:val="nil"/>
              <w:bottom w:val="single" w:sz="8" w:space="0" w:color="auto"/>
              <w:right w:val="single" w:sz="8" w:space="0" w:color="auto"/>
            </w:tcBorders>
            <w:shd w:val="clear" w:color="auto" w:fill="auto"/>
            <w:vAlign w:val="center"/>
            <w:hideMark/>
          </w:tcPr>
          <w:p w14:paraId="452D85C5"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Adverse judgments or awards</w:t>
            </w:r>
          </w:p>
        </w:tc>
        <w:tc>
          <w:tcPr>
            <w:tcW w:w="1660" w:type="dxa"/>
            <w:tcBorders>
              <w:top w:val="nil"/>
              <w:left w:val="nil"/>
              <w:bottom w:val="single" w:sz="8" w:space="0" w:color="auto"/>
              <w:right w:val="single" w:sz="8" w:space="0" w:color="auto"/>
            </w:tcBorders>
            <w:shd w:val="clear" w:color="auto" w:fill="auto"/>
            <w:vAlign w:val="center"/>
            <w:hideMark/>
          </w:tcPr>
          <w:p w14:paraId="7E71AA08" w14:textId="1493A79F" w:rsidR="00DE57FE" w:rsidRPr="0014577E" w:rsidRDefault="00780F52" w:rsidP="00DE57FE">
            <w:pPr>
              <w:spacing w:after="0" w:line="240" w:lineRule="auto"/>
              <w:jc w:val="center"/>
              <w:rPr>
                <w:rFonts w:eastAsia="Times New Roman" w:cs="Times New Roman"/>
              </w:rPr>
            </w:pPr>
            <w:r w:rsidRPr="0014577E">
              <w:rPr>
                <w:rFonts w:eastAsia="Times New Roman" w:cs="Times New Roman"/>
              </w:rPr>
              <w:t>30</w:t>
            </w:r>
          </w:p>
        </w:tc>
      </w:tr>
      <w:tr w:rsidR="00411BC0" w:rsidRPr="0014577E" w14:paraId="3230BE71" w14:textId="77777777" w:rsidTr="00DE57F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48BADE7" w14:textId="77777777" w:rsidR="00DE57FE" w:rsidRPr="0014577E" w:rsidRDefault="00DE57FE" w:rsidP="00DE57FE">
            <w:pPr>
              <w:spacing w:after="0" w:line="240" w:lineRule="auto"/>
              <w:jc w:val="right"/>
              <w:rPr>
                <w:rFonts w:eastAsia="Times New Roman" w:cs="Times New Roman"/>
              </w:rPr>
            </w:pPr>
            <w:r w:rsidRPr="0014577E">
              <w:rPr>
                <w:rFonts w:eastAsia="Times New Roman" w:cs="Times New Roman"/>
              </w:rPr>
              <w:t>1.3</w:t>
            </w:r>
          </w:p>
        </w:tc>
        <w:tc>
          <w:tcPr>
            <w:tcW w:w="7260" w:type="dxa"/>
            <w:vMerge w:val="restart"/>
            <w:tcBorders>
              <w:top w:val="nil"/>
              <w:left w:val="single" w:sz="8" w:space="0" w:color="auto"/>
              <w:bottom w:val="single" w:sz="8" w:space="0" w:color="000000"/>
              <w:right w:val="single" w:sz="8" w:space="0" w:color="auto"/>
            </w:tcBorders>
            <w:shd w:val="clear" w:color="auto" w:fill="auto"/>
            <w:vAlign w:val="center"/>
            <w:hideMark/>
          </w:tcPr>
          <w:p w14:paraId="4D9B2C44"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General Organizational Capability which is likely to affect performance (i.e. size of the organization, strength of management support)</w:t>
            </w:r>
          </w:p>
        </w:tc>
        <w:tc>
          <w:tcPr>
            <w:tcW w:w="1660" w:type="dxa"/>
            <w:tcBorders>
              <w:top w:val="nil"/>
              <w:left w:val="nil"/>
              <w:bottom w:val="nil"/>
              <w:right w:val="single" w:sz="8" w:space="0" w:color="auto"/>
            </w:tcBorders>
            <w:shd w:val="clear" w:color="auto" w:fill="auto"/>
            <w:vAlign w:val="center"/>
            <w:hideMark/>
          </w:tcPr>
          <w:p w14:paraId="54FE1321" w14:textId="7F922C17" w:rsidR="00DE57FE" w:rsidRPr="0014577E" w:rsidRDefault="00DE57FE" w:rsidP="00780F52">
            <w:pPr>
              <w:spacing w:after="0" w:line="240" w:lineRule="auto"/>
              <w:rPr>
                <w:rFonts w:eastAsia="Times New Roman" w:cs="Times New Roman"/>
              </w:rPr>
            </w:pPr>
          </w:p>
        </w:tc>
      </w:tr>
      <w:tr w:rsidR="00411BC0" w:rsidRPr="0014577E" w14:paraId="59EBFFF8" w14:textId="77777777" w:rsidTr="00DE57FE">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306CCA5" w14:textId="77777777" w:rsidR="00DE57FE" w:rsidRPr="0014577E" w:rsidRDefault="00DE57FE" w:rsidP="00DE57FE">
            <w:pPr>
              <w:spacing w:after="0" w:line="240" w:lineRule="auto"/>
              <w:rPr>
                <w:rFonts w:eastAsia="Times New Roman" w:cs="Times New Roman"/>
              </w:rPr>
            </w:pPr>
          </w:p>
        </w:tc>
        <w:tc>
          <w:tcPr>
            <w:tcW w:w="7260" w:type="dxa"/>
            <w:vMerge/>
            <w:tcBorders>
              <w:top w:val="nil"/>
              <w:left w:val="single" w:sz="8" w:space="0" w:color="auto"/>
              <w:bottom w:val="single" w:sz="8" w:space="0" w:color="000000"/>
              <w:right w:val="single" w:sz="8" w:space="0" w:color="auto"/>
            </w:tcBorders>
            <w:vAlign w:val="center"/>
            <w:hideMark/>
          </w:tcPr>
          <w:p w14:paraId="06E59662" w14:textId="77777777" w:rsidR="00DE57FE" w:rsidRPr="0014577E" w:rsidRDefault="00DE57FE" w:rsidP="00DE57FE">
            <w:pPr>
              <w:spacing w:after="0" w:line="240" w:lineRule="auto"/>
              <w:jc w:val="both"/>
              <w:rPr>
                <w:rFonts w:eastAsia="Times New Roman" w:cs="Times New Roman"/>
              </w:rPr>
            </w:pPr>
          </w:p>
        </w:tc>
        <w:tc>
          <w:tcPr>
            <w:tcW w:w="1660" w:type="dxa"/>
            <w:tcBorders>
              <w:top w:val="nil"/>
              <w:left w:val="nil"/>
              <w:bottom w:val="single" w:sz="8" w:space="0" w:color="auto"/>
              <w:right w:val="single" w:sz="8" w:space="0" w:color="auto"/>
            </w:tcBorders>
            <w:shd w:val="clear" w:color="auto" w:fill="auto"/>
            <w:vAlign w:val="center"/>
            <w:hideMark/>
          </w:tcPr>
          <w:p w14:paraId="30C6E92C" w14:textId="48AA1CBC" w:rsidR="00DE57FE" w:rsidRPr="0014577E" w:rsidRDefault="00780F52" w:rsidP="00DE57FE">
            <w:pPr>
              <w:spacing w:after="0" w:line="240" w:lineRule="auto"/>
              <w:jc w:val="center"/>
              <w:rPr>
                <w:rFonts w:eastAsia="Times New Roman" w:cs="Times New Roman"/>
              </w:rPr>
            </w:pPr>
            <w:r w:rsidRPr="0014577E">
              <w:rPr>
                <w:rFonts w:eastAsia="Times New Roman" w:cs="Times New Roman"/>
              </w:rPr>
              <w:t>50</w:t>
            </w:r>
          </w:p>
        </w:tc>
      </w:tr>
      <w:tr w:rsidR="00411BC0" w:rsidRPr="0014577E" w14:paraId="2D813E6B" w14:textId="77777777" w:rsidTr="00DE57FE">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DC7B5C5" w14:textId="77777777" w:rsidR="00DE57FE" w:rsidRPr="0014577E" w:rsidRDefault="00DE57FE" w:rsidP="00DE57FE">
            <w:pPr>
              <w:spacing w:after="0" w:line="240" w:lineRule="auto"/>
              <w:jc w:val="right"/>
              <w:rPr>
                <w:rFonts w:eastAsia="Times New Roman" w:cs="Times New Roman"/>
              </w:rPr>
            </w:pPr>
            <w:r w:rsidRPr="0014577E">
              <w:rPr>
                <w:rFonts w:eastAsia="Times New Roman" w:cs="Times New Roman"/>
              </w:rPr>
              <w:t>1.4</w:t>
            </w:r>
          </w:p>
        </w:tc>
        <w:tc>
          <w:tcPr>
            <w:tcW w:w="7260" w:type="dxa"/>
            <w:tcBorders>
              <w:top w:val="nil"/>
              <w:left w:val="nil"/>
              <w:bottom w:val="single" w:sz="8" w:space="0" w:color="auto"/>
              <w:right w:val="single" w:sz="8" w:space="0" w:color="auto"/>
            </w:tcBorders>
            <w:shd w:val="clear" w:color="auto" w:fill="auto"/>
            <w:vAlign w:val="center"/>
            <w:hideMark/>
          </w:tcPr>
          <w:p w14:paraId="019516E5"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Extent to which any work would be subcontracted (subcontracting carries additional risks which may affect delivery, but properly done it offers a chance to access specialized skills.)</w:t>
            </w:r>
          </w:p>
        </w:tc>
        <w:tc>
          <w:tcPr>
            <w:tcW w:w="1660" w:type="dxa"/>
            <w:tcBorders>
              <w:top w:val="nil"/>
              <w:left w:val="nil"/>
              <w:bottom w:val="single" w:sz="8" w:space="0" w:color="auto"/>
              <w:right w:val="single" w:sz="8" w:space="0" w:color="auto"/>
            </w:tcBorders>
            <w:shd w:val="clear" w:color="auto" w:fill="auto"/>
            <w:vAlign w:val="center"/>
            <w:hideMark/>
          </w:tcPr>
          <w:p w14:paraId="4F9BF7E0" w14:textId="1780E13E" w:rsidR="00DE57FE" w:rsidRPr="0014577E" w:rsidRDefault="00780F52" w:rsidP="00DE57FE">
            <w:pPr>
              <w:spacing w:after="0" w:line="240" w:lineRule="auto"/>
              <w:jc w:val="center"/>
              <w:rPr>
                <w:rFonts w:eastAsia="Times New Roman" w:cs="Times New Roman"/>
              </w:rPr>
            </w:pPr>
            <w:r w:rsidRPr="0014577E">
              <w:rPr>
                <w:rFonts w:eastAsia="Times New Roman" w:cs="Times New Roman"/>
              </w:rPr>
              <w:t>20</w:t>
            </w:r>
          </w:p>
        </w:tc>
      </w:tr>
      <w:tr w:rsidR="00411BC0" w:rsidRPr="0014577E" w14:paraId="1D104DD0" w14:textId="77777777" w:rsidTr="00DE57F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2445F58" w14:textId="77777777" w:rsidR="00DE57FE" w:rsidRPr="0014577E" w:rsidRDefault="00DE57FE" w:rsidP="00DE57FE">
            <w:pPr>
              <w:spacing w:after="0" w:line="240" w:lineRule="auto"/>
              <w:jc w:val="right"/>
              <w:rPr>
                <w:rFonts w:eastAsia="Times New Roman" w:cs="Times New Roman"/>
              </w:rPr>
            </w:pPr>
            <w:r w:rsidRPr="0014577E">
              <w:rPr>
                <w:rFonts w:eastAsia="Times New Roman" w:cs="Times New Roman"/>
              </w:rPr>
              <w:t>1.5</w:t>
            </w:r>
          </w:p>
        </w:tc>
        <w:tc>
          <w:tcPr>
            <w:tcW w:w="7260" w:type="dxa"/>
            <w:tcBorders>
              <w:top w:val="nil"/>
              <w:left w:val="nil"/>
              <w:bottom w:val="single" w:sz="8" w:space="0" w:color="auto"/>
              <w:right w:val="single" w:sz="8" w:space="0" w:color="auto"/>
            </w:tcBorders>
            <w:shd w:val="clear" w:color="auto" w:fill="auto"/>
            <w:vAlign w:val="center"/>
            <w:hideMark/>
          </w:tcPr>
          <w:p w14:paraId="240A8FF5"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Quality assurance procedures, warranty</w:t>
            </w:r>
          </w:p>
        </w:tc>
        <w:tc>
          <w:tcPr>
            <w:tcW w:w="1660" w:type="dxa"/>
            <w:tcBorders>
              <w:top w:val="nil"/>
              <w:left w:val="nil"/>
              <w:bottom w:val="single" w:sz="8" w:space="0" w:color="auto"/>
              <w:right w:val="single" w:sz="8" w:space="0" w:color="auto"/>
            </w:tcBorders>
            <w:shd w:val="clear" w:color="auto" w:fill="auto"/>
            <w:vAlign w:val="center"/>
            <w:hideMark/>
          </w:tcPr>
          <w:p w14:paraId="44416D70" w14:textId="32F6F38A" w:rsidR="00DE57FE" w:rsidRPr="0014577E" w:rsidRDefault="00780F52" w:rsidP="00DE57FE">
            <w:pPr>
              <w:spacing w:after="0" w:line="240" w:lineRule="auto"/>
              <w:jc w:val="center"/>
              <w:rPr>
                <w:rFonts w:eastAsia="Times New Roman" w:cs="Times New Roman"/>
              </w:rPr>
            </w:pPr>
            <w:r w:rsidRPr="0014577E">
              <w:rPr>
                <w:rFonts w:eastAsia="Times New Roman" w:cs="Times New Roman"/>
              </w:rPr>
              <w:t>30</w:t>
            </w:r>
          </w:p>
        </w:tc>
      </w:tr>
      <w:tr w:rsidR="00411BC0" w:rsidRPr="0014577E" w14:paraId="10357EF3" w14:textId="77777777" w:rsidTr="00DE57FE">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585DC2A" w14:textId="77777777" w:rsidR="00DE57FE" w:rsidRPr="0014577E" w:rsidRDefault="00DE57FE" w:rsidP="00DE57FE">
            <w:pPr>
              <w:spacing w:after="0" w:line="240" w:lineRule="auto"/>
              <w:jc w:val="right"/>
              <w:rPr>
                <w:rFonts w:eastAsia="Times New Roman" w:cs="Times New Roman"/>
              </w:rPr>
            </w:pPr>
            <w:r w:rsidRPr="0014577E">
              <w:rPr>
                <w:rFonts w:eastAsia="Times New Roman" w:cs="Times New Roman"/>
              </w:rPr>
              <w:t>1.6</w:t>
            </w:r>
          </w:p>
        </w:tc>
        <w:tc>
          <w:tcPr>
            <w:tcW w:w="7260" w:type="dxa"/>
            <w:tcBorders>
              <w:top w:val="nil"/>
              <w:left w:val="nil"/>
              <w:bottom w:val="nil"/>
              <w:right w:val="single" w:sz="8" w:space="0" w:color="auto"/>
            </w:tcBorders>
            <w:shd w:val="clear" w:color="auto" w:fill="auto"/>
            <w:vAlign w:val="center"/>
            <w:hideMark/>
          </w:tcPr>
          <w:p w14:paraId="4B5BE231"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Relevance of:</w:t>
            </w:r>
          </w:p>
        </w:tc>
        <w:tc>
          <w:tcPr>
            <w:tcW w:w="1660" w:type="dxa"/>
            <w:vMerge w:val="restart"/>
            <w:tcBorders>
              <w:top w:val="nil"/>
              <w:left w:val="single" w:sz="8" w:space="0" w:color="auto"/>
              <w:bottom w:val="single" w:sz="8" w:space="0" w:color="000000"/>
              <w:right w:val="single" w:sz="8" w:space="0" w:color="auto"/>
            </w:tcBorders>
            <w:shd w:val="clear" w:color="auto" w:fill="auto"/>
            <w:vAlign w:val="center"/>
            <w:hideMark/>
          </w:tcPr>
          <w:p w14:paraId="1F014EB7" w14:textId="0FD3395E" w:rsidR="00DE57FE" w:rsidRPr="0014577E" w:rsidRDefault="00780F52" w:rsidP="00DE57FE">
            <w:pPr>
              <w:spacing w:after="0" w:line="240" w:lineRule="auto"/>
              <w:jc w:val="center"/>
              <w:rPr>
                <w:rFonts w:eastAsia="Times New Roman" w:cs="Times New Roman"/>
              </w:rPr>
            </w:pPr>
            <w:r w:rsidRPr="0014577E">
              <w:rPr>
                <w:rFonts w:eastAsia="Times New Roman" w:cs="Times New Roman"/>
              </w:rPr>
              <w:t>120</w:t>
            </w:r>
          </w:p>
        </w:tc>
      </w:tr>
      <w:tr w:rsidR="00411BC0" w:rsidRPr="0014577E" w14:paraId="2AF702DE" w14:textId="77777777" w:rsidTr="00DE57FE">
        <w:trPr>
          <w:trHeight w:val="300"/>
        </w:trPr>
        <w:tc>
          <w:tcPr>
            <w:tcW w:w="960" w:type="dxa"/>
            <w:vMerge/>
            <w:tcBorders>
              <w:top w:val="nil"/>
              <w:left w:val="single" w:sz="8" w:space="0" w:color="auto"/>
              <w:bottom w:val="single" w:sz="8" w:space="0" w:color="000000"/>
              <w:right w:val="single" w:sz="8" w:space="0" w:color="auto"/>
            </w:tcBorders>
            <w:vAlign w:val="center"/>
            <w:hideMark/>
          </w:tcPr>
          <w:p w14:paraId="6F53FA27" w14:textId="77777777" w:rsidR="00DE57FE" w:rsidRPr="0014577E" w:rsidRDefault="00DE57FE" w:rsidP="00DE57FE">
            <w:pPr>
              <w:spacing w:after="0" w:line="240" w:lineRule="auto"/>
              <w:rPr>
                <w:rFonts w:eastAsia="Times New Roman" w:cs="Times New Roman"/>
              </w:rPr>
            </w:pPr>
          </w:p>
        </w:tc>
        <w:tc>
          <w:tcPr>
            <w:tcW w:w="7260" w:type="dxa"/>
            <w:tcBorders>
              <w:top w:val="nil"/>
              <w:left w:val="nil"/>
              <w:bottom w:val="nil"/>
              <w:right w:val="single" w:sz="8" w:space="0" w:color="auto"/>
            </w:tcBorders>
            <w:shd w:val="clear" w:color="auto" w:fill="auto"/>
            <w:vAlign w:val="center"/>
            <w:hideMark/>
          </w:tcPr>
          <w:p w14:paraId="03B0AE1F" w14:textId="77777777" w:rsidR="00DE57FE" w:rsidRPr="0014577E" w:rsidRDefault="00DE57FE" w:rsidP="00DE57FE">
            <w:pPr>
              <w:spacing w:after="0" w:line="240" w:lineRule="auto"/>
              <w:ind w:firstLineChars="200" w:firstLine="440"/>
              <w:jc w:val="both"/>
              <w:rPr>
                <w:rFonts w:eastAsia="Times New Roman" w:cs="Times New Roman"/>
              </w:rPr>
            </w:pPr>
            <w:r w:rsidRPr="0014577E">
              <w:rPr>
                <w:rFonts w:eastAsia="Times New Roman" w:cs="Times New Roman"/>
              </w:rPr>
              <w:t>-</w:t>
            </w:r>
            <w:r w:rsidRPr="0014577E">
              <w:rPr>
                <w:rFonts w:eastAsia="Times New Roman" w:cs="Times New Roman"/>
                <w:sz w:val="14"/>
                <w:szCs w:val="14"/>
              </w:rPr>
              <w:t xml:space="preserve">          </w:t>
            </w:r>
            <w:r w:rsidRPr="0014577E">
              <w:rPr>
                <w:rFonts w:eastAsia="Times New Roman" w:cs="Times New Roman"/>
              </w:rPr>
              <w:t>Specialized Knowledge</w:t>
            </w:r>
          </w:p>
        </w:tc>
        <w:tc>
          <w:tcPr>
            <w:tcW w:w="1660" w:type="dxa"/>
            <w:vMerge/>
            <w:tcBorders>
              <w:top w:val="nil"/>
              <w:left w:val="single" w:sz="8" w:space="0" w:color="auto"/>
              <w:bottom w:val="single" w:sz="8" w:space="0" w:color="000000"/>
              <w:right w:val="single" w:sz="8" w:space="0" w:color="auto"/>
            </w:tcBorders>
            <w:vAlign w:val="center"/>
            <w:hideMark/>
          </w:tcPr>
          <w:p w14:paraId="2C1489CB" w14:textId="77777777" w:rsidR="00DE57FE" w:rsidRPr="0014577E" w:rsidRDefault="00DE57FE" w:rsidP="00DE57FE">
            <w:pPr>
              <w:spacing w:after="0" w:line="240" w:lineRule="auto"/>
              <w:rPr>
                <w:rFonts w:eastAsia="Times New Roman" w:cs="Times New Roman"/>
              </w:rPr>
            </w:pPr>
          </w:p>
        </w:tc>
      </w:tr>
      <w:tr w:rsidR="00411BC0" w:rsidRPr="0014577E" w14:paraId="1C4FA628" w14:textId="77777777" w:rsidTr="00DE57FE">
        <w:trPr>
          <w:trHeight w:val="300"/>
        </w:trPr>
        <w:tc>
          <w:tcPr>
            <w:tcW w:w="960" w:type="dxa"/>
            <w:vMerge/>
            <w:tcBorders>
              <w:top w:val="nil"/>
              <w:left w:val="single" w:sz="8" w:space="0" w:color="auto"/>
              <w:bottom w:val="single" w:sz="8" w:space="0" w:color="000000"/>
              <w:right w:val="single" w:sz="8" w:space="0" w:color="auto"/>
            </w:tcBorders>
            <w:vAlign w:val="center"/>
            <w:hideMark/>
          </w:tcPr>
          <w:p w14:paraId="6135DB7C" w14:textId="77777777" w:rsidR="00DE57FE" w:rsidRPr="0014577E" w:rsidRDefault="00DE57FE" w:rsidP="00DE57FE">
            <w:pPr>
              <w:spacing w:after="0" w:line="240" w:lineRule="auto"/>
              <w:rPr>
                <w:rFonts w:eastAsia="Times New Roman" w:cs="Times New Roman"/>
              </w:rPr>
            </w:pPr>
          </w:p>
        </w:tc>
        <w:tc>
          <w:tcPr>
            <w:tcW w:w="7260" w:type="dxa"/>
            <w:tcBorders>
              <w:top w:val="nil"/>
              <w:left w:val="nil"/>
              <w:bottom w:val="nil"/>
              <w:right w:val="single" w:sz="8" w:space="0" w:color="auto"/>
            </w:tcBorders>
            <w:shd w:val="clear" w:color="auto" w:fill="auto"/>
            <w:vAlign w:val="center"/>
            <w:hideMark/>
          </w:tcPr>
          <w:p w14:paraId="6A31FFE8" w14:textId="77777777" w:rsidR="00DE57FE" w:rsidRPr="0014577E" w:rsidRDefault="00DE57FE" w:rsidP="00DE57FE">
            <w:pPr>
              <w:spacing w:after="0" w:line="240" w:lineRule="auto"/>
              <w:ind w:firstLineChars="200" w:firstLine="440"/>
              <w:jc w:val="both"/>
              <w:rPr>
                <w:rFonts w:eastAsia="Times New Roman" w:cs="Times New Roman"/>
              </w:rPr>
            </w:pPr>
            <w:r w:rsidRPr="0014577E">
              <w:rPr>
                <w:rFonts w:eastAsia="Times New Roman" w:cs="Times New Roman"/>
              </w:rPr>
              <w:t>-</w:t>
            </w:r>
            <w:r w:rsidRPr="0014577E">
              <w:rPr>
                <w:rFonts w:eastAsia="Times New Roman" w:cs="Times New Roman"/>
                <w:sz w:val="14"/>
                <w:szCs w:val="14"/>
              </w:rPr>
              <w:t xml:space="preserve">          </w:t>
            </w:r>
            <w:r w:rsidRPr="0014577E">
              <w:rPr>
                <w:rFonts w:eastAsia="Times New Roman" w:cs="Times New Roman"/>
              </w:rPr>
              <w:t>Experience on Similar Programme / Projects</w:t>
            </w:r>
          </w:p>
        </w:tc>
        <w:tc>
          <w:tcPr>
            <w:tcW w:w="1660" w:type="dxa"/>
            <w:vMerge/>
            <w:tcBorders>
              <w:top w:val="nil"/>
              <w:left w:val="single" w:sz="8" w:space="0" w:color="auto"/>
              <w:bottom w:val="single" w:sz="8" w:space="0" w:color="000000"/>
              <w:right w:val="single" w:sz="8" w:space="0" w:color="auto"/>
            </w:tcBorders>
            <w:vAlign w:val="center"/>
            <w:hideMark/>
          </w:tcPr>
          <w:p w14:paraId="1B335BA6" w14:textId="77777777" w:rsidR="00DE57FE" w:rsidRPr="0014577E" w:rsidRDefault="00DE57FE" w:rsidP="00DE57FE">
            <w:pPr>
              <w:spacing w:after="0" w:line="240" w:lineRule="auto"/>
              <w:rPr>
                <w:rFonts w:eastAsia="Times New Roman" w:cs="Times New Roman"/>
              </w:rPr>
            </w:pPr>
          </w:p>
        </w:tc>
      </w:tr>
      <w:tr w:rsidR="00411BC0" w:rsidRPr="0014577E" w14:paraId="6F1C8795" w14:textId="77777777" w:rsidTr="00DE57FE">
        <w:trPr>
          <w:trHeight w:val="300"/>
        </w:trPr>
        <w:tc>
          <w:tcPr>
            <w:tcW w:w="960" w:type="dxa"/>
            <w:vMerge/>
            <w:tcBorders>
              <w:top w:val="nil"/>
              <w:left w:val="single" w:sz="8" w:space="0" w:color="auto"/>
              <w:bottom w:val="single" w:sz="8" w:space="0" w:color="000000"/>
              <w:right w:val="single" w:sz="8" w:space="0" w:color="auto"/>
            </w:tcBorders>
            <w:vAlign w:val="center"/>
            <w:hideMark/>
          </w:tcPr>
          <w:p w14:paraId="36A5FE82" w14:textId="77777777" w:rsidR="00DE57FE" w:rsidRPr="0014577E" w:rsidRDefault="00DE57FE" w:rsidP="00DE57FE">
            <w:pPr>
              <w:spacing w:after="0" w:line="240" w:lineRule="auto"/>
              <w:rPr>
                <w:rFonts w:eastAsia="Times New Roman" w:cs="Times New Roman"/>
              </w:rPr>
            </w:pPr>
          </w:p>
        </w:tc>
        <w:tc>
          <w:tcPr>
            <w:tcW w:w="7260" w:type="dxa"/>
            <w:tcBorders>
              <w:top w:val="nil"/>
              <w:left w:val="nil"/>
              <w:bottom w:val="nil"/>
              <w:right w:val="single" w:sz="8" w:space="0" w:color="auto"/>
            </w:tcBorders>
            <w:shd w:val="clear" w:color="auto" w:fill="auto"/>
            <w:vAlign w:val="center"/>
            <w:hideMark/>
          </w:tcPr>
          <w:p w14:paraId="695002C6" w14:textId="77777777" w:rsidR="00DE57FE" w:rsidRDefault="00DE57FE" w:rsidP="00DE57FE">
            <w:pPr>
              <w:spacing w:after="0" w:line="240" w:lineRule="auto"/>
              <w:ind w:firstLineChars="200" w:firstLine="440"/>
              <w:jc w:val="both"/>
              <w:rPr>
                <w:rFonts w:eastAsia="Times New Roman" w:cs="Times New Roman"/>
              </w:rPr>
            </w:pPr>
            <w:r w:rsidRPr="0014577E">
              <w:rPr>
                <w:rFonts w:eastAsia="Times New Roman" w:cs="Times New Roman"/>
              </w:rPr>
              <w:t>-</w:t>
            </w:r>
            <w:r w:rsidRPr="0014577E">
              <w:rPr>
                <w:rFonts w:eastAsia="Times New Roman" w:cs="Times New Roman"/>
                <w:sz w:val="14"/>
                <w:szCs w:val="14"/>
              </w:rPr>
              <w:t xml:space="preserve">          </w:t>
            </w:r>
            <w:r w:rsidRPr="0014577E">
              <w:rPr>
                <w:rFonts w:eastAsia="Times New Roman" w:cs="Times New Roman"/>
              </w:rPr>
              <w:t>Experience on Projects in the Region</w:t>
            </w:r>
          </w:p>
          <w:p w14:paraId="156C2FAE" w14:textId="648593DA" w:rsidR="005C3CF7" w:rsidRPr="005C3CF7" w:rsidRDefault="005C3CF7" w:rsidP="00CA5355">
            <w:pPr>
              <w:pStyle w:val="ListParagraph"/>
              <w:numPr>
                <w:ilvl w:val="0"/>
                <w:numId w:val="30"/>
              </w:numPr>
              <w:jc w:val="both"/>
            </w:pPr>
            <w:r w:rsidRPr="005C3CF7">
              <w:t>Prior experience working with relevant government departments, and have an ability to involv</w:t>
            </w:r>
            <w:r>
              <w:t>e key stakeholders in the study</w:t>
            </w:r>
          </w:p>
          <w:p w14:paraId="726DD078" w14:textId="4C893AAC" w:rsidR="005C3CF7" w:rsidRPr="005C3CF7" w:rsidRDefault="005C3CF7" w:rsidP="00CA5355">
            <w:pPr>
              <w:pStyle w:val="ListParagraph"/>
              <w:numPr>
                <w:ilvl w:val="0"/>
                <w:numId w:val="30"/>
              </w:numPr>
              <w:jc w:val="both"/>
            </w:pPr>
            <w:r>
              <w:t>A</w:t>
            </w:r>
            <w:r w:rsidRPr="005C3CF7">
              <w:t xml:space="preserve"> sound understanding of the Chinese political context and of China’s work in the sphere of envir</w:t>
            </w:r>
            <w:r>
              <w:t>onment, climate change and DRR</w:t>
            </w:r>
          </w:p>
          <w:p w14:paraId="7A5BA34E" w14:textId="452A448F" w:rsidR="005C3CF7" w:rsidRDefault="005C3CF7" w:rsidP="00CA5355">
            <w:pPr>
              <w:pStyle w:val="ListParagraph"/>
              <w:numPr>
                <w:ilvl w:val="0"/>
                <w:numId w:val="30"/>
              </w:numPr>
              <w:jc w:val="both"/>
            </w:pPr>
            <w:r>
              <w:t>Demonstrate</w:t>
            </w:r>
            <w:r w:rsidRPr="005C3CF7">
              <w:t xml:space="preserve"> gender analysis expertise,</w:t>
            </w:r>
          </w:p>
          <w:p w14:paraId="1921A0FD" w14:textId="6FF28020" w:rsidR="005C3CF7" w:rsidRPr="005C3CF7" w:rsidRDefault="005C3CF7" w:rsidP="00CA5355">
            <w:pPr>
              <w:pStyle w:val="ListParagraph"/>
              <w:numPr>
                <w:ilvl w:val="0"/>
                <w:numId w:val="30"/>
              </w:numPr>
              <w:jc w:val="both"/>
            </w:pPr>
            <w:r>
              <w:t>C</w:t>
            </w:r>
            <w:r w:rsidRPr="005C3CF7">
              <w:t>apability to partner with UN agencies</w:t>
            </w:r>
          </w:p>
        </w:tc>
        <w:tc>
          <w:tcPr>
            <w:tcW w:w="1660" w:type="dxa"/>
            <w:vMerge/>
            <w:tcBorders>
              <w:top w:val="nil"/>
              <w:left w:val="single" w:sz="8" w:space="0" w:color="auto"/>
              <w:bottom w:val="single" w:sz="8" w:space="0" w:color="000000"/>
              <w:right w:val="single" w:sz="8" w:space="0" w:color="auto"/>
            </w:tcBorders>
            <w:vAlign w:val="center"/>
            <w:hideMark/>
          </w:tcPr>
          <w:p w14:paraId="3A29C2A2" w14:textId="77777777" w:rsidR="00DE57FE" w:rsidRPr="0014577E" w:rsidRDefault="00DE57FE" w:rsidP="00DE57FE">
            <w:pPr>
              <w:spacing w:after="0" w:line="240" w:lineRule="auto"/>
              <w:rPr>
                <w:rFonts w:eastAsia="Times New Roman" w:cs="Times New Roman"/>
              </w:rPr>
            </w:pPr>
          </w:p>
        </w:tc>
      </w:tr>
      <w:tr w:rsidR="00411BC0" w:rsidRPr="0014577E" w14:paraId="739BB2FF" w14:textId="77777777" w:rsidTr="00DE57FE">
        <w:trPr>
          <w:trHeight w:val="315"/>
        </w:trPr>
        <w:tc>
          <w:tcPr>
            <w:tcW w:w="960" w:type="dxa"/>
            <w:vMerge/>
            <w:tcBorders>
              <w:top w:val="nil"/>
              <w:left w:val="single" w:sz="8" w:space="0" w:color="auto"/>
              <w:bottom w:val="single" w:sz="8" w:space="0" w:color="000000"/>
              <w:right w:val="single" w:sz="8" w:space="0" w:color="auto"/>
            </w:tcBorders>
            <w:vAlign w:val="center"/>
            <w:hideMark/>
          </w:tcPr>
          <w:p w14:paraId="348A4AF4" w14:textId="77777777" w:rsidR="00DE57FE" w:rsidRPr="0014577E" w:rsidRDefault="00DE57FE" w:rsidP="00DE57FE">
            <w:pPr>
              <w:spacing w:after="0" w:line="240" w:lineRule="auto"/>
              <w:rPr>
                <w:rFonts w:eastAsia="Times New Roman" w:cs="Times New Roman"/>
              </w:rPr>
            </w:pPr>
          </w:p>
        </w:tc>
        <w:tc>
          <w:tcPr>
            <w:tcW w:w="7260" w:type="dxa"/>
            <w:tcBorders>
              <w:top w:val="nil"/>
              <w:left w:val="nil"/>
              <w:bottom w:val="single" w:sz="8" w:space="0" w:color="auto"/>
              <w:right w:val="single" w:sz="8" w:space="0" w:color="auto"/>
            </w:tcBorders>
            <w:shd w:val="clear" w:color="auto" w:fill="auto"/>
            <w:vAlign w:val="center"/>
            <w:hideMark/>
          </w:tcPr>
          <w:p w14:paraId="386A34CE" w14:textId="77777777" w:rsidR="00DE57FE" w:rsidRPr="0014577E" w:rsidRDefault="00DE57FE" w:rsidP="00DE57FE">
            <w:pPr>
              <w:spacing w:after="0" w:line="240" w:lineRule="auto"/>
              <w:jc w:val="both"/>
              <w:rPr>
                <w:rFonts w:eastAsia="Times New Roman" w:cs="Times New Roman"/>
              </w:rPr>
            </w:pPr>
            <w:r w:rsidRPr="0014577E">
              <w:rPr>
                <w:rFonts w:eastAsia="Times New Roman" w:cs="Times New Roman"/>
              </w:rPr>
              <w:t xml:space="preserve">Work for other UN agencies/ major multilateral/ or bilateral programmes </w:t>
            </w:r>
          </w:p>
        </w:tc>
        <w:tc>
          <w:tcPr>
            <w:tcW w:w="1660" w:type="dxa"/>
            <w:vMerge/>
            <w:tcBorders>
              <w:top w:val="nil"/>
              <w:left w:val="single" w:sz="8" w:space="0" w:color="auto"/>
              <w:bottom w:val="single" w:sz="8" w:space="0" w:color="000000"/>
              <w:right w:val="single" w:sz="8" w:space="0" w:color="auto"/>
            </w:tcBorders>
            <w:vAlign w:val="center"/>
            <w:hideMark/>
          </w:tcPr>
          <w:p w14:paraId="5D788539" w14:textId="77777777" w:rsidR="00DE57FE" w:rsidRPr="0014577E" w:rsidRDefault="00DE57FE" w:rsidP="00DE57FE">
            <w:pPr>
              <w:spacing w:after="0" w:line="240" w:lineRule="auto"/>
              <w:rPr>
                <w:rFonts w:eastAsia="Times New Roman" w:cs="Times New Roman"/>
              </w:rPr>
            </w:pPr>
          </w:p>
        </w:tc>
      </w:tr>
      <w:tr w:rsidR="00411BC0" w:rsidRPr="0014577E" w14:paraId="004E8072" w14:textId="77777777" w:rsidTr="00DE57FE">
        <w:trPr>
          <w:cantSplit/>
          <w:trHeight w:val="315"/>
        </w:trPr>
        <w:tc>
          <w:tcPr>
            <w:tcW w:w="82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2ED1EE" w14:textId="6AF34835" w:rsidR="00DE57FE" w:rsidRPr="0014577E" w:rsidRDefault="00707D4B" w:rsidP="00707D4B">
            <w:pPr>
              <w:spacing w:after="0" w:line="240" w:lineRule="auto"/>
              <w:jc w:val="center"/>
              <w:rPr>
                <w:rFonts w:eastAsia="Times New Roman" w:cs="Times New Roman"/>
                <w:b/>
              </w:rPr>
            </w:pPr>
            <w:r w:rsidRPr="0014577E">
              <w:rPr>
                <w:rFonts w:eastAsia="Times New Roman" w:cs="Times New Roman"/>
                <w:b/>
              </w:rPr>
              <w:t>Total Part 1</w:t>
            </w:r>
          </w:p>
        </w:tc>
        <w:tc>
          <w:tcPr>
            <w:tcW w:w="1660" w:type="dxa"/>
            <w:tcBorders>
              <w:top w:val="nil"/>
              <w:left w:val="nil"/>
              <w:bottom w:val="single" w:sz="8" w:space="0" w:color="auto"/>
              <w:right w:val="single" w:sz="8" w:space="0" w:color="auto"/>
            </w:tcBorders>
            <w:shd w:val="clear" w:color="000000" w:fill="ABE9FF"/>
            <w:vAlign w:val="center"/>
            <w:hideMark/>
          </w:tcPr>
          <w:p w14:paraId="1A386384" w14:textId="154BF245" w:rsidR="00DE57FE" w:rsidRPr="0014577E" w:rsidRDefault="0032565E" w:rsidP="00DE57FE">
            <w:pPr>
              <w:spacing w:after="0" w:line="240" w:lineRule="auto"/>
              <w:jc w:val="center"/>
              <w:rPr>
                <w:rFonts w:eastAsia="Times New Roman" w:cs="Times New Roman"/>
                <w:b/>
              </w:rPr>
            </w:pPr>
            <w:r w:rsidRPr="0014577E">
              <w:rPr>
                <w:rFonts w:eastAsia="Times New Roman" w:cs="Times New Roman"/>
                <w:b/>
              </w:rPr>
              <w:t>3</w:t>
            </w:r>
            <w:r w:rsidR="00780F52" w:rsidRPr="0014577E">
              <w:rPr>
                <w:rFonts w:eastAsia="Times New Roman" w:cs="Times New Roman"/>
                <w:b/>
              </w:rPr>
              <w:t>00</w:t>
            </w:r>
          </w:p>
        </w:tc>
      </w:tr>
      <w:tr w:rsidR="00411BC0" w:rsidRPr="0014577E" w14:paraId="02840C0E" w14:textId="77777777" w:rsidTr="00DE57FE">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5EA23F73" w14:textId="77777777" w:rsidR="00DE57FE" w:rsidRPr="0014577E" w:rsidRDefault="00DE57FE" w:rsidP="00DE57FE">
            <w:pPr>
              <w:spacing w:after="0" w:line="240" w:lineRule="auto"/>
              <w:rPr>
                <w:rFonts w:eastAsia="Times New Roman" w:cs="Times New Roman"/>
                <w:b/>
                <w:bCs/>
              </w:rPr>
            </w:pPr>
            <w:r w:rsidRPr="0014577E">
              <w:rPr>
                <w:rFonts w:eastAsia="Times New Roman" w:cs="Times New Roman"/>
                <w:b/>
                <w:bCs/>
              </w:rPr>
              <w:t xml:space="preserve">Proposed Work Plan and Approach </w:t>
            </w:r>
          </w:p>
        </w:tc>
        <w:tc>
          <w:tcPr>
            <w:tcW w:w="1660" w:type="dxa"/>
            <w:vMerge w:val="restart"/>
            <w:tcBorders>
              <w:top w:val="nil"/>
              <w:left w:val="nil"/>
              <w:bottom w:val="single" w:sz="8" w:space="0" w:color="000000"/>
              <w:right w:val="single" w:sz="8" w:space="0" w:color="auto"/>
            </w:tcBorders>
            <w:shd w:val="clear" w:color="000000" w:fill="ABE9FF"/>
            <w:vAlign w:val="center"/>
            <w:hideMark/>
          </w:tcPr>
          <w:p w14:paraId="1168F4CD" w14:textId="77777777" w:rsidR="00DE57FE" w:rsidRPr="0014577E" w:rsidRDefault="00DE57FE" w:rsidP="00DE57FE">
            <w:pPr>
              <w:spacing w:after="0" w:line="240" w:lineRule="auto"/>
              <w:jc w:val="center"/>
              <w:rPr>
                <w:rFonts w:eastAsia="Times New Roman" w:cs="Times New Roman"/>
                <w:b/>
                <w:bCs/>
              </w:rPr>
            </w:pPr>
            <w:r w:rsidRPr="0014577E">
              <w:rPr>
                <w:rFonts w:eastAsia="Times New Roman" w:cs="Times New Roman"/>
                <w:b/>
                <w:bCs/>
              </w:rPr>
              <w:t>Points obtainable</w:t>
            </w:r>
          </w:p>
        </w:tc>
      </w:tr>
      <w:tr w:rsidR="00411BC0" w:rsidRPr="0014577E" w14:paraId="6D002FCE" w14:textId="77777777" w:rsidTr="00DE57FE">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1ECF35AD" w14:textId="77777777" w:rsidR="00DE57FE" w:rsidRPr="0014577E" w:rsidRDefault="00DE57FE" w:rsidP="00DE57FE">
            <w:pPr>
              <w:spacing w:after="0" w:line="240" w:lineRule="auto"/>
              <w:rPr>
                <w:rFonts w:eastAsia="Times New Roman" w:cs="Times New Roman"/>
              </w:rPr>
            </w:pPr>
            <w:r w:rsidRPr="0014577E">
              <w:rPr>
                <w:rFonts w:eastAsia="Times New Roman" w:cs="Times New Roman"/>
              </w:rPr>
              <w:t>Proposed methodology</w:t>
            </w:r>
          </w:p>
        </w:tc>
        <w:tc>
          <w:tcPr>
            <w:tcW w:w="1660" w:type="dxa"/>
            <w:vMerge/>
            <w:tcBorders>
              <w:top w:val="nil"/>
              <w:left w:val="nil"/>
              <w:bottom w:val="single" w:sz="8" w:space="0" w:color="000000"/>
              <w:right w:val="single" w:sz="8" w:space="0" w:color="auto"/>
            </w:tcBorders>
            <w:vAlign w:val="center"/>
            <w:hideMark/>
          </w:tcPr>
          <w:p w14:paraId="0E4AF75C" w14:textId="77777777" w:rsidR="00DE57FE" w:rsidRPr="0014577E" w:rsidRDefault="00DE57FE" w:rsidP="00DE57FE">
            <w:pPr>
              <w:spacing w:after="0" w:line="240" w:lineRule="auto"/>
              <w:rPr>
                <w:rFonts w:eastAsia="Times New Roman" w:cs="Times New Roman"/>
                <w:b/>
                <w:bCs/>
              </w:rPr>
            </w:pPr>
          </w:p>
        </w:tc>
      </w:tr>
      <w:tr w:rsidR="00A626D4" w:rsidRPr="0014577E" w14:paraId="44717367" w14:textId="77777777" w:rsidTr="009064B7">
        <w:trPr>
          <w:trHeight w:val="477"/>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36D232" w14:textId="77777777" w:rsidR="00A626D4" w:rsidRPr="0014577E" w:rsidRDefault="00A626D4" w:rsidP="00A626D4">
            <w:pPr>
              <w:spacing w:after="0" w:line="240" w:lineRule="auto"/>
              <w:jc w:val="right"/>
              <w:rPr>
                <w:rFonts w:eastAsia="Times New Roman" w:cs="Times New Roman"/>
              </w:rPr>
            </w:pPr>
            <w:r w:rsidRPr="0014577E">
              <w:rPr>
                <w:rFonts w:eastAsia="Times New Roman" w:cs="Times New Roman"/>
              </w:rPr>
              <w:t>2.1</w:t>
            </w:r>
          </w:p>
        </w:tc>
        <w:tc>
          <w:tcPr>
            <w:tcW w:w="7260" w:type="dxa"/>
            <w:tcBorders>
              <w:top w:val="nil"/>
              <w:left w:val="nil"/>
              <w:bottom w:val="single" w:sz="8" w:space="0" w:color="auto"/>
              <w:right w:val="single" w:sz="8" w:space="0" w:color="auto"/>
            </w:tcBorders>
            <w:shd w:val="clear" w:color="auto" w:fill="auto"/>
            <w:vAlign w:val="center"/>
            <w:hideMark/>
          </w:tcPr>
          <w:p w14:paraId="412A926B" w14:textId="213C2FCD" w:rsidR="00A626D4" w:rsidRPr="0014577E" w:rsidRDefault="00A626D4" w:rsidP="00A626D4">
            <w:pPr>
              <w:spacing w:after="0" w:line="240" w:lineRule="auto"/>
              <w:jc w:val="both"/>
              <w:rPr>
                <w:rFonts w:eastAsia="Times New Roman" w:cs="Times New Roman"/>
              </w:rPr>
            </w:pPr>
            <w:r w:rsidRPr="0014577E">
              <w:rPr>
                <w:rFonts w:eastAsia="Times New Roman" w:cs="Times New Roman"/>
                <w:color w:val="000000"/>
              </w:rPr>
              <w:t xml:space="preserve">Analysis Approach, Methodology- including Proposer’s understanding of UN Women’s work, adherence to procurement principles and TOR. </w:t>
            </w:r>
          </w:p>
        </w:tc>
        <w:tc>
          <w:tcPr>
            <w:tcW w:w="1660" w:type="dxa"/>
            <w:tcBorders>
              <w:top w:val="nil"/>
              <w:left w:val="nil"/>
              <w:bottom w:val="single" w:sz="8" w:space="0" w:color="auto"/>
              <w:right w:val="single" w:sz="8" w:space="0" w:color="auto"/>
            </w:tcBorders>
            <w:shd w:val="clear" w:color="auto" w:fill="auto"/>
            <w:vAlign w:val="center"/>
            <w:hideMark/>
          </w:tcPr>
          <w:p w14:paraId="193FECF0" w14:textId="5E8F43BC" w:rsidR="00A626D4" w:rsidRPr="0014577E" w:rsidRDefault="00A626D4" w:rsidP="00A626D4">
            <w:pPr>
              <w:spacing w:after="0" w:line="240" w:lineRule="auto"/>
              <w:jc w:val="center"/>
              <w:rPr>
                <w:rFonts w:cs="Times New Roman"/>
                <w:lang w:eastAsia="zh-CN"/>
              </w:rPr>
            </w:pPr>
            <w:r w:rsidRPr="0014577E">
              <w:rPr>
                <w:rFonts w:cs="Times New Roman"/>
                <w:lang w:eastAsia="zh-CN"/>
              </w:rPr>
              <w:t>250</w:t>
            </w:r>
          </w:p>
        </w:tc>
      </w:tr>
      <w:tr w:rsidR="00A626D4" w:rsidRPr="0014577E" w14:paraId="22468A5E" w14:textId="77777777" w:rsidTr="00DE57F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650372" w14:textId="77777777" w:rsidR="00A626D4" w:rsidRPr="0014577E" w:rsidRDefault="00A626D4" w:rsidP="00A626D4">
            <w:pPr>
              <w:spacing w:after="0" w:line="240" w:lineRule="auto"/>
              <w:jc w:val="right"/>
              <w:rPr>
                <w:rFonts w:eastAsia="Times New Roman" w:cs="Times New Roman"/>
              </w:rPr>
            </w:pPr>
            <w:r w:rsidRPr="0014577E">
              <w:rPr>
                <w:rFonts w:eastAsia="Times New Roman" w:cs="Times New Roman"/>
              </w:rPr>
              <w:t>2.2</w:t>
            </w:r>
          </w:p>
        </w:tc>
        <w:tc>
          <w:tcPr>
            <w:tcW w:w="7260" w:type="dxa"/>
            <w:tcBorders>
              <w:top w:val="nil"/>
              <w:left w:val="nil"/>
              <w:bottom w:val="single" w:sz="8" w:space="0" w:color="auto"/>
              <w:right w:val="single" w:sz="8" w:space="0" w:color="auto"/>
            </w:tcBorders>
            <w:shd w:val="clear" w:color="auto" w:fill="auto"/>
            <w:vAlign w:val="center"/>
            <w:hideMark/>
          </w:tcPr>
          <w:p w14:paraId="7141FBC3" w14:textId="16B60169" w:rsidR="00A626D4" w:rsidRPr="0014577E" w:rsidRDefault="00A626D4" w:rsidP="00A626D4">
            <w:pPr>
              <w:spacing w:after="0" w:line="240" w:lineRule="auto"/>
              <w:jc w:val="both"/>
              <w:rPr>
                <w:rFonts w:eastAsia="Times New Roman" w:cs="Times New Roman"/>
              </w:rPr>
            </w:pPr>
            <w:r w:rsidRPr="0014577E">
              <w:rPr>
                <w:rFonts w:eastAsia="Times New Roman" w:cs="Times New Roman"/>
                <w:color w:val="000000"/>
              </w:rPr>
              <w:t xml:space="preserve">Management Services – Timeline and deliverables. </w:t>
            </w:r>
          </w:p>
        </w:tc>
        <w:tc>
          <w:tcPr>
            <w:tcW w:w="1660" w:type="dxa"/>
            <w:tcBorders>
              <w:top w:val="nil"/>
              <w:left w:val="nil"/>
              <w:bottom w:val="single" w:sz="8" w:space="0" w:color="auto"/>
              <w:right w:val="single" w:sz="8" w:space="0" w:color="auto"/>
            </w:tcBorders>
            <w:shd w:val="clear" w:color="auto" w:fill="auto"/>
            <w:vAlign w:val="center"/>
            <w:hideMark/>
          </w:tcPr>
          <w:p w14:paraId="0B644F65" w14:textId="104893F5" w:rsidR="00A626D4" w:rsidRPr="0014577E" w:rsidRDefault="00A626D4" w:rsidP="00A626D4">
            <w:pPr>
              <w:spacing w:after="0" w:line="240" w:lineRule="auto"/>
              <w:jc w:val="center"/>
              <w:rPr>
                <w:rFonts w:cs="Times New Roman"/>
                <w:lang w:eastAsia="zh-CN"/>
              </w:rPr>
            </w:pPr>
            <w:r w:rsidRPr="0014577E">
              <w:rPr>
                <w:rFonts w:cs="Times New Roman"/>
                <w:lang w:eastAsia="zh-CN"/>
              </w:rPr>
              <w:t>200</w:t>
            </w:r>
          </w:p>
        </w:tc>
      </w:tr>
      <w:tr w:rsidR="00A626D4" w:rsidRPr="0014577E" w14:paraId="2A080DB5" w14:textId="77777777" w:rsidTr="00A626D4">
        <w:trPr>
          <w:trHeight w:val="315"/>
        </w:trPr>
        <w:tc>
          <w:tcPr>
            <w:tcW w:w="960" w:type="dxa"/>
            <w:tcBorders>
              <w:top w:val="nil"/>
              <w:left w:val="single" w:sz="8" w:space="0" w:color="auto"/>
              <w:bottom w:val="single" w:sz="4" w:space="0" w:color="auto"/>
              <w:right w:val="single" w:sz="8" w:space="0" w:color="auto"/>
            </w:tcBorders>
            <w:shd w:val="clear" w:color="auto" w:fill="auto"/>
            <w:vAlign w:val="center"/>
            <w:hideMark/>
          </w:tcPr>
          <w:p w14:paraId="0737063A" w14:textId="14B38EEA" w:rsidR="00A626D4" w:rsidRPr="0014577E" w:rsidRDefault="00A626D4" w:rsidP="00A626D4">
            <w:pPr>
              <w:spacing w:after="0" w:line="240" w:lineRule="auto"/>
              <w:jc w:val="right"/>
              <w:rPr>
                <w:rFonts w:eastAsia="Times New Roman" w:cs="Times New Roman"/>
              </w:rPr>
            </w:pPr>
            <w:r w:rsidRPr="0014577E">
              <w:rPr>
                <w:rFonts w:eastAsia="Times New Roman" w:cs="Times New Roman"/>
              </w:rPr>
              <w:t> 2.3</w:t>
            </w:r>
          </w:p>
        </w:tc>
        <w:tc>
          <w:tcPr>
            <w:tcW w:w="7260" w:type="dxa"/>
            <w:tcBorders>
              <w:top w:val="nil"/>
              <w:left w:val="nil"/>
              <w:bottom w:val="single" w:sz="4" w:space="0" w:color="auto"/>
              <w:right w:val="single" w:sz="8" w:space="0" w:color="auto"/>
            </w:tcBorders>
            <w:shd w:val="clear" w:color="auto" w:fill="auto"/>
            <w:vAlign w:val="center"/>
            <w:hideMark/>
          </w:tcPr>
          <w:p w14:paraId="7493131C" w14:textId="77777777" w:rsidR="00A626D4" w:rsidRPr="0014577E" w:rsidRDefault="00A626D4" w:rsidP="00A626D4">
            <w:pPr>
              <w:jc w:val="both"/>
              <w:rPr>
                <w:rFonts w:cstheme="minorHAnsi"/>
                <w:color w:val="000000" w:themeColor="text1"/>
              </w:rPr>
            </w:pPr>
            <w:r w:rsidRPr="0014577E">
              <w:rPr>
                <w:rFonts w:cstheme="minorHAnsi"/>
                <w:color w:val="000000" w:themeColor="text1"/>
              </w:rPr>
              <w:t>Environmental Considerations :</w:t>
            </w:r>
          </w:p>
          <w:p w14:paraId="64F69CE2" w14:textId="19732B65" w:rsidR="00A626D4" w:rsidRPr="0014577E" w:rsidRDefault="00BD7D38" w:rsidP="00BD7D38">
            <w:pPr>
              <w:spacing w:after="0" w:line="240" w:lineRule="auto"/>
              <w:rPr>
                <w:rFonts w:eastAsia="Times New Roman" w:cs="Times New Roman"/>
              </w:rPr>
            </w:pPr>
            <w:r>
              <w:rPr>
                <w:color w:val="000000"/>
              </w:rPr>
              <w:t xml:space="preserve"> Methodology for h</w:t>
            </w:r>
            <w:r w:rsidR="00B30436">
              <w:rPr>
                <w:color w:val="000000"/>
              </w:rPr>
              <w:t xml:space="preserve">ow the organization/institution will achieve the Terms of Reference of the project, keeping in mind the appropriateness to local conditions and project environment. </w:t>
            </w:r>
          </w:p>
        </w:tc>
        <w:tc>
          <w:tcPr>
            <w:tcW w:w="1660" w:type="dxa"/>
            <w:tcBorders>
              <w:top w:val="nil"/>
              <w:left w:val="nil"/>
              <w:bottom w:val="single" w:sz="4" w:space="0" w:color="auto"/>
              <w:right w:val="single" w:sz="8" w:space="0" w:color="auto"/>
            </w:tcBorders>
            <w:shd w:val="clear" w:color="auto" w:fill="auto"/>
            <w:vAlign w:val="center"/>
            <w:hideMark/>
          </w:tcPr>
          <w:p w14:paraId="63ED84AF" w14:textId="1BC719F9" w:rsidR="00A626D4" w:rsidRPr="0014577E" w:rsidRDefault="00A626D4" w:rsidP="00A626D4">
            <w:pPr>
              <w:spacing w:after="0" w:line="240" w:lineRule="auto"/>
              <w:jc w:val="center"/>
              <w:rPr>
                <w:rFonts w:cs="Times New Roman"/>
                <w:lang w:eastAsia="zh-CN"/>
              </w:rPr>
            </w:pPr>
            <w:r w:rsidRPr="0014577E">
              <w:rPr>
                <w:rFonts w:cs="Times New Roman"/>
                <w:lang w:eastAsia="zh-CN"/>
              </w:rPr>
              <w:t>50</w:t>
            </w:r>
          </w:p>
        </w:tc>
      </w:tr>
      <w:tr w:rsidR="00A626D4" w:rsidRPr="0014577E" w14:paraId="77821266" w14:textId="77777777" w:rsidTr="009C0637">
        <w:trPr>
          <w:trHeight w:val="240"/>
        </w:trPr>
        <w:tc>
          <w:tcPr>
            <w:tcW w:w="8220"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398D0C0" w14:textId="273DDD3C" w:rsidR="00A626D4" w:rsidRPr="0014577E" w:rsidRDefault="00A626D4" w:rsidP="00A626D4">
            <w:pPr>
              <w:spacing w:after="0" w:line="240" w:lineRule="auto"/>
              <w:jc w:val="center"/>
              <w:rPr>
                <w:rFonts w:cs="Times New Roman"/>
                <w:b/>
                <w:lang w:eastAsia="zh-CN"/>
              </w:rPr>
            </w:pPr>
            <w:r w:rsidRPr="0014577E">
              <w:rPr>
                <w:rFonts w:cs="Times New Roman"/>
                <w:b/>
                <w:lang w:eastAsia="zh-CN"/>
              </w:rPr>
              <w:t>Total Part 2</w:t>
            </w:r>
          </w:p>
        </w:tc>
        <w:tc>
          <w:tcPr>
            <w:tcW w:w="1660" w:type="dxa"/>
            <w:tcBorders>
              <w:top w:val="single" w:sz="4" w:space="0" w:color="auto"/>
              <w:left w:val="nil"/>
              <w:bottom w:val="single" w:sz="8" w:space="0" w:color="auto"/>
              <w:right w:val="single" w:sz="8" w:space="0" w:color="auto"/>
            </w:tcBorders>
            <w:shd w:val="clear" w:color="000000" w:fill="ABE9FF"/>
            <w:vAlign w:val="center"/>
          </w:tcPr>
          <w:p w14:paraId="188D1597" w14:textId="280E2758" w:rsidR="00A626D4" w:rsidRPr="0014577E" w:rsidRDefault="00A626D4" w:rsidP="00A626D4">
            <w:pPr>
              <w:spacing w:after="0" w:line="240" w:lineRule="auto"/>
              <w:jc w:val="center"/>
              <w:rPr>
                <w:rFonts w:cs="Times New Roman"/>
                <w:b/>
                <w:lang w:eastAsia="zh-CN"/>
              </w:rPr>
            </w:pPr>
            <w:r w:rsidRPr="0014577E">
              <w:rPr>
                <w:rFonts w:cs="Times New Roman"/>
                <w:b/>
                <w:lang w:eastAsia="zh-CN"/>
              </w:rPr>
              <w:t>500</w:t>
            </w:r>
          </w:p>
        </w:tc>
      </w:tr>
      <w:tr w:rsidR="00A626D4" w:rsidRPr="0014577E" w14:paraId="178881B5" w14:textId="77777777" w:rsidTr="00DE57FE">
        <w:trPr>
          <w:cantSplit/>
          <w:trHeight w:val="300"/>
        </w:trPr>
        <w:tc>
          <w:tcPr>
            <w:tcW w:w="8220" w:type="dxa"/>
            <w:gridSpan w:val="2"/>
            <w:tcBorders>
              <w:top w:val="single" w:sz="8" w:space="0" w:color="auto"/>
              <w:left w:val="single" w:sz="8" w:space="0" w:color="auto"/>
              <w:bottom w:val="nil"/>
              <w:right w:val="single" w:sz="8" w:space="0" w:color="000000"/>
            </w:tcBorders>
            <w:shd w:val="clear" w:color="000000" w:fill="ABE9FF"/>
            <w:vAlign w:val="center"/>
            <w:hideMark/>
          </w:tcPr>
          <w:p w14:paraId="1202B452" w14:textId="77777777" w:rsidR="00A626D4" w:rsidRPr="0014577E" w:rsidRDefault="00A626D4" w:rsidP="00A626D4">
            <w:pPr>
              <w:spacing w:after="0" w:line="240" w:lineRule="auto"/>
              <w:rPr>
                <w:rFonts w:eastAsia="Times New Roman" w:cs="Times New Roman"/>
                <w:b/>
                <w:bCs/>
              </w:rPr>
            </w:pPr>
            <w:r w:rsidRPr="0014577E">
              <w:rPr>
                <w:rFonts w:eastAsia="Times New Roman" w:cs="Times New Roman"/>
                <w:b/>
                <w:bCs/>
              </w:rPr>
              <w:t>Resource Plan, Key Personnel</w:t>
            </w:r>
            <w:r w:rsidRPr="0014577E">
              <w:rPr>
                <w:rFonts w:eastAsia="Times New Roman" w:cs="Times New Roman"/>
              </w:rPr>
              <w:t xml:space="preserve"> </w:t>
            </w:r>
          </w:p>
        </w:tc>
        <w:tc>
          <w:tcPr>
            <w:tcW w:w="1660" w:type="dxa"/>
            <w:vMerge w:val="restart"/>
            <w:tcBorders>
              <w:top w:val="nil"/>
              <w:left w:val="nil"/>
              <w:bottom w:val="single" w:sz="8" w:space="0" w:color="000000"/>
              <w:right w:val="single" w:sz="8" w:space="0" w:color="auto"/>
            </w:tcBorders>
            <w:shd w:val="clear" w:color="000000" w:fill="ABE9FF"/>
            <w:vAlign w:val="center"/>
            <w:hideMark/>
          </w:tcPr>
          <w:p w14:paraId="0CCC5FEB" w14:textId="77777777" w:rsidR="00A626D4" w:rsidRPr="0014577E" w:rsidRDefault="00A626D4" w:rsidP="00A626D4">
            <w:pPr>
              <w:spacing w:after="0" w:line="240" w:lineRule="auto"/>
              <w:jc w:val="center"/>
              <w:rPr>
                <w:rFonts w:eastAsia="Times New Roman" w:cs="Times New Roman"/>
                <w:b/>
                <w:bCs/>
              </w:rPr>
            </w:pPr>
            <w:r w:rsidRPr="0014577E">
              <w:rPr>
                <w:rFonts w:eastAsia="Times New Roman" w:cs="Times New Roman"/>
                <w:b/>
                <w:bCs/>
              </w:rPr>
              <w:t>Points obtainable</w:t>
            </w:r>
          </w:p>
        </w:tc>
      </w:tr>
      <w:tr w:rsidR="00A626D4" w:rsidRPr="0014577E" w14:paraId="0182EEBA" w14:textId="77777777" w:rsidTr="00DE57FE">
        <w:trPr>
          <w:trHeight w:val="315"/>
        </w:trPr>
        <w:tc>
          <w:tcPr>
            <w:tcW w:w="8220" w:type="dxa"/>
            <w:gridSpan w:val="2"/>
            <w:tcBorders>
              <w:top w:val="nil"/>
              <w:left w:val="single" w:sz="8" w:space="0" w:color="auto"/>
              <w:bottom w:val="single" w:sz="8" w:space="0" w:color="auto"/>
              <w:right w:val="single" w:sz="8" w:space="0" w:color="000000"/>
            </w:tcBorders>
            <w:shd w:val="clear" w:color="000000" w:fill="ABE9FF"/>
            <w:vAlign w:val="center"/>
            <w:hideMark/>
          </w:tcPr>
          <w:p w14:paraId="6AE4AD3B" w14:textId="77777777" w:rsidR="00A626D4" w:rsidRPr="0014577E" w:rsidRDefault="00A626D4" w:rsidP="00A626D4">
            <w:pPr>
              <w:spacing w:after="0" w:line="240" w:lineRule="auto"/>
              <w:rPr>
                <w:rFonts w:eastAsia="Times New Roman" w:cs="Times New Roman"/>
              </w:rPr>
            </w:pPr>
            <w:r w:rsidRPr="0014577E">
              <w:rPr>
                <w:rFonts w:eastAsia="Times New Roman" w:cs="Times New Roman"/>
              </w:rPr>
              <w:t xml:space="preserve">Qualification and competencies of proposed personnel </w:t>
            </w:r>
          </w:p>
        </w:tc>
        <w:tc>
          <w:tcPr>
            <w:tcW w:w="1660" w:type="dxa"/>
            <w:vMerge/>
            <w:tcBorders>
              <w:top w:val="nil"/>
              <w:left w:val="nil"/>
              <w:bottom w:val="single" w:sz="8" w:space="0" w:color="000000"/>
              <w:right w:val="single" w:sz="8" w:space="0" w:color="auto"/>
            </w:tcBorders>
            <w:vAlign w:val="center"/>
            <w:hideMark/>
          </w:tcPr>
          <w:p w14:paraId="61D69E47" w14:textId="77777777" w:rsidR="00A626D4" w:rsidRPr="0014577E" w:rsidRDefault="00A626D4" w:rsidP="00A626D4">
            <w:pPr>
              <w:spacing w:after="0" w:line="240" w:lineRule="auto"/>
              <w:rPr>
                <w:rFonts w:eastAsia="Times New Roman" w:cs="Times New Roman"/>
                <w:b/>
                <w:bCs/>
              </w:rPr>
            </w:pPr>
          </w:p>
        </w:tc>
      </w:tr>
      <w:tr w:rsidR="000F10CD" w:rsidRPr="0014577E" w14:paraId="51BC12AD" w14:textId="77777777" w:rsidTr="009C0637">
        <w:trPr>
          <w:cantSplit/>
          <w:trHeight w:val="331"/>
        </w:trPr>
        <w:tc>
          <w:tcPr>
            <w:tcW w:w="960" w:type="dxa"/>
            <w:tcBorders>
              <w:top w:val="nil"/>
              <w:left w:val="single" w:sz="8" w:space="0" w:color="auto"/>
              <w:bottom w:val="single" w:sz="4" w:space="0" w:color="auto"/>
              <w:right w:val="single" w:sz="8" w:space="0" w:color="auto"/>
            </w:tcBorders>
            <w:shd w:val="clear" w:color="auto" w:fill="auto"/>
            <w:vAlign w:val="center"/>
            <w:hideMark/>
          </w:tcPr>
          <w:p w14:paraId="170CFC63" w14:textId="77777777" w:rsidR="000F10CD" w:rsidRPr="0014577E" w:rsidRDefault="000F10CD" w:rsidP="00A626D4">
            <w:pPr>
              <w:spacing w:after="0" w:line="240" w:lineRule="auto"/>
              <w:jc w:val="right"/>
              <w:rPr>
                <w:rFonts w:eastAsia="Times New Roman" w:cs="Times New Roman"/>
              </w:rPr>
            </w:pPr>
            <w:r w:rsidRPr="0014577E">
              <w:rPr>
                <w:rFonts w:eastAsia="Times New Roman" w:cs="Times New Roman"/>
              </w:rPr>
              <w:t>3.1</w:t>
            </w:r>
          </w:p>
        </w:tc>
        <w:tc>
          <w:tcPr>
            <w:tcW w:w="7260" w:type="dxa"/>
            <w:tcBorders>
              <w:top w:val="nil"/>
              <w:left w:val="nil"/>
              <w:bottom w:val="single" w:sz="4" w:space="0" w:color="auto"/>
              <w:right w:val="single" w:sz="8" w:space="0" w:color="auto"/>
            </w:tcBorders>
            <w:shd w:val="clear" w:color="auto" w:fill="auto"/>
            <w:vAlign w:val="center"/>
          </w:tcPr>
          <w:p w14:paraId="4077075D" w14:textId="77777777" w:rsidR="000F10CD" w:rsidRPr="0014577E" w:rsidRDefault="000F10CD" w:rsidP="00A626D4">
            <w:pPr>
              <w:spacing w:after="0" w:line="240" w:lineRule="auto"/>
              <w:jc w:val="both"/>
              <w:rPr>
                <w:rFonts w:cs="Times New Roman"/>
                <w:lang w:eastAsia="zh-CN"/>
              </w:rPr>
            </w:pPr>
            <w:r w:rsidRPr="0014577E">
              <w:rPr>
                <w:rFonts w:cs="Times New Roman"/>
                <w:lang w:eastAsia="zh-CN"/>
              </w:rPr>
              <w:t>Composition of the team proposed to provide, and the work tasks (including supervisory)</w:t>
            </w:r>
          </w:p>
          <w:p w14:paraId="2DEA9083" w14:textId="77777777" w:rsidR="000F10CD" w:rsidRDefault="000F10CD" w:rsidP="00A626D4">
            <w:pPr>
              <w:spacing w:after="0" w:line="240" w:lineRule="auto"/>
              <w:jc w:val="both"/>
              <w:rPr>
                <w:rFonts w:cs="Times New Roman"/>
                <w:lang w:eastAsia="zh-CN"/>
              </w:rPr>
            </w:pPr>
            <w:r w:rsidRPr="0014577E">
              <w:rPr>
                <w:rFonts w:cs="Times New Roman"/>
                <w:lang w:eastAsia="zh-CN"/>
              </w:rPr>
              <w:t>Curriculum vitae of the proposal team that will be involved either full or part time</w:t>
            </w:r>
          </w:p>
          <w:p w14:paraId="51CD67F0" w14:textId="23C59644" w:rsidR="005C3CF7" w:rsidRPr="0014577E" w:rsidRDefault="005C3CF7" w:rsidP="00A626D4">
            <w:pPr>
              <w:spacing w:after="0" w:line="240" w:lineRule="auto"/>
              <w:jc w:val="both"/>
              <w:rPr>
                <w:rFonts w:eastAsia="Times New Roman" w:cs="Times New Roman"/>
              </w:rPr>
            </w:pPr>
          </w:p>
        </w:tc>
        <w:tc>
          <w:tcPr>
            <w:tcW w:w="1660" w:type="dxa"/>
            <w:tcBorders>
              <w:top w:val="nil"/>
              <w:left w:val="single" w:sz="8" w:space="0" w:color="auto"/>
              <w:bottom w:val="single" w:sz="4" w:space="0" w:color="auto"/>
              <w:right w:val="single" w:sz="8" w:space="0" w:color="auto"/>
            </w:tcBorders>
            <w:shd w:val="clear" w:color="auto" w:fill="auto"/>
            <w:vAlign w:val="center"/>
          </w:tcPr>
          <w:p w14:paraId="3E36A747" w14:textId="72547790" w:rsidR="000F10CD" w:rsidRPr="0014577E" w:rsidRDefault="005C3CF7" w:rsidP="00A626D4">
            <w:pPr>
              <w:spacing w:after="0" w:line="240" w:lineRule="auto"/>
              <w:jc w:val="center"/>
              <w:rPr>
                <w:rFonts w:cs="Times New Roman"/>
                <w:lang w:eastAsia="zh-CN"/>
              </w:rPr>
            </w:pPr>
            <w:r>
              <w:rPr>
                <w:rFonts w:cs="Times New Roman"/>
                <w:lang w:eastAsia="zh-CN"/>
              </w:rPr>
              <w:t>200</w:t>
            </w:r>
          </w:p>
        </w:tc>
      </w:tr>
      <w:tr w:rsidR="00A626D4" w:rsidRPr="0014577E" w14:paraId="73A7FF8A" w14:textId="77777777" w:rsidTr="009C0637">
        <w:trPr>
          <w:cantSplit/>
          <w:trHeight w:val="315"/>
        </w:trPr>
        <w:tc>
          <w:tcPr>
            <w:tcW w:w="8220" w:type="dxa"/>
            <w:gridSpan w:val="2"/>
            <w:tcBorders>
              <w:top w:val="nil"/>
              <w:left w:val="single" w:sz="8" w:space="0" w:color="auto"/>
              <w:bottom w:val="single" w:sz="8" w:space="0" w:color="auto"/>
              <w:right w:val="single" w:sz="8" w:space="0" w:color="auto"/>
            </w:tcBorders>
            <w:shd w:val="clear" w:color="auto" w:fill="auto"/>
            <w:vAlign w:val="center"/>
            <w:hideMark/>
          </w:tcPr>
          <w:p w14:paraId="5DA0B2CF" w14:textId="4C567B8C" w:rsidR="00A626D4" w:rsidRPr="0014577E" w:rsidRDefault="00A626D4" w:rsidP="00A626D4">
            <w:pPr>
              <w:spacing w:after="0" w:line="240" w:lineRule="auto"/>
              <w:jc w:val="center"/>
              <w:rPr>
                <w:rFonts w:eastAsia="Times New Roman" w:cs="Times New Roman"/>
                <w:b/>
                <w:bCs/>
                <w:sz w:val="20"/>
                <w:szCs w:val="20"/>
              </w:rPr>
            </w:pPr>
            <w:r w:rsidRPr="0014577E">
              <w:rPr>
                <w:rFonts w:cs="Times New Roman"/>
                <w:b/>
                <w:lang w:eastAsia="zh-CN"/>
              </w:rPr>
              <w:t>Total Part 3</w:t>
            </w:r>
          </w:p>
        </w:tc>
        <w:tc>
          <w:tcPr>
            <w:tcW w:w="1660" w:type="dxa"/>
            <w:tcBorders>
              <w:top w:val="nil"/>
              <w:left w:val="nil"/>
              <w:bottom w:val="single" w:sz="8" w:space="0" w:color="auto"/>
              <w:right w:val="single" w:sz="8" w:space="0" w:color="auto"/>
            </w:tcBorders>
            <w:shd w:val="clear" w:color="000000" w:fill="ABE9FF"/>
            <w:vAlign w:val="center"/>
            <w:hideMark/>
          </w:tcPr>
          <w:p w14:paraId="78F89639" w14:textId="7E80EDD0" w:rsidR="00A626D4" w:rsidRPr="0014577E" w:rsidRDefault="00A626D4" w:rsidP="00A626D4">
            <w:pPr>
              <w:spacing w:after="0" w:line="240" w:lineRule="auto"/>
              <w:jc w:val="center"/>
              <w:rPr>
                <w:rFonts w:eastAsia="Times New Roman" w:cs="Times New Roman"/>
                <w:b/>
              </w:rPr>
            </w:pPr>
            <w:r w:rsidRPr="0014577E">
              <w:rPr>
                <w:rFonts w:eastAsia="Times New Roman" w:cs="Times New Roman"/>
                <w:b/>
              </w:rPr>
              <w:t>200</w:t>
            </w:r>
          </w:p>
        </w:tc>
      </w:tr>
      <w:tr w:rsidR="00A626D4" w:rsidRPr="0014577E" w14:paraId="4A0F3518" w14:textId="77777777" w:rsidTr="009C0637">
        <w:trPr>
          <w:trHeight w:val="315"/>
        </w:trPr>
        <w:tc>
          <w:tcPr>
            <w:tcW w:w="8220" w:type="dxa"/>
            <w:gridSpan w:val="2"/>
            <w:tcBorders>
              <w:top w:val="nil"/>
              <w:left w:val="single" w:sz="8" w:space="0" w:color="auto"/>
              <w:bottom w:val="single" w:sz="8" w:space="0" w:color="auto"/>
              <w:right w:val="single" w:sz="8" w:space="0" w:color="auto"/>
            </w:tcBorders>
            <w:shd w:val="clear" w:color="auto" w:fill="auto"/>
            <w:vAlign w:val="center"/>
            <w:hideMark/>
          </w:tcPr>
          <w:p w14:paraId="03410AE0" w14:textId="714AE666" w:rsidR="00A626D4" w:rsidRPr="0014577E" w:rsidRDefault="00A626D4" w:rsidP="00A626D4">
            <w:pPr>
              <w:spacing w:after="0" w:line="240" w:lineRule="auto"/>
              <w:jc w:val="center"/>
              <w:rPr>
                <w:rFonts w:eastAsia="Times New Roman" w:cs="Times New Roman"/>
              </w:rPr>
            </w:pPr>
          </w:p>
          <w:p w14:paraId="0DD29C4D" w14:textId="1E2EC4CF" w:rsidR="00A626D4" w:rsidRPr="0014577E" w:rsidRDefault="00A626D4" w:rsidP="00A626D4">
            <w:pPr>
              <w:spacing w:after="0" w:line="240" w:lineRule="auto"/>
              <w:jc w:val="center"/>
              <w:rPr>
                <w:rFonts w:eastAsia="Times New Roman" w:cs="Times New Roman"/>
              </w:rPr>
            </w:pPr>
            <w:r w:rsidRPr="0014577E">
              <w:rPr>
                <w:rFonts w:eastAsia="Times New Roman" w:cs="Times New Roman"/>
              </w:rPr>
              <w:t xml:space="preserve">70% </w:t>
            </w:r>
            <w:r w:rsidRPr="0014577E">
              <w:rPr>
                <w:rFonts w:eastAsia="Times New Roman" w:cs="Times New Roman"/>
                <w:b/>
                <w:bCs/>
              </w:rPr>
              <w:t xml:space="preserve">of </w:t>
            </w:r>
            <w:r w:rsidRPr="0014577E">
              <w:rPr>
                <w:rFonts w:eastAsia="Times New Roman" w:cs="Times New Roman"/>
              </w:rPr>
              <w:t xml:space="preserve">1000 </w:t>
            </w:r>
            <w:r w:rsidRPr="0014577E">
              <w:rPr>
                <w:rFonts w:eastAsia="Times New Roman" w:cs="Times New Roman"/>
                <w:b/>
                <w:bCs/>
              </w:rPr>
              <w:t xml:space="preserve">pts = </w:t>
            </w:r>
            <w:r w:rsidRPr="0014577E">
              <w:rPr>
                <w:rFonts w:eastAsia="Times New Roman" w:cs="Times New Roman"/>
              </w:rPr>
              <w:t xml:space="preserve">700 </w:t>
            </w:r>
            <w:r w:rsidRPr="0014577E">
              <w:rPr>
                <w:rFonts w:eastAsia="Times New Roman" w:cs="Times New Roman"/>
                <w:b/>
                <w:bCs/>
              </w:rPr>
              <w:t xml:space="preserve"> pts needed to pass technical</w:t>
            </w:r>
          </w:p>
        </w:tc>
        <w:tc>
          <w:tcPr>
            <w:tcW w:w="1660" w:type="dxa"/>
            <w:tcBorders>
              <w:top w:val="nil"/>
              <w:left w:val="nil"/>
              <w:bottom w:val="single" w:sz="8" w:space="0" w:color="auto"/>
              <w:right w:val="single" w:sz="8" w:space="0" w:color="auto"/>
            </w:tcBorders>
            <w:shd w:val="clear" w:color="000000" w:fill="ABE9FF"/>
            <w:vAlign w:val="center"/>
            <w:hideMark/>
          </w:tcPr>
          <w:p w14:paraId="63C2FA75" w14:textId="38EFC627" w:rsidR="00A626D4" w:rsidRPr="0014577E" w:rsidRDefault="00A626D4" w:rsidP="00A626D4">
            <w:pPr>
              <w:spacing w:after="0" w:line="240" w:lineRule="auto"/>
              <w:jc w:val="center"/>
              <w:rPr>
                <w:rFonts w:eastAsia="Times New Roman" w:cs="Times New Roman"/>
                <w:b/>
              </w:rPr>
            </w:pPr>
            <w:r w:rsidRPr="0014577E">
              <w:rPr>
                <w:rFonts w:eastAsia="Times New Roman" w:cs="Times New Roman"/>
                <w:b/>
              </w:rPr>
              <w:t> 1000</w:t>
            </w:r>
          </w:p>
        </w:tc>
      </w:tr>
    </w:tbl>
    <w:p w14:paraId="4474A459" w14:textId="4A90113E" w:rsidR="00DE57FE" w:rsidRPr="0014577E" w:rsidRDefault="00DE57FE" w:rsidP="00DE57FE">
      <w:pPr>
        <w:tabs>
          <w:tab w:val="left" w:pos="432"/>
        </w:tabs>
        <w:spacing w:before="120"/>
        <w:jc w:val="both"/>
        <w:rPr>
          <w:rFonts w:cs="Arial"/>
          <w:i/>
          <w:sz w:val="24"/>
          <w:szCs w:val="24"/>
        </w:rPr>
      </w:pPr>
      <w:r w:rsidRPr="0014577E">
        <w:rPr>
          <w:rFonts w:cs="Arial"/>
          <w:sz w:val="24"/>
          <w:szCs w:val="24"/>
        </w:rPr>
        <w:t xml:space="preserve">A proposal </w:t>
      </w:r>
      <w:r w:rsidR="00654637" w:rsidRPr="0014577E">
        <w:rPr>
          <w:rFonts w:cs="Arial"/>
          <w:sz w:val="24"/>
          <w:szCs w:val="24"/>
        </w:rPr>
        <w:t>will</w:t>
      </w:r>
      <w:r w:rsidRPr="0014577E">
        <w:rPr>
          <w:rFonts w:cs="Arial"/>
          <w:sz w:val="24"/>
          <w:szCs w:val="24"/>
        </w:rPr>
        <w:t xml:space="preserve"> be rejected at this stage if it fails to achieve the minimum technical threshold of </w:t>
      </w:r>
      <w:r w:rsidR="00654637" w:rsidRPr="0014577E">
        <w:rPr>
          <w:rFonts w:cs="Arial"/>
          <w:sz w:val="24"/>
          <w:szCs w:val="24"/>
        </w:rPr>
        <w:t>70%</w:t>
      </w:r>
      <w:r w:rsidRPr="0014577E">
        <w:rPr>
          <w:rFonts w:cs="Arial"/>
          <w:sz w:val="24"/>
          <w:szCs w:val="24"/>
        </w:rPr>
        <w:t xml:space="preserve"> of the obtainable score of </w:t>
      </w:r>
      <w:r w:rsidR="00654637" w:rsidRPr="0014577E">
        <w:rPr>
          <w:rFonts w:cs="Arial"/>
          <w:sz w:val="24"/>
          <w:szCs w:val="24"/>
        </w:rPr>
        <w:t>1000</w:t>
      </w:r>
      <w:r w:rsidRPr="0014577E">
        <w:rPr>
          <w:rFonts w:cs="Arial"/>
          <w:sz w:val="24"/>
          <w:szCs w:val="24"/>
        </w:rPr>
        <w:t xml:space="preserve"> points for the technical proposal.  </w:t>
      </w:r>
    </w:p>
    <w:p w14:paraId="3F9F8B0D" w14:textId="77777777" w:rsidR="00EE6006" w:rsidRPr="0014577E" w:rsidRDefault="00EE6006" w:rsidP="00EE6006">
      <w:pPr>
        <w:jc w:val="both"/>
        <w:rPr>
          <w:rFonts w:cs="Arial"/>
          <w:b/>
          <w:color w:val="000000"/>
          <w:sz w:val="24"/>
          <w:szCs w:val="24"/>
        </w:rPr>
      </w:pPr>
    </w:p>
    <w:p w14:paraId="66A64EB5" w14:textId="7702C4B1" w:rsidR="00654637" w:rsidRPr="0014577E" w:rsidRDefault="00654637">
      <w:pPr>
        <w:rPr>
          <w:rFonts w:cs="Arial"/>
          <w:b/>
          <w:color w:val="000000"/>
          <w:sz w:val="24"/>
          <w:szCs w:val="24"/>
        </w:rPr>
      </w:pPr>
      <w:r w:rsidRPr="0014577E">
        <w:rPr>
          <w:rFonts w:cs="Arial"/>
          <w:b/>
          <w:color w:val="000000"/>
          <w:sz w:val="24"/>
          <w:szCs w:val="24"/>
        </w:rPr>
        <w:br w:type="page"/>
      </w:r>
    </w:p>
    <w:p w14:paraId="7C2C9057" w14:textId="77777777" w:rsidR="003444F0" w:rsidRPr="0014577E" w:rsidRDefault="003444F0" w:rsidP="003444F0">
      <w:pPr>
        <w:ind w:left="7200" w:firstLine="720"/>
        <w:rPr>
          <w:b/>
          <w:sz w:val="24"/>
          <w:szCs w:val="24"/>
        </w:rPr>
      </w:pPr>
      <w:r w:rsidRPr="0014577E">
        <w:rPr>
          <w:b/>
          <w:sz w:val="24"/>
          <w:szCs w:val="24"/>
        </w:rPr>
        <w:lastRenderedPageBreak/>
        <w:t>Annex IV</w:t>
      </w:r>
    </w:p>
    <w:p w14:paraId="54AA5DEE" w14:textId="77777777" w:rsidR="00EE6006" w:rsidRPr="0014577E" w:rsidRDefault="00EE6006" w:rsidP="00EE6006">
      <w:pPr>
        <w:pStyle w:val="Heading1"/>
        <w:rPr>
          <w:rFonts w:asciiTheme="minorHAnsi" w:hAnsiTheme="minorHAnsi"/>
          <w:b w:val="0"/>
          <w:sz w:val="22"/>
          <w:szCs w:val="22"/>
          <w:u w:val="single"/>
        </w:rPr>
      </w:pPr>
      <w:bookmarkStart w:id="3" w:name="_Format_of_Technical"/>
      <w:bookmarkEnd w:id="3"/>
      <w:r w:rsidRPr="0014577E">
        <w:rPr>
          <w:rFonts w:asciiTheme="minorHAnsi" w:hAnsiTheme="minorHAnsi"/>
          <w:sz w:val="28"/>
          <w:szCs w:val="22"/>
          <w:u w:val="single"/>
        </w:rPr>
        <w:t>Format of Technical Proposal</w:t>
      </w:r>
    </w:p>
    <w:p w14:paraId="26E244E9" w14:textId="77777777" w:rsidR="00EE6006" w:rsidRPr="0014577E" w:rsidRDefault="00EE6006" w:rsidP="00EE6006">
      <w:pPr>
        <w:jc w:val="center"/>
        <w:rPr>
          <w:b/>
          <w:u w:val="single"/>
        </w:rPr>
      </w:pPr>
    </w:p>
    <w:p w14:paraId="517A6321" w14:textId="77777777" w:rsidR="00EE6006" w:rsidRPr="0014577E" w:rsidRDefault="00EE6006" w:rsidP="00EE6006">
      <w:pPr>
        <w:rPr>
          <w:b/>
          <w:sz w:val="24"/>
        </w:rPr>
      </w:pPr>
      <w:r w:rsidRPr="0014577E">
        <w:rPr>
          <w:b/>
          <w:sz w:val="24"/>
        </w:rPr>
        <w:t xml:space="preserve">Technical Proposals not submitted in this format may be rejected. </w:t>
      </w:r>
    </w:p>
    <w:p w14:paraId="5F39C393" w14:textId="77777777" w:rsidR="00EE6006" w:rsidRPr="0014577E" w:rsidRDefault="00EE6006" w:rsidP="00EE6006">
      <w:pPr>
        <w:rPr>
          <w:b/>
          <w:sz w:val="24"/>
        </w:rPr>
      </w:pPr>
      <w:r w:rsidRPr="0014577E">
        <w:rPr>
          <w:b/>
          <w:sz w:val="24"/>
        </w:rPr>
        <w:t>Financial Proposal must be submitted in separate envelope</w:t>
      </w:r>
      <w:r w:rsidR="001A4BA3" w:rsidRPr="0014577E">
        <w:rPr>
          <w:b/>
          <w:sz w:val="24"/>
        </w:rPr>
        <w:t xml:space="preserve"> or email address where electronic submission is allowed</w:t>
      </w:r>
      <w:r w:rsidRPr="0014577E">
        <w:rPr>
          <w:b/>
          <w:sz w:val="24"/>
        </w:rPr>
        <w:t>.</w:t>
      </w:r>
    </w:p>
    <w:p w14:paraId="4610CF65" w14:textId="3C9398BA" w:rsidR="00EE6006" w:rsidRPr="0014577E" w:rsidRDefault="00EE6006" w:rsidP="00EE6006">
      <w:r w:rsidRPr="0014577E">
        <w:t xml:space="preserve">Proposer is requested to include a </w:t>
      </w:r>
      <w:r w:rsidR="00F90B2F" w:rsidRPr="0014577E">
        <w:rPr>
          <w:i/>
        </w:rPr>
        <w:t xml:space="preserve">one </w:t>
      </w:r>
      <w:r w:rsidRPr="0014577E">
        <w:t>page value statement indicating why they are most suitable to carry out the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01"/>
      </w:tblGrid>
      <w:tr w:rsidR="00EE6006" w:rsidRPr="0014577E" w14:paraId="02A81378" w14:textId="77777777" w:rsidTr="00EE6006">
        <w:tc>
          <w:tcPr>
            <w:tcW w:w="4213" w:type="dxa"/>
            <w:shd w:val="clear" w:color="auto" w:fill="auto"/>
          </w:tcPr>
          <w:p w14:paraId="0DF12C3D" w14:textId="77777777" w:rsidR="00EE6006" w:rsidRPr="0014577E" w:rsidRDefault="00EE6006" w:rsidP="00EE6006">
            <w:r w:rsidRPr="0014577E">
              <w:t>Name of Proposing Organization:</w:t>
            </w:r>
          </w:p>
        </w:tc>
        <w:tc>
          <w:tcPr>
            <w:tcW w:w="5363" w:type="dxa"/>
            <w:shd w:val="clear" w:color="auto" w:fill="auto"/>
          </w:tcPr>
          <w:p w14:paraId="783ACBC4" w14:textId="77777777" w:rsidR="00EE6006" w:rsidRPr="0014577E" w:rsidRDefault="00EE6006" w:rsidP="00EE6006"/>
        </w:tc>
      </w:tr>
      <w:tr w:rsidR="00EE6006" w:rsidRPr="0014577E" w14:paraId="37AFD6EA" w14:textId="77777777" w:rsidTr="00EE6006">
        <w:tc>
          <w:tcPr>
            <w:tcW w:w="4213" w:type="dxa"/>
            <w:shd w:val="clear" w:color="auto" w:fill="auto"/>
          </w:tcPr>
          <w:p w14:paraId="04FFA06A" w14:textId="77777777" w:rsidR="00EE6006" w:rsidRPr="0014577E" w:rsidRDefault="00EE6006" w:rsidP="00EE6006">
            <w:r w:rsidRPr="0014577E">
              <w:t>Country of Registration:</w:t>
            </w:r>
          </w:p>
        </w:tc>
        <w:tc>
          <w:tcPr>
            <w:tcW w:w="5363" w:type="dxa"/>
            <w:shd w:val="clear" w:color="auto" w:fill="auto"/>
          </w:tcPr>
          <w:p w14:paraId="5DB9B05D" w14:textId="77777777" w:rsidR="00EE6006" w:rsidRPr="0014577E" w:rsidRDefault="00EE6006" w:rsidP="00EE6006"/>
        </w:tc>
      </w:tr>
      <w:tr w:rsidR="00EE6006" w:rsidRPr="0014577E" w14:paraId="444B6946" w14:textId="77777777" w:rsidTr="00EE6006">
        <w:tc>
          <w:tcPr>
            <w:tcW w:w="4213" w:type="dxa"/>
            <w:shd w:val="clear" w:color="auto" w:fill="auto"/>
          </w:tcPr>
          <w:p w14:paraId="6FD49237" w14:textId="77777777" w:rsidR="00EE6006" w:rsidRPr="0014577E" w:rsidRDefault="00EE6006" w:rsidP="00EE6006">
            <w:r w:rsidRPr="0014577E">
              <w:t xml:space="preserve">Type of Legal entity: </w:t>
            </w:r>
          </w:p>
        </w:tc>
        <w:tc>
          <w:tcPr>
            <w:tcW w:w="5363" w:type="dxa"/>
            <w:shd w:val="clear" w:color="auto" w:fill="auto"/>
          </w:tcPr>
          <w:p w14:paraId="48FA458F" w14:textId="77777777" w:rsidR="00EE6006" w:rsidRPr="0014577E" w:rsidRDefault="00EE6006" w:rsidP="00EE6006"/>
        </w:tc>
      </w:tr>
      <w:tr w:rsidR="00EE6006" w:rsidRPr="0014577E" w14:paraId="0516B428" w14:textId="77777777" w:rsidTr="00EE6006">
        <w:tc>
          <w:tcPr>
            <w:tcW w:w="4213" w:type="dxa"/>
            <w:shd w:val="clear" w:color="auto" w:fill="auto"/>
          </w:tcPr>
          <w:p w14:paraId="1C12729B" w14:textId="77777777" w:rsidR="00EE6006" w:rsidRPr="0014577E" w:rsidRDefault="00EE6006" w:rsidP="00EE6006">
            <w:r w:rsidRPr="0014577E">
              <w:t>Name of Contact Person for this Proposal:</w:t>
            </w:r>
          </w:p>
        </w:tc>
        <w:tc>
          <w:tcPr>
            <w:tcW w:w="5363" w:type="dxa"/>
            <w:shd w:val="clear" w:color="auto" w:fill="auto"/>
          </w:tcPr>
          <w:p w14:paraId="0AC3656D" w14:textId="77777777" w:rsidR="00EE6006" w:rsidRPr="0014577E" w:rsidRDefault="00EE6006" w:rsidP="00EE6006"/>
        </w:tc>
      </w:tr>
      <w:tr w:rsidR="00EE6006" w:rsidRPr="0014577E" w14:paraId="6E19F5F3" w14:textId="77777777" w:rsidTr="00EE6006">
        <w:tc>
          <w:tcPr>
            <w:tcW w:w="4213" w:type="dxa"/>
            <w:shd w:val="clear" w:color="auto" w:fill="auto"/>
          </w:tcPr>
          <w:p w14:paraId="530A26CA" w14:textId="77777777" w:rsidR="00EE6006" w:rsidRPr="0014577E" w:rsidRDefault="00EE6006" w:rsidP="00EE6006">
            <w:r w:rsidRPr="0014577E">
              <w:t>Address:</w:t>
            </w:r>
          </w:p>
        </w:tc>
        <w:tc>
          <w:tcPr>
            <w:tcW w:w="5363" w:type="dxa"/>
            <w:shd w:val="clear" w:color="auto" w:fill="auto"/>
          </w:tcPr>
          <w:p w14:paraId="477EFF6E" w14:textId="77777777" w:rsidR="00EE6006" w:rsidRPr="0014577E" w:rsidRDefault="00EE6006" w:rsidP="00EE6006"/>
        </w:tc>
      </w:tr>
      <w:tr w:rsidR="00EE6006" w:rsidRPr="0014577E" w14:paraId="76B257F9" w14:textId="77777777" w:rsidTr="00EE6006">
        <w:tc>
          <w:tcPr>
            <w:tcW w:w="4213" w:type="dxa"/>
            <w:shd w:val="clear" w:color="auto" w:fill="auto"/>
          </w:tcPr>
          <w:p w14:paraId="74FD670E" w14:textId="77777777" w:rsidR="00EE6006" w:rsidRPr="0014577E" w:rsidRDefault="00EE6006" w:rsidP="00EE6006">
            <w:r w:rsidRPr="0014577E">
              <w:t>Phone:</w:t>
            </w:r>
          </w:p>
        </w:tc>
        <w:tc>
          <w:tcPr>
            <w:tcW w:w="5363" w:type="dxa"/>
            <w:shd w:val="clear" w:color="auto" w:fill="auto"/>
          </w:tcPr>
          <w:p w14:paraId="386786FD" w14:textId="77777777" w:rsidR="00EE6006" w:rsidRPr="0014577E" w:rsidRDefault="00EE6006" w:rsidP="00EE6006"/>
        </w:tc>
      </w:tr>
      <w:tr w:rsidR="00EE6006" w:rsidRPr="0014577E" w14:paraId="63416E57" w14:textId="77777777" w:rsidTr="00EE6006">
        <w:tc>
          <w:tcPr>
            <w:tcW w:w="4213" w:type="dxa"/>
            <w:shd w:val="clear" w:color="auto" w:fill="auto"/>
          </w:tcPr>
          <w:p w14:paraId="32E5D0E9" w14:textId="77777777" w:rsidR="00EE6006" w:rsidRPr="0014577E" w:rsidRDefault="00EE6006" w:rsidP="00EE6006">
            <w:r w:rsidRPr="0014577E">
              <w:t>Fax:</w:t>
            </w:r>
          </w:p>
        </w:tc>
        <w:tc>
          <w:tcPr>
            <w:tcW w:w="5363" w:type="dxa"/>
            <w:shd w:val="clear" w:color="auto" w:fill="auto"/>
          </w:tcPr>
          <w:p w14:paraId="358C5263" w14:textId="77777777" w:rsidR="00EE6006" w:rsidRPr="0014577E" w:rsidRDefault="00EE6006" w:rsidP="00EE6006"/>
        </w:tc>
      </w:tr>
      <w:tr w:rsidR="00EE6006" w:rsidRPr="0014577E" w14:paraId="01CB9D9B" w14:textId="77777777" w:rsidTr="00EE6006">
        <w:tc>
          <w:tcPr>
            <w:tcW w:w="4213" w:type="dxa"/>
            <w:shd w:val="clear" w:color="auto" w:fill="auto"/>
          </w:tcPr>
          <w:p w14:paraId="6032D94B" w14:textId="77777777" w:rsidR="00EE6006" w:rsidRPr="0014577E" w:rsidRDefault="00EE6006" w:rsidP="00EE6006">
            <w:r w:rsidRPr="0014577E">
              <w:t>E-mail:</w:t>
            </w:r>
          </w:p>
        </w:tc>
        <w:tc>
          <w:tcPr>
            <w:tcW w:w="5363" w:type="dxa"/>
            <w:shd w:val="clear" w:color="auto" w:fill="auto"/>
          </w:tcPr>
          <w:p w14:paraId="19C6FC59" w14:textId="77777777" w:rsidR="00EE6006" w:rsidRPr="0014577E" w:rsidRDefault="00EE6006" w:rsidP="00EE6006"/>
        </w:tc>
      </w:tr>
    </w:tbl>
    <w:p w14:paraId="29530409" w14:textId="638A2417" w:rsidR="00EE6006" w:rsidRPr="0014577E" w:rsidRDefault="00EE6006" w:rsidP="00EE6006">
      <w:pPr>
        <w:rPr>
          <w:i/>
          <w:color w:val="FF0000"/>
        </w:rPr>
      </w:pPr>
    </w:p>
    <w:p w14:paraId="45976969" w14:textId="77777777" w:rsidR="00EB6942" w:rsidRPr="0014577E" w:rsidRDefault="00EB6942" w:rsidP="00EE6006">
      <w:pPr>
        <w:rPr>
          <w:i/>
          <w:color w:val="FF000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007"/>
      </w:tblGrid>
      <w:tr w:rsidR="00EE6006" w:rsidRPr="0014577E" w14:paraId="3EF9DC5E" w14:textId="77777777" w:rsidTr="00EE6006">
        <w:trPr>
          <w:trHeight w:val="287"/>
        </w:trPr>
        <w:tc>
          <w:tcPr>
            <w:tcW w:w="5000" w:type="pct"/>
            <w:shd w:val="clear" w:color="auto" w:fill="9FE6FF"/>
            <w:tcMar>
              <w:top w:w="0" w:type="dxa"/>
              <w:left w:w="108" w:type="dxa"/>
              <w:bottom w:w="0" w:type="dxa"/>
              <w:right w:w="108" w:type="dxa"/>
            </w:tcMar>
            <w:hideMark/>
          </w:tcPr>
          <w:p w14:paraId="70CE8CBB" w14:textId="77777777" w:rsidR="00EE6006" w:rsidRPr="0014577E" w:rsidRDefault="00EE6006" w:rsidP="00EE6006">
            <w:pPr>
              <w:rPr>
                <w:rFonts w:eastAsia="Calibri"/>
              </w:rPr>
            </w:pPr>
            <w:r w:rsidRPr="0014577E">
              <w:rPr>
                <w:rFonts w:eastAsia="ヒラギノ角ゴ Pro W3"/>
                <w:b/>
                <w:bCs/>
                <w:sz w:val="24"/>
              </w:rPr>
              <w:t xml:space="preserve">Section A: Expertise and Capability of Proposer </w:t>
            </w:r>
          </w:p>
        </w:tc>
      </w:tr>
      <w:tr w:rsidR="00EE6006" w:rsidRPr="0014577E" w14:paraId="0A107239" w14:textId="77777777" w:rsidTr="00EE6006">
        <w:trPr>
          <w:trHeight w:val="275"/>
        </w:trPr>
        <w:tc>
          <w:tcPr>
            <w:tcW w:w="5000" w:type="pct"/>
            <w:tcMar>
              <w:top w:w="0" w:type="dxa"/>
              <w:left w:w="108" w:type="dxa"/>
              <w:bottom w:w="0" w:type="dxa"/>
              <w:right w:w="108" w:type="dxa"/>
            </w:tcMar>
            <w:hideMark/>
          </w:tcPr>
          <w:p w14:paraId="1287D47F" w14:textId="77777777" w:rsidR="00EE6006" w:rsidRPr="0014577E" w:rsidRDefault="00EE6006" w:rsidP="00EE6006">
            <w:pPr>
              <w:rPr>
                <w:rFonts w:eastAsia="ヒラギノ角ゴ Pro W3"/>
                <w:color w:val="FF0000"/>
                <w:u w:val="single"/>
              </w:rPr>
            </w:pPr>
            <w:r w:rsidRPr="0014577E">
              <w:rPr>
                <w:rFonts w:eastAsia="ヒラギノ角ゴ Pro W3"/>
                <w:u w:val="single"/>
              </w:rPr>
              <w:t xml:space="preserve">1.1  </w:t>
            </w:r>
            <w:r w:rsidRPr="0014577E">
              <w:rPr>
                <w:rFonts w:eastAsia="ヒラギノ角ゴ Pro W3"/>
                <w:color w:val="000000" w:themeColor="text1"/>
                <w:u w:val="single"/>
              </w:rPr>
              <w:t xml:space="preserve">Organizational Architecture </w:t>
            </w:r>
          </w:p>
          <w:p w14:paraId="7FEFD783" w14:textId="77777777" w:rsidR="00EE6006" w:rsidRPr="0014577E" w:rsidRDefault="00EE6006" w:rsidP="005811C6">
            <w:pPr>
              <w:pStyle w:val="ListParagraph"/>
              <w:numPr>
                <w:ilvl w:val="0"/>
                <w:numId w:val="5"/>
              </w:numPr>
              <w:tabs>
                <w:tab w:val="left" w:pos="90"/>
              </w:tabs>
              <w:ind w:left="270" w:hanging="270"/>
              <w:contextualSpacing/>
              <w:jc w:val="both"/>
              <w:rPr>
                <w:rFonts w:asciiTheme="minorHAnsi" w:eastAsia="ヒラギノ角ゴ Pro W3" w:hAnsiTheme="minorHAnsi"/>
                <w:color w:val="000000" w:themeColor="text1"/>
                <w:sz w:val="22"/>
                <w:szCs w:val="22"/>
              </w:rPr>
            </w:pPr>
            <w:r w:rsidRPr="0014577E">
              <w:rPr>
                <w:rFonts w:asciiTheme="minorHAnsi" w:eastAsia="ヒラギノ角ゴ Pro W3" w:hAnsiTheme="minorHAnsi"/>
                <w:color w:val="000000" w:themeColor="text1"/>
                <w:sz w:val="22"/>
                <w:szCs w:val="22"/>
              </w:rPr>
              <w:t xml:space="preserve">Background: Provide a brief description of the organization submitting the proposal, including if relevant the year and country of incorporation, types of activities undertaken, and approximate annual revenue. </w:t>
            </w:r>
          </w:p>
          <w:p w14:paraId="3D9797B1" w14:textId="77777777" w:rsidR="00EE6006" w:rsidRPr="0014577E" w:rsidRDefault="00EE6006" w:rsidP="005811C6">
            <w:pPr>
              <w:pStyle w:val="ListParagraph"/>
              <w:numPr>
                <w:ilvl w:val="0"/>
                <w:numId w:val="5"/>
              </w:numPr>
              <w:tabs>
                <w:tab w:val="left" w:pos="90"/>
              </w:tabs>
              <w:ind w:left="270" w:hanging="270"/>
              <w:contextualSpacing/>
              <w:jc w:val="both"/>
              <w:rPr>
                <w:rFonts w:asciiTheme="minorHAnsi" w:eastAsia="ヒラギノ角ゴ Pro W3" w:hAnsiTheme="minorHAnsi"/>
                <w:color w:val="000000" w:themeColor="text1"/>
                <w:sz w:val="22"/>
                <w:szCs w:val="22"/>
              </w:rPr>
            </w:pPr>
            <w:r w:rsidRPr="0014577E">
              <w:rPr>
                <w:rFonts w:asciiTheme="minorHAnsi" w:eastAsia="ヒラギノ角ゴ Pro W3" w:hAnsiTheme="minorHAnsi"/>
                <w:color w:val="000000" w:themeColor="text1"/>
                <w:sz w:val="22"/>
                <w:szCs w:val="22"/>
              </w:rPr>
              <w:t>Financial capacity: The Proposer shall demonstrate its financial capacity and reliability with regard to the requirements of the Terms of Reference, which can be established by supporting documentation including for example the most recent Audited Financial Statements duly certified by a public accountant.</w:t>
            </w:r>
          </w:p>
          <w:p w14:paraId="3A69DB57" w14:textId="41CF024A" w:rsidR="005A5CA6" w:rsidRPr="0014577E" w:rsidRDefault="005A5CA6" w:rsidP="005A5CA6">
            <w:pPr>
              <w:pStyle w:val="ListParagraph"/>
              <w:tabs>
                <w:tab w:val="left" w:pos="90"/>
              </w:tabs>
              <w:ind w:left="270"/>
              <w:contextualSpacing/>
              <w:jc w:val="both"/>
              <w:rPr>
                <w:rFonts w:asciiTheme="minorHAnsi" w:eastAsia="ヒラギノ角ゴ Pro W3" w:hAnsiTheme="minorHAnsi"/>
                <w:color w:val="000000" w:themeColor="text1"/>
                <w:sz w:val="22"/>
                <w:szCs w:val="22"/>
              </w:rPr>
            </w:pPr>
          </w:p>
        </w:tc>
      </w:tr>
      <w:tr w:rsidR="00EE6006" w:rsidRPr="0014577E" w14:paraId="192B15AA" w14:textId="77777777" w:rsidTr="00EE6006">
        <w:trPr>
          <w:trHeight w:val="407"/>
        </w:trPr>
        <w:tc>
          <w:tcPr>
            <w:tcW w:w="5000" w:type="pct"/>
            <w:tcMar>
              <w:top w:w="0" w:type="dxa"/>
              <w:left w:w="108" w:type="dxa"/>
              <w:bottom w:w="0" w:type="dxa"/>
              <w:right w:w="108" w:type="dxa"/>
            </w:tcMar>
            <w:hideMark/>
          </w:tcPr>
          <w:p w14:paraId="33FAB17A" w14:textId="77777777" w:rsidR="00EE6006" w:rsidRPr="0014577E" w:rsidRDefault="00EE6006" w:rsidP="00EE6006">
            <w:pPr>
              <w:rPr>
                <w:rFonts w:eastAsia="ヒラギノ角ゴ Pro W3"/>
                <w:u w:val="single"/>
              </w:rPr>
            </w:pPr>
            <w:r w:rsidRPr="0014577E">
              <w:rPr>
                <w:rFonts w:eastAsia="ヒラギノ角ゴ Pro W3"/>
                <w:u w:val="single"/>
              </w:rPr>
              <w:t>1.2  Adverse judgments or awards</w:t>
            </w:r>
          </w:p>
          <w:p w14:paraId="337754B6"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Include reference to any adverse judgment or award.</w:t>
            </w:r>
          </w:p>
          <w:p w14:paraId="03F99739" w14:textId="77777777" w:rsidR="00EE6006" w:rsidRPr="0014577E" w:rsidRDefault="00EE6006" w:rsidP="00EE6006">
            <w:pPr>
              <w:pStyle w:val="ListParagraph"/>
              <w:ind w:left="270"/>
              <w:rPr>
                <w:rFonts w:asciiTheme="minorHAnsi" w:eastAsia="ヒラギノ角ゴ Pro W3" w:hAnsiTheme="minorHAnsi"/>
                <w:sz w:val="22"/>
                <w:szCs w:val="22"/>
              </w:rPr>
            </w:pPr>
          </w:p>
        </w:tc>
      </w:tr>
      <w:tr w:rsidR="00EE6006" w:rsidRPr="0014577E" w14:paraId="12EC80EB" w14:textId="77777777" w:rsidTr="00EE6006">
        <w:trPr>
          <w:trHeight w:val="911"/>
        </w:trPr>
        <w:tc>
          <w:tcPr>
            <w:tcW w:w="5000" w:type="pct"/>
            <w:tcMar>
              <w:top w:w="0" w:type="dxa"/>
              <w:left w:w="108" w:type="dxa"/>
              <w:bottom w:w="0" w:type="dxa"/>
              <w:right w:w="108" w:type="dxa"/>
            </w:tcMar>
            <w:hideMark/>
          </w:tcPr>
          <w:p w14:paraId="24EAD7D4" w14:textId="77777777" w:rsidR="00EE6006" w:rsidRPr="0014577E" w:rsidRDefault="00EE6006" w:rsidP="00EE6006">
            <w:pPr>
              <w:rPr>
                <w:rFonts w:eastAsia="ヒラギノ角ゴ Pro W3"/>
                <w:u w:val="single"/>
              </w:rPr>
            </w:pPr>
            <w:r w:rsidRPr="0014577E">
              <w:rPr>
                <w:rFonts w:eastAsia="ヒラギノ角ゴ Pro W3"/>
                <w:u w:val="single"/>
              </w:rPr>
              <w:t>1.3  General Organizational Capability</w:t>
            </w:r>
          </w:p>
          <w:p w14:paraId="606694EA"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Outline</w:t>
            </w:r>
            <w:r w:rsidRPr="0014577E">
              <w:rPr>
                <w:rFonts w:asciiTheme="minorHAnsi" w:hAnsiTheme="minorHAnsi"/>
              </w:rPr>
              <w:t xml:space="preserve"> </w:t>
            </w:r>
            <w:r w:rsidRPr="0014577E">
              <w:rPr>
                <w:rFonts w:asciiTheme="minorHAnsi" w:eastAsia="ヒラギノ角ゴ Pro W3" w:hAnsiTheme="minorHAnsi"/>
                <w:sz w:val="22"/>
                <w:szCs w:val="22"/>
              </w:rPr>
              <w:t>General Organizational Capability which is likely to affect performance (i.e. size of the organization, strength of project management support e.g. project management controls, global networking, financial stability).</w:t>
            </w:r>
          </w:p>
          <w:p w14:paraId="5A6BB7FD"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lastRenderedPageBreak/>
              <w:t>Include a description of past and present experience and relationships that have a direct relationship to the performance of the TOR. Include relevant collaborative efforts the organization may have participated in.</w:t>
            </w:r>
          </w:p>
          <w:p w14:paraId="717E3CB9"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Explain any partnerships with local or other organizations relevant to the performance of the TOR. Special attention should be given to providing a clear picture of roles, responsibilities, reporting lines and accountability. Letters of commitment from partners and an indication of whether some or all have worked together previously.</w:t>
            </w:r>
          </w:p>
        </w:tc>
      </w:tr>
      <w:tr w:rsidR="00EE6006" w:rsidRPr="0014577E" w14:paraId="06F47C61" w14:textId="77777777" w:rsidTr="00EE6006">
        <w:trPr>
          <w:trHeight w:val="911"/>
        </w:trPr>
        <w:tc>
          <w:tcPr>
            <w:tcW w:w="5000" w:type="pct"/>
            <w:tcMar>
              <w:top w:w="0" w:type="dxa"/>
              <w:left w:w="108" w:type="dxa"/>
              <w:bottom w:w="0" w:type="dxa"/>
              <w:right w:w="108" w:type="dxa"/>
            </w:tcMar>
          </w:tcPr>
          <w:p w14:paraId="161A66A7" w14:textId="77777777" w:rsidR="00EE6006" w:rsidRPr="0014577E" w:rsidRDefault="00EE6006" w:rsidP="00EE6006">
            <w:pPr>
              <w:rPr>
                <w:rFonts w:eastAsia="ヒラギノ角ゴ Pro W3"/>
                <w:u w:val="single"/>
              </w:rPr>
            </w:pPr>
            <w:r w:rsidRPr="0014577E">
              <w:rPr>
                <w:rFonts w:eastAsia="ヒラギノ角ゴ Pro W3"/>
                <w:u w:val="single"/>
              </w:rPr>
              <w:lastRenderedPageBreak/>
              <w:t xml:space="preserve">1.4  Subcontracting </w:t>
            </w:r>
          </w:p>
          <w:p w14:paraId="0DE0DFC0"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Explain whether any work would be subcontracted, to whom, how much percentage of the work, the rationale for such, and the roles of the proposed sub-contractors.  Special attention should be given to providing a clear picture of the role of roles, responsibilities, reporting lines and accountability.</w:t>
            </w:r>
          </w:p>
        </w:tc>
      </w:tr>
      <w:tr w:rsidR="00EE6006" w:rsidRPr="0014577E" w14:paraId="1C679937" w14:textId="77777777" w:rsidTr="00EE6006">
        <w:trPr>
          <w:trHeight w:val="235"/>
        </w:trPr>
        <w:tc>
          <w:tcPr>
            <w:tcW w:w="5000" w:type="pct"/>
            <w:tcMar>
              <w:top w:w="0" w:type="dxa"/>
              <w:left w:w="108" w:type="dxa"/>
              <w:bottom w:w="0" w:type="dxa"/>
              <w:right w:w="108" w:type="dxa"/>
            </w:tcMar>
            <w:hideMark/>
          </w:tcPr>
          <w:p w14:paraId="6C544E7B" w14:textId="77777777" w:rsidR="00EE6006" w:rsidRPr="0014577E" w:rsidRDefault="00EE6006" w:rsidP="00EE6006">
            <w:pPr>
              <w:rPr>
                <w:rFonts w:eastAsia="ヒラギノ角ゴ Pro W3"/>
                <w:u w:val="single"/>
              </w:rPr>
            </w:pPr>
            <w:r w:rsidRPr="0014577E">
              <w:rPr>
                <w:rFonts w:eastAsia="ヒラギノ角ゴ Pro W3"/>
                <w:u w:val="single"/>
              </w:rPr>
              <w:t>1.5  Quality assurance procedures, risk and mitigation measures</w:t>
            </w:r>
          </w:p>
          <w:p w14:paraId="7953BC31"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hAnsiTheme="minorHAnsi" w:cs="Calibri"/>
                <w:sz w:val="22"/>
                <w:szCs w:val="22"/>
              </w:rPr>
              <w:t xml:space="preserve">Describe the potential risks for the performance of the TOR that may impact achievement and timely completion of expected results as well as their quality.  Describe measures that will be put in place to mitigate these risks. </w:t>
            </w:r>
            <w:r w:rsidRPr="0014577E">
              <w:rPr>
                <w:rFonts w:asciiTheme="minorHAnsi" w:eastAsia="ヒラギノ角ゴ Pro W3" w:hAnsiTheme="minorHAnsi"/>
                <w:sz w:val="22"/>
                <w:szCs w:val="22"/>
              </w:rPr>
              <w:t xml:space="preserve">Provide certificate (s) for accreditation of processes, policy e.g. ISO etc. </w:t>
            </w:r>
          </w:p>
        </w:tc>
      </w:tr>
      <w:tr w:rsidR="00EE6006" w:rsidRPr="0014577E" w14:paraId="43FE30BE" w14:textId="77777777" w:rsidTr="00EE6006">
        <w:trPr>
          <w:trHeight w:val="994"/>
        </w:trPr>
        <w:tc>
          <w:tcPr>
            <w:tcW w:w="5000" w:type="pct"/>
            <w:tcMar>
              <w:top w:w="0" w:type="dxa"/>
              <w:left w:w="108" w:type="dxa"/>
              <w:bottom w:w="0" w:type="dxa"/>
              <w:right w:w="108" w:type="dxa"/>
            </w:tcMar>
            <w:hideMark/>
          </w:tcPr>
          <w:p w14:paraId="4D6D9EBC" w14:textId="77777777" w:rsidR="00EE6006" w:rsidRPr="0014577E" w:rsidRDefault="00EE6006" w:rsidP="00EE6006">
            <w:pPr>
              <w:rPr>
                <w:rFonts w:eastAsia="ヒラギノ角ゴ Pro W3"/>
                <w:u w:val="single"/>
              </w:rPr>
            </w:pPr>
            <w:r w:rsidRPr="0014577E">
              <w:rPr>
                <w:rFonts w:eastAsia="ヒラギノ角ゴ Pro W3"/>
                <w:u w:val="single"/>
              </w:rPr>
              <w:t>1.6  Relevance of Specialized Knowledge and Experience on Similar Projects</w:t>
            </w:r>
          </w:p>
          <w:p w14:paraId="016F5E47" w14:textId="77777777" w:rsidR="00EE6006" w:rsidRPr="0014577E" w:rsidRDefault="00EE6006"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 xml:space="preserve">Detail any specialized knowledge that may be applied to performance of the TOR. Include experiences in the region. </w:t>
            </w:r>
          </w:p>
          <w:p w14:paraId="28808450" w14:textId="77777777" w:rsidR="00EE6006" w:rsidRPr="0014577E" w:rsidRDefault="001A4BA3" w:rsidP="005811C6">
            <w:pPr>
              <w:pStyle w:val="ListParagraph"/>
              <w:numPr>
                <w:ilvl w:val="0"/>
                <w:numId w:val="5"/>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 xml:space="preserve">Describe the </w:t>
            </w:r>
            <w:r w:rsidR="00EE6006" w:rsidRPr="0014577E">
              <w:rPr>
                <w:rFonts w:asciiTheme="minorHAnsi" w:hAnsiTheme="minorHAnsi"/>
                <w:sz w:val="22"/>
                <w:szCs w:val="22"/>
              </w:rPr>
              <w:t xml:space="preserve">experience of the organization performing similar goods/services/works. </w:t>
            </w:r>
            <w:r w:rsidR="00EE6006" w:rsidRPr="0014577E">
              <w:rPr>
                <w:rFonts w:asciiTheme="minorHAnsi" w:eastAsia="ヒラギノ角ゴ Pro W3" w:hAnsiTheme="minorHAnsi"/>
                <w:sz w:val="22"/>
                <w:szCs w:val="22"/>
              </w:rPr>
              <w:t xml:space="preserve">Experience with other UN organizations/ major multilateral / or bilateral programmes is highly desirable. </w:t>
            </w:r>
          </w:p>
          <w:p w14:paraId="6560C595" w14:textId="77777777" w:rsidR="00EE6006" w:rsidRPr="0014577E" w:rsidRDefault="00EE6006" w:rsidP="005811C6">
            <w:pPr>
              <w:pStyle w:val="ListParagraph"/>
              <w:numPr>
                <w:ilvl w:val="0"/>
                <w:numId w:val="5"/>
              </w:numPr>
              <w:ind w:left="270" w:hanging="270"/>
              <w:contextualSpacing/>
              <w:jc w:val="both"/>
              <w:rPr>
                <w:rFonts w:asciiTheme="minorHAnsi" w:hAnsiTheme="minorHAnsi"/>
                <w:sz w:val="22"/>
                <w:szCs w:val="22"/>
              </w:rPr>
            </w:pPr>
            <w:r w:rsidRPr="0014577E">
              <w:rPr>
                <w:rFonts w:asciiTheme="minorHAnsi" w:hAnsiTheme="minorHAnsi"/>
                <w:sz w:val="22"/>
                <w:szCs w:val="22"/>
              </w:rPr>
              <w:t>Provide at least 3 references</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260"/>
              <w:gridCol w:w="1620"/>
              <w:gridCol w:w="1080"/>
              <w:gridCol w:w="2700"/>
              <w:gridCol w:w="1605"/>
            </w:tblGrid>
            <w:tr w:rsidR="00EE6006" w:rsidRPr="0014577E" w14:paraId="1BC97EFB" w14:textId="77777777" w:rsidTr="00EE6006">
              <w:trPr>
                <w:trHeight w:val="963"/>
              </w:trPr>
              <w:tc>
                <w:tcPr>
                  <w:tcW w:w="1165" w:type="dxa"/>
                  <w:shd w:val="clear" w:color="auto" w:fill="auto"/>
                </w:tcPr>
                <w:p w14:paraId="4C88C646" w14:textId="77777777" w:rsidR="00EE6006" w:rsidRPr="0014577E" w:rsidRDefault="00EE6006" w:rsidP="00EE6006">
                  <w:r w:rsidRPr="0014577E">
                    <w:t>Project</w:t>
                  </w:r>
                </w:p>
              </w:tc>
              <w:tc>
                <w:tcPr>
                  <w:tcW w:w="1260" w:type="dxa"/>
                  <w:shd w:val="clear" w:color="auto" w:fill="auto"/>
                </w:tcPr>
                <w:p w14:paraId="362B4532" w14:textId="77777777" w:rsidR="00EE6006" w:rsidRPr="0014577E" w:rsidRDefault="00EE6006" w:rsidP="00EE6006">
                  <w:r w:rsidRPr="0014577E">
                    <w:t>Client</w:t>
                  </w:r>
                </w:p>
              </w:tc>
              <w:tc>
                <w:tcPr>
                  <w:tcW w:w="1620" w:type="dxa"/>
                  <w:shd w:val="clear" w:color="auto" w:fill="auto"/>
                </w:tcPr>
                <w:p w14:paraId="350A59DE" w14:textId="77777777" w:rsidR="00EE6006" w:rsidRPr="0014577E" w:rsidRDefault="00EE6006" w:rsidP="00EE6006">
                  <w:r w:rsidRPr="0014577E">
                    <w:t>Contract Value</w:t>
                  </w:r>
                </w:p>
              </w:tc>
              <w:tc>
                <w:tcPr>
                  <w:tcW w:w="1080" w:type="dxa"/>
                  <w:shd w:val="clear" w:color="auto" w:fill="auto"/>
                </w:tcPr>
                <w:p w14:paraId="69267728" w14:textId="77777777" w:rsidR="00EE6006" w:rsidRPr="0014577E" w:rsidRDefault="00EE6006" w:rsidP="00EE6006">
                  <w:r w:rsidRPr="0014577E">
                    <w:t>Period of performance (from/to)</w:t>
                  </w:r>
                </w:p>
              </w:tc>
              <w:tc>
                <w:tcPr>
                  <w:tcW w:w="2700" w:type="dxa"/>
                  <w:shd w:val="clear" w:color="auto" w:fill="auto"/>
                </w:tcPr>
                <w:p w14:paraId="03B62DC0" w14:textId="77777777" w:rsidR="00EE6006" w:rsidRPr="0014577E" w:rsidRDefault="00EE6006" w:rsidP="00EE6006">
                  <w:r w:rsidRPr="0014577E">
                    <w:t>Role in relation to the  undertaken to goods/services/works</w:t>
                  </w:r>
                </w:p>
              </w:tc>
              <w:tc>
                <w:tcPr>
                  <w:tcW w:w="1605" w:type="dxa"/>
                </w:tcPr>
                <w:p w14:paraId="7F05C7A8" w14:textId="77777777" w:rsidR="00EE6006" w:rsidRPr="0014577E" w:rsidRDefault="00EE6006" w:rsidP="00EE6006">
                  <w:r w:rsidRPr="0014577E">
                    <w:t>Reference Contact Details (Name, Phone, Email)</w:t>
                  </w:r>
                </w:p>
              </w:tc>
            </w:tr>
            <w:tr w:rsidR="00EE6006" w:rsidRPr="0014577E" w14:paraId="662BF981" w14:textId="77777777" w:rsidTr="00EE6006">
              <w:trPr>
                <w:trHeight w:val="244"/>
              </w:trPr>
              <w:tc>
                <w:tcPr>
                  <w:tcW w:w="1165" w:type="dxa"/>
                  <w:shd w:val="clear" w:color="auto" w:fill="auto"/>
                </w:tcPr>
                <w:p w14:paraId="1C191BE8" w14:textId="77777777" w:rsidR="00EE6006" w:rsidRPr="0014577E" w:rsidRDefault="00EE6006" w:rsidP="00EE6006">
                  <w:r w:rsidRPr="0014577E">
                    <w:t>1-</w:t>
                  </w:r>
                </w:p>
              </w:tc>
              <w:tc>
                <w:tcPr>
                  <w:tcW w:w="1260" w:type="dxa"/>
                  <w:shd w:val="clear" w:color="auto" w:fill="auto"/>
                </w:tcPr>
                <w:p w14:paraId="0A505A04" w14:textId="77777777" w:rsidR="00EE6006" w:rsidRPr="0014577E" w:rsidRDefault="00EE6006" w:rsidP="00EE6006"/>
              </w:tc>
              <w:tc>
                <w:tcPr>
                  <w:tcW w:w="1620" w:type="dxa"/>
                  <w:shd w:val="clear" w:color="auto" w:fill="auto"/>
                </w:tcPr>
                <w:p w14:paraId="479A10E9" w14:textId="77777777" w:rsidR="00EE6006" w:rsidRPr="0014577E" w:rsidRDefault="00EE6006" w:rsidP="00EE6006"/>
              </w:tc>
              <w:tc>
                <w:tcPr>
                  <w:tcW w:w="1080" w:type="dxa"/>
                  <w:shd w:val="clear" w:color="auto" w:fill="auto"/>
                </w:tcPr>
                <w:p w14:paraId="7C87A317" w14:textId="77777777" w:rsidR="00EE6006" w:rsidRPr="0014577E" w:rsidRDefault="00EE6006" w:rsidP="00EE6006"/>
              </w:tc>
              <w:tc>
                <w:tcPr>
                  <w:tcW w:w="2700" w:type="dxa"/>
                  <w:shd w:val="clear" w:color="auto" w:fill="auto"/>
                </w:tcPr>
                <w:p w14:paraId="7A88B17F" w14:textId="77777777" w:rsidR="00EE6006" w:rsidRPr="0014577E" w:rsidRDefault="00EE6006" w:rsidP="00EE6006"/>
              </w:tc>
              <w:tc>
                <w:tcPr>
                  <w:tcW w:w="1605" w:type="dxa"/>
                </w:tcPr>
                <w:p w14:paraId="690E56FC" w14:textId="77777777" w:rsidR="00EE6006" w:rsidRPr="0014577E" w:rsidRDefault="00EE6006" w:rsidP="00EE6006"/>
              </w:tc>
            </w:tr>
            <w:tr w:rsidR="00EE6006" w:rsidRPr="0014577E" w14:paraId="2F5A449E" w14:textId="77777777" w:rsidTr="00EE6006">
              <w:trPr>
                <w:trHeight w:val="230"/>
              </w:trPr>
              <w:tc>
                <w:tcPr>
                  <w:tcW w:w="1165" w:type="dxa"/>
                  <w:shd w:val="clear" w:color="auto" w:fill="auto"/>
                </w:tcPr>
                <w:p w14:paraId="400FC2A6" w14:textId="77777777" w:rsidR="00EE6006" w:rsidRPr="0014577E" w:rsidRDefault="00EE6006" w:rsidP="00EE6006">
                  <w:r w:rsidRPr="0014577E">
                    <w:t>2-</w:t>
                  </w:r>
                </w:p>
              </w:tc>
              <w:tc>
                <w:tcPr>
                  <w:tcW w:w="1260" w:type="dxa"/>
                  <w:shd w:val="clear" w:color="auto" w:fill="auto"/>
                </w:tcPr>
                <w:p w14:paraId="37AB2CA7" w14:textId="77777777" w:rsidR="00EE6006" w:rsidRPr="0014577E" w:rsidRDefault="00EE6006" w:rsidP="00EE6006"/>
              </w:tc>
              <w:tc>
                <w:tcPr>
                  <w:tcW w:w="1620" w:type="dxa"/>
                  <w:shd w:val="clear" w:color="auto" w:fill="auto"/>
                </w:tcPr>
                <w:p w14:paraId="3CDCCE0C" w14:textId="77777777" w:rsidR="00EE6006" w:rsidRPr="0014577E" w:rsidRDefault="00EE6006" w:rsidP="00EE6006"/>
              </w:tc>
              <w:tc>
                <w:tcPr>
                  <w:tcW w:w="1080" w:type="dxa"/>
                  <w:shd w:val="clear" w:color="auto" w:fill="auto"/>
                </w:tcPr>
                <w:p w14:paraId="7DD971DB" w14:textId="77777777" w:rsidR="00EE6006" w:rsidRPr="0014577E" w:rsidRDefault="00EE6006" w:rsidP="00EE6006"/>
              </w:tc>
              <w:tc>
                <w:tcPr>
                  <w:tcW w:w="2700" w:type="dxa"/>
                  <w:shd w:val="clear" w:color="auto" w:fill="auto"/>
                </w:tcPr>
                <w:p w14:paraId="19F1D40C" w14:textId="77777777" w:rsidR="00EE6006" w:rsidRPr="0014577E" w:rsidRDefault="00EE6006" w:rsidP="00EE6006"/>
              </w:tc>
              <w:tc>
                <w:tcPr>
                  <w:tcW w:w="1605" w:type="dxa"/>
                </w:tcPr>
                <w:p w14:paraId="6D60A301" w14:textId="77777777" w:rsidR="00EE6006" w:rsidRPr="0014577E" w:rsidRDefault="00EE6006" w:rsidP="00EE6006"/>
              </w:tc>
            </w:tr>
            <w:tr w:rsidR="00EE6006" w:rsidRPr="0014577E" w14:paraId="76CB7A6A" w14:textId="77777777" w:rsidTr="00EE6006">
              <w:trPr>
                <w:trHeight w:val="258"/>
              </w:trPr>
              <w:tc>
                <w:tcPr>
                  <w:tcW w:w="1165" w:type="dxa"/>
                  <w:shd w:val="clear" w:color="auto" w:fill="auto"/>
                </w:tcPr>
                <w:p w14:paraId="35072090" w14:textId="77777777" w:rsidR="00EE6006" w:rsidRPr="0014577E" w:rsidRDefault="00EE6006" w:rsidP="00EE6006">
                  <w:r w:rsidRPr="0014577E">
                    <w:t>3-</w:t>
                  </w:r>
                </w:p>
              </w:tc>
              <w:tc>
                <w:tcPr>
                  <w:tcW w:w="1260" w:type="dxa"/>
                  <w:shd w:val="clear" w:color="auto" w:fill="auto"/>
                </w:tcPr>
                <w:p w14:paraId="6D7912DF" w14:textId="77777777" w:rsidR="00EE6006" w:rsidRPr="0014577E" w:rsidRDefault="00EE6006" w:rsidP="00EE6006"/>
              </w:tc>
              <w:tc>
                <w:tcPr>
                  <w:tcW w:w="1620" w:type="dxa"/>
                  <w:shd w:val="clear" w:color="auto" w:fill="auto"/>
                </w:tcPr>
                <w:p w14:paraId="58D5D7B1" w14:textId="77777777" w:rsidR="00EE6006" w:rsidRPr="0014577E" w:rsidRDefault="00EE6006" w:rsidP="00EE6006"/>
              </w:tc>
              <w:tc>
                <w:tcPr>
                  <w:tcW w:w="1080" w:type="dxa"/>
                  <w:shd w:val="clear" w:color="auto" w:fill="auto"/>
                </w:tcPr>
                <w:p w14:paraId="1EC083AF" w14:textId="77777777" w:rsidR="00EE6006" w:rsidRPr="0014577E" w:rsidRDefault="00EE6006" w:rsidP="00EE6006"/>
              </w:tc>
              <w:tc>
                <w:tcPr>
                  <w:tcW w:w="2700" w:type="dxa"/>
                  <w:shd w:val="clear" w:color="auto" w:fill="auto"/>
                </w:tcPr>
                <w:p w14:paraId="5A889701" w14:textId="77777777" w:rsidR="00EE6006" w:rsidRPr="0014577E" w:rsidRDefault="00EE6006" w:rsidP="00EE6006"/>
              </w:tc>
              <w:tc>
                <w:tcPr>
                  <w:tcW w:w="1605" w:type="dxa"/>
                </w:tcPr>
                <w:p w14:paraId="4515F7AD" w14:textId="77777777" w:rsidR="00EE6006" w:rsidRPr="0014577E" w:rsidRDefault="00EE6006" w:rsidP="00EE6006"/>
              </w:tc>
            </w:tr>
          </w:tbl>
          <w:p w14:paraId="77243B27" w14:textId="77777777" w:rsidR="00EE6006" w:rsidRPr="0014577E" w:rsidRDefault="00EE6006" w:rsidP="00EE6006">
            <w:pPr>
              <w:rPr>
                <w:rFonts w:eastAsia="ヒラギノ角ゴ Pro W3"/>
              </w:rPr>
            </w:pPr>
          </w:p>
        </w:tc>
      </w:tr>
      <w:tr w:rsidR="00EE6006" w:rsidRPr="0014577E" w14:paraId="76FEAE5A" w14:textId="77777777" w:rsidTr="00EE6006">
        <w:tblPrEx>
          <w:tblBorders>
            <w:top w:val="single" w:sz="4" w:space="0" w:color="auto"/>
            <w:left w:val="single" w:sz="4" w:space="0" w:color="auto"/>
          </w:tblBorders>
        </w:tblPrEx>
        <w:trPr>
          <w:trHeight w:val="314"/>
        </w:trPr>
        <w:tc>
          <w:tcPr>
            <w:tcW w:w="5000" w:type="pct"/>
            <w:shd w:val="clear" w:color="auto" w:fill="9FE6FF"/>
            <w:tcMar>
              <w:top w:w="0" w:type="dxa"/>
              <w:left w:w="108" w:type="dxa"/>
              <w:bottom w:w="0" w:type="dxa"/>
              <w:right w:w="108" w:type="dxa"/>
            </w:tcMar>
            <w:hideMark/>
          </w:tcPr>
          <w:p w14:paraId="09A0C052" w14:textId="77777777" w:rsidR="00EE6006" w:rsidRPr="0014577E" w:rsidRDefault="00EE6006" w:rsidP="00EE6006">
            <w:pPr>
              <w:rPr>
                <w:rFonts w:eastAsia="Calibri"/>
              </w:rPr>
            </w:pPr>
            <w:r w:rsidRPr="0014577E">
              <w:rPr>
                <w:rFonts w:eastAsia="ヒラギノ角ゴ Pro W3"/>
                <w:b/>
                <w:bCs/>
                <w:sz w:val="24"/>
              </w:rPr>
              <w:t xml:space="preserve">Section B: Proposed Work Plan and Approach </w:t>
            </w:r>
          </w:p>
        </w:tc>
      </w:tr>
      <w:tr w:rsidR="00EE6006" w:rsidRPr="0014577E" w14:paraId="536BD084" w14:textId="77777777" w:rsidTr="00EE6006">
        <w:tblPrEx>
          <w:tblBorders>
            <w:top w:val="single" w:sz="4" w:space="0" w:color="auto"/>
            <w:left w:val="single" w:sz="4" w:space="0" w:color="auto"/>
          </w:tblBorders>
        </w:tblPrEx>
        <w:trPr>
          <w:trHeight w:val="160"/>
        </w:trPr>
        <w:tc>
          <w:tcPr>
            <w:tcW w:w="5000" w:type="pct"/>
            <w:tcMar>
              <w:top w:w="0" w:type="dxa"/>
              <w:left w:w="108" w:type="dxa"/>
              <w:bottom w:w="0" w:type="dxa"/>
              <w:right w:w="108" w:type="dxa"/>
            </w:tcMar>
            <w:hideMark/>
          </w:tcPr>
          <w:p w14:paraId="2373A51D" w14:textId="4B60E3C3" w:rsidR="00EE6006" w:rsidRPr="0014577E" w:rsidRDefault="00EE6006" w:rsidP="00EE6006">
            <w:pPr>
              <w:rPr>
                <w:rFonts w:eastAsia="ヒラギノ角ゴ Pro W3"/>
                <w:u w:val="single"/>
              </w:rPr>
            </w:pPr>
            <w:r w:rsidRPr="0014577E">
              <w:rPr>
                <w:rFonts w:eastAsia="ヒラギノ角ゴ Pro W3"/>
                <w:u w:val="single"/>
              </w:rPr>
              <w:t>2.1 Analysis approach, methodology</w:t>
            </w:r>
          </w:p>
          <w:p w14:paraId="26920B19" w14:textId="77777777" w:rsidR="00EE6006" w:rsidRPr="0014577E" w:rsidRDefault="00EE6006" w:rsidP="005811C6">
            <w:pPr>
              <w:pStyle w:val="ListParagraph"/>
              <w:numPr>
                <w:ilvl w:val="0"/>
                <w:numId w:val="7"/>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 xml:space="preserve">Provide a description of the </w:t>
            </w:r>
            <w:r w:rsidRPr="0014577E">
              <w:rPr>
                <w:rFonts w:asciiTheme="minorHAnsi" w:hAnsiTheme="minorHAnsi"/>
                <w:sz w:val="22"/>
                <w:szCs w:val="22"/>
              </w:rPr>
              <w:t>organization’s</w:t>
            </w:r>
            <w:r w:rsidRPr="0014577E">
              <w:rPr>
                <w:rFonts w:asciiTheme="minorHAnsi" w:eastAsia="ヒラギノ角ゴ Pro W3" w:hAnsiTheme="minorHAnsi"/>
                <w:sz w:val="22"/>
                <w:szCs w:val="22"/>
              </w:rPr>
              <w:t xml:space="preserve"> approach, methodology, and timeline for how the organization will achieve the TOR.</w:t>
            </w:r>
          </w:p>
          <w:p w14:paraId="4BC09573" w14:textId="77777777" w:rsidR="00EE6006" w:rsidRPr="0014577E" w:rsidRDefault="00EE6006" w:rsidP="005811C6">
            <w:pPr>
              <w:pStyle w:val="ListParagraph"/>
              <w:numPr>
                <w:ilvl w:val="0"/>
                <w:numId w:val="7"/>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 xml:space="preserve">Explain the organization’s understanding of UN Women’s needs for the goods/services/works. </w:t>
            </w:r>
          </w:p>
          <w:p w14:paraId="36322EAD" w14:textId="77777777" w:rsidR="00EE6006" w:rsidRPr="0014577E" w:rsidRDefault="00EE6006" w:rsidP="005811C6">
            <w:pPr>
              <w:pStyle w:val="ListParagraph"/>
              <w:numPr>
                <w:ilvl w:val="0"/>
                <w:numId w:val="7"/>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Identify any gaps/overlaps in UN Women’s coverage based on the information provided.</w:t>
            </w:r>
          </w:p>
          <w:p w14:paraId="3E356AC7" w14:textId="77777777" w:rsidR="00EE6006" w:rsidRPr="0014577E" w:rsidRDefault="00EE6006" w:rsidP="005811C6">
            <w:pPr>
              <w:pStyle w:val="ListParagraph"/>
              <w:numPr>
                <w:ilvl w:val="0"/>
                <w:numId w:val="7"/>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Describe how your organization will adhere to UN Women’s procurement principles in acquiring services on behalf of UN Women.</w:t>
            </w:r>
          </w:p>
          <w:p w14:paraId="224E3C85" w14:textId="77777777" w:rsidR="00EE6006" w:rsidRPr="0014577E" w:rsidRDefault="00EE6006" w:rsidP="005811C6">
            <w:pPr>
              <w:pStyle w:val="ListParagraph"/>
              <w:numPr>
                <w:ilvl w:val="0"/>
                <w:numId w:val="7"/>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UN Women’s general procurement principles:</w:t>
            </w:r>
          </w:p>
          <w:p w14:paraId="2E748732" w14:textId="77777777" w:rsidR="00EE6006" w:rsidRPr="0014577E" w:rsidRDefault="00EE6006" w:rsidP="001A4BA3">
            <w:pPr>
              <w:spacing w:after="0"/>
              <w:ind w:left="270"/>
              <w:jc w:val="both"/>
              <w:rPr>
                <w:rFonts w:eastAsia="ヒラギノ角ゴ Pro W3"/>
              </w:rPr>
            </w:pPr>
            <w:r w:rsidRPr="0014577E">
              <w:rPr>
                <w:rFonts w:eastAsia="ヒラギノ角ゴ Pro W3"/>
              </w:rPr>
              <w:t>a) Best Value for money</w:t>
            </w:r>
          </w:p>
          <w:p w14:paraId="47734A94" w14:textId="77777777" w:rsidR="00EE6006" w:rsidRPr="0014577E" w:rsidRDefault="00EE6006" w:rsidP="001A4BA3">
            <w:pPr>
              <w:spacing w:after="0"/>
              <w:ind w:left="270"/>
              <w:jc w:val="both"/>
              <w:rPr>
                <w:rFonts w:eastAsia="ヒラギノ角ゴ Pro W3"/>
              </w:rPr>
            </w:pPr>
            <w:r w:rsidRPr="0014577E">
              <w:rPr>
                <w:rFonts w:eastAsia="ヒラギノ角ゴ Pro W3"/>
              </w:rPr>
              <w:t>b) Fairness, integrity and transparency</w:t>
            </w:r>
          </w:p>
          <w:p w14:paraId="2D00D932" w14:textId="77777777" w:rsidR="00EE6006" w:rsidRPr="0014577E" w:rsidRDefault="00EE6006" w:rsidP="001A4BA3">
            <w:pPr>
              <w:spacing w:after="0"/>
              <w:ind w:left="270"/>
              <w:jc w:val="both"/>
              <w:rPr>
                <w:rFonts w:eastAsia="ヒラギノ角ゴ Pro W3"/>
              </w:rPr>
            </w:pPr>
            <w:r w:rsidRPr="0014577E">
              <w:rPr>
                <w:rFonts w:eastAsia="ヒラギノ角ゴ Pro W3"/>
              </w:rPr>
              <w:t>c) Effective competition</w:t>
            </w:r>
          </w:p>
          <w:p w14:paraId="14992D4E" w14:textId="77777777" w:rsidR="00EE6006" w:rsidRPr="0014577E" w:rsidRDefault="00EE6006" w:rsidP="001A4BA3">
            <w:pPr>
              <w:spacing w:after="0"/>
              <w:ind w:left="270"/>
              <w:jc w:val="both"/>
              <w:rPr>
                <w:rFonts w:eastAsia="ヒラギノ角ゴ Pro W3"/>
                <w:highlight w:val="yellow"/>
              </w:rPr>
            </w:pPr>
            <w:r w:rsidRPr="0014577E">
              <w:rPr>
                <w:rFonts w:eastAsia="ヒラギノ角ゴ Pro W3"/>
              </w:rPr>
              <w:lastRenderedPageBreak/>
              <w:t>d) The best interests of UN Women</w:t>
            </w:r>
          </w:p>
        </w:tc>
      </w:tr>
      <w:tr w:rsidR="00EE6006" w:rsidRPr="0014577E" w14:paraId="65A0D0FD" w14:textId="77777777" w:rsidTr="00EE6006">
        <w:tblPrEx>
          <w:tblBorders>
            <w:top w:val="single" w:sz="4" w:space="0" w:color="auto"/>
            <w:left w:val="single" w:sz="4" w:space="0" w:color="auto"/>
          </w:tblBorders>
        </w:tblPrEx>
        <w:trPr>
          <w:trHeight w:val="1015"/>
        </w:trPr>
        <w:tc>
          <w:tcPr>
            <w:tcW w:w="5000" w:type="pct"/>
            <w:tcMar>
              <w:top w:w="0" w:type="dxa"/>
              <w:left w:w="108" w:type="dxa"/>
              <w:bottom w:w="0" w:type="dxa"/>
              <w:right w:w="108" w:type="dxa"/>
            </w:tcMar>
            <w:hideMark/>
          </w:tcPr>
          <w:p w14:paraId="6A2B4738" w14:textId="77777777" w:rsidR="00EE6006" w:rsidRPr="0014577E" w:rsidRDefault="00EE6006" w:rsidP="00EE6006">
            <w:pPr>
              <w:rPr>
                <w:rFonts w:eastAsia="ヒラギノ角ゴ Pro W3"/>
                <w:u w:val="single"/>
              </w:rPr>
            </w:pPr>
            <w:r w:rsidRPr="0014577E">
              <w:rPr>
                <w:rFonts w:eastAsia="ヒラギノ角ゴ Pro W3"/>
                <w:u w:val="single"/>
              </w:rPr>
              <w:lastRenderedPageBreak/>
              <w:t>2.2 Management - timeline,</w:t>
            </w:r>
            <w:r w:rsidRPr="0014577E">
              <w:rPr>
                <w:u w:val="single"/>
              </w:rPr>
              <w:t xml:space="preserve"> </w:t>
            </w:r>
            <w:r w:rsidRPr="0014577E">
              <w:rPr>
                <w:rFonts w:eastAsia="ヒラギノ角ゴ Pro W3"/>
                <w:u w:val="single"/>
              </w:rPr>
              <w:t>deliverables and reporting</w:t>
            </w:r>
          </w:p>
          <w:p w14:paraId="1958256F" w14:textId="77777777" w:rsidR="00EE6006" w:rsidRPr="0014577E" w:rsidRDefault="00EE6006" w:rsidP="005811C6">
            <w:pPr>
              <w:pStyle w:val="ListParagraph"/>
              <w:numPr>
                <w:ilvl w:val="0"/>
                <w:numId w:val="8"/>
              </w:numPr>
              <w:ind w:left="270"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 xml:space="preserve">Provide a detailed description of how the management for the requested goods/services/works will be implemented in regard to the TOR  </w:t>
            </w:r>
          </w:p>
        </w:tc>
      </w:tr>
      <w:tr w:rsidR="00F26A05" w:rsidRPr="0014577E" w14:paraId="2522E12F" w14:textId="77777777" w:rsidTr="009A7362">
        <w:tblPrEx>
          <w:tblBorders>
            <w:top w:val="single" w:sz="4" w:space="0" w:color="auto"/>
            <w:left w:val="single" w:sz="4" w:space="0" w:color="auto"/>
          </w:tblBorders>
        </w:tblPrEx>
        <w:trPr>
          <w:trHeight w:val="1015"/>
        </w:trPr>
        <w:tc>
          <w:tcPr>
            <w:tcW w:w="5000" w:type="pct"/>
            <w:shd w:val="clear" w:color="auto" w:fill="auto"/>
            <w:tcMar>
              <w:top w:w="0" w:type="dxa"/>
              <w:left w:w="108" w:type="dxa"/>
              <w:bottom w:w="0" w:type="dxa"/>
              <w:right w:w="108" w:type="dxa"/>
            </w:tcMar>
          </w:tcPr>
          <w:p w14:paraId="657E668E" w14:textId="77777777" w:rsidR="00F26A05" w:rsidRPr="0014577E" w:rsidRDefault="00F26A05" w:rsidP="00F26A05">
            <w:pPr>
              <w:rPr>
                <w:rFonts w:eastAsia="ヒラギノ角ゴ Pro W3"/>
                <w:u w:val="single"/>
              </w:rPr>
            </w:pPr>
            <w:r w:rsidRPr="0014577E">
              <w:rPr>
                <w:rFonts w:eastAsia="ヒラギノ角ゴ Pro W3"/>
                <w:u w:val="single"/>
              </w:rPr>
              <w:t>2.3 Environment-related approach to the service/work required</w:t>
            </w:r>
          </w:p>
          <w:p w14:paraId="3D313DF6" w14:textId="13E6ADEA" w:rsidR="00F26A05" w:rsidRPr="0014577E" w:rsidRDefault="00F26A05" w:rsidP="005811C6">
            <w:pPr>
              <w:pStyle w:val="ListParagraph"/>
              <w:numPr>
                <w:ilvl w:val="0"/>
                <w:numId w:val="8"/>
              </w:numPr>
              <w:ind w:left="270" w:hanging="270"/>
              <w:contextualSpacing/>
              <w:jc w:val="both"/>
              <w:rPr>
                <w:rFonts w:asciiTheme="minorHAnsi" w:eastAsia="ヒラギノ角ゴ Pro W3" w:hAnsiTheme="minorHAnsi"/>
                <w:u w:val="single"/>
              </w:rPr>
            </w:pPr>
            <w:r w:rsidRPr="0014577E">
              <w:rPr>
                <w:rFonts w:asciiTheme="minorHAnsi" w:eastAsia="ヒラギノ角ゴ Pro W3" w:hAnsiTheme="minorHAnsi"/>
                <w:sz w:val="22"/>
                <w:szCs w:val="22"/>
              </w:rPr>
              <w:t xml:space="preserve">Please provide a detailed description of the methodology for how the </w:t>
            </w:r>
            <w:r w:rsidR="00114743" w:rsidRPr="0014577E">
              <w:rPr>
                <w:rFonts w:asciiTheme="minorHAnsi" w:eastAsia="ヒラギノ角ゴ Pro W3" w:hAnsiTheme="minorHAnsi"/>
                <w:sz w:val="22"/>
                <w:szCs w:val="22"/>
              </w:rPr>
              <w:t>organization</w:t>
            </w:r>
            <w:r w:rsidRPr="0014577E">
              <w:rPr>
                <w:rFonts w:asciiTheme="minorHAnsi" w:eastAsia="ヒラギノ角ゴ Pro W3" w:hAnsiTheme="minorHAnsi"/>
                <w:sz w:val="22"/>
                <w:szCs w:val="22"/>
              </w:rPr>
              <w:t>/</w:t>
            </w:r>
            <w:r w:rsidR="00BA2D6E" w:rsidRPr="0014577E">
              <w:rPr>
                <w:rFonts w:asciiTheme="minorHAnsi" w:eastAsia="ヒラギノ角ゴ Pro W3" w:hAnsiTheme="minorHAnsi"/>
                <w:sz w:val="22"/>
                <w:szCs w:val="22"/>
              </w:rPr>
              <w:t>institution</w:t>
            </w:r>
            <w:r w:rsidRPr="0014577E">
              <w:rPr>
                <w:rFonts w:asciiTheme="minorHAnsi" w:eastAsia="ヒラギノ角ゴ Pro W3" w:hAnsiTheme="minorHAnsi"/>
                <w:sz w:val="22"/>
                <w:szCs w:val="22"/>
              </w:rPr>
              <w:t xml:space="preserve"> will </w:t>
            </w:r>
            <w:r w:rsidR="009A7362" w:rsidRPr="0014577E">
              <w:rPr>
                <w:rFonts w:asciiTheme="minorHAnsi" w:eastAsia="ヒラギノ角ゴ Pro W3" w:hAnsiTheme="minorHAnsi"/>
                <w:sz w:val="22"/>
                <w:szCs w:val="22"/>
              </w:rPr>
              <w:t>achieve the</w:t>
            </w:r>
            <w:r w:rsidRPr="0014577E">
              <w:rPr>
                <w:rFonts w:asciiTheme="minorHAnsi" w:eastAsia="ヒラギノ角ゴ Pro W3" w:hAnsiTheme="minorHAnsi"/>
                <w:sz w:val="22"/>
                <w:szCs w:val="22"/>
              </w:rPr>
              <w:t xml:space="preserve"> Terms of Reference of the project, keeping in mind the appropriateness to local conditions and project environment.</w:t>
            </w:r>
          </w:p>
        </w:tc>
      </w:tr>
      <w:tr w:rsidR="00EE6006" w:rsidRPr="0014577E" w14:paraId="27DC1811" w14:textId="77777777" w:rsidTr="001A4B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5000" w:type="pct"/>
            <w:tcBorders>
              <w:top w:val="single" w:sz="4" w:space="0" w:color="auto"/>
              <w:left w:val="single" w:sz="4" w:space="0" w:color="auto"/>
              <w:bottom w:val="single" w:sz="8" w:space="0" w:color="000000"/>
              <w:right w:val="single" w:sz="8" w:space="0" w:color="000000"/>
            </w:tcBorders>
            <w:shd w:val="clear" w:color="auto" w:fill="9FE6FF"/>
            <w:tcMar>
              <w:top w:w="0" w:type="dxa"/>
              <w:left w:w="108" w:type="dxa"/>
              <w:bottom w:w="0" w:type="dxa"/>
              <w:right w:w="108" w:type="dxa"/>
            </w:tcMar>
            <w:hideMark/>
          </w:tcPr>
          <w:p w14:paraId="4625813F" w14:textId="77777777" w:rsidR="00EE6006" w:rsidRPr="0014577E" w:rsidRDefault="00EE6006" w:rsidP="00EE6006">
            <w:pPr>
              <w:tabs>
                <w:tab w:val="right" w:pos="9360"/>
              </w:tabs>
              <w:rPr>
                <w:rFonts w:eastAsia="Calibri"/>
              </w:rPr>
            </w:pPr>
            <w:r w:rsidRPr="0014577E">
              <w:rPr>
                <w:rFonts w:eastAsia="ヒラギノ角ゴ Pro W3"/>
                <w:b/>
                <w:bCs/>
                <w:sz w:val="24"/>
              </w:rPr>
              <w:t>Section C: Resource Plan, Key Personnel</w:t>
            </w:r>
            <w:r w:rsidRPr="0014577E">
              <w:rPr>
                <w:rFonts w:eastAsia="ヒラギノ角ゴ Pro W3"/>
                <w:b/>
                <w:bCs/>
              </w:rPr>
              <w:tab/>
            </w:r>
          </w:p>
        </w:tc>
      </w:tr>
      <w:tr w:rsidR="00EE6006" w:rsidRPr="0014577E" w14:paraId="6183D7DA"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5000" w:type="pct"/>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41941746" w14:textId="77777777" w:rsidR="00EE6006" w:rsidRPr="0014577E" w:rsidRDefault="00EE6006" w:rsidP="00EE6006">
            <w:pPr>
              <w:rPr>
                <w:rFonts w:eastAsia="ヒラギノ角ゴ Pro W3"/>
                <w:bCs/>
                <w:u w:val="single"/>
              </w:rPr>
            </w:pPr>
            <w:r w:rsidRPr="0014577E">
              <w:rPr>
                <w:rFonts w:eastAsia="ヒラギノ角ゴ Pro W3"/>
                <w:bCs/>
                <w:u w:val="single"/>
              </w:rPr>
              <w:t>3.1 Composition of the team proposed to perform TOR, and the work tasks (including supervisory)</w:t>
            </w:r>
          </w:p>
          <w:p w14:paraId="694D9CC3" w14:textId="77777777" w:rsidR="00EE6006" w:rsidRPr="0014577E" w:rsidRDefault="00EE6006" w:rsidP="001A4BA3">
            <w:pPr>
              <w:jc w:val="both"/>
              <w:rPr>
                <w:rFonts w:eastAsia="ヒラギノ角ゴ Pro W3"/>
                <w:bCs/>
              </w:rPr>
            </w:pPr>
            <w:r w:rsidRPr="0014577E">
              <w:rPr>
                <w:rFonts w:eastAsia="ヒラギノ角ゴ Pro W3"/>
                <w:bCs/>
              </w:rPr>
              <w:t>Describe the availability of resources in terms of personnel and facilities required for the TOR. Describe the structure of the proposed team/personnel, and the work tasks (including supervisory) which would be assigned to each. An organigram illustrating the office location (city and country), reporting lines, together with a description of such organization of the team structure, should be submitted.</w:t>
            </w:r>
          </w:p>
        </w:tc>
      </w:tr>
      <w:tr w:rsidR="00EE6006" w:rsidRPr="0014577E" w14:paraId="6E75A8BC"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5000" w:type="pct"/>
            <w:tcBorders>
              <w:top w:val="nil"/>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14:paraId="19FCBF6F" w14:textId="77777777" w:rsidR="00EE6006" w:rsidRPr="0014577E" w:rsidRDefault="00EE6006" w:rsidP="00EE6006">
            <w:pPr>
              <w:rPr>
                <w:rFonts w:eastAsia="ヒラギノ角ゴ Pro W3"/>
                <w:u w:val="single"/>
              </w:rPr>
            </w:pPr>
            <w:r w:rsidRPr="0014577E">
              <w:rPr>
                <w:rFonts w:eastAsia="ヒラギノ角ゴ Pro W3"/>
                <w:u w:val="single"/>
              </w:rPr>
              <w:t xml:space="preserve">3.2 Gender profile </w:t>
            </w:r>
          </w:p>
          <w:p w14:paraId="1048B4C2" w14:textId="77777777" w:rsidR="00EE6006" w:rsidRPr="0014577E" w:rsidRDefault="00EE6006" w:rsidP="005811C6">
            <w:pPr>
              <w:pStyle w:val="ListParagraph"/>
              <w:numPr>
                <w:ilvl w:val="0"/>
                <w:numId w:val="6"/>
              </w:numPr>
              <w:ind w:hanging="270"/>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 xml:space="preserve">Proposer is strongly encouraged to include information regarding the percentage of women employed in Proposer’s organization, women in leadership positions, and percentage of women shareholders.  This will </w:t>
            </w:r>
            <w:r w:rsidRPr="0014577E">
              <w:rPr>
                <w:rFonts w:asciiTheme="minorHAnsi" w:eastAsia="ヒラギノ角ゴ Pro W3" w:hAnsiTheme="minorHAnsi"/>
                <w:i/>
                <w:sz w:val="22"/>
                <w:szCs w:val="22"/>
              </w:rPr>
              <w:t>not</w:t>
            </w:r>
            <w:r w:rsidRPr="0014577E">
              <w:rPr>
                <w:rFonts w:asciiTheme="minorHAnsi" w:eastAsia="ヒラギノ角ゴ Pro W3" w:hAnsiTheme="minorHAnsi"/>
                <w:sz w:val="22"/>
                <w:szCs w:val="22"/>
              </w:rPr>
              <w:t xml:space="preserve"> be a factor in the evaluation criteria; UN Women is collecting this data for statistical purposes in support of UN Women’s core mandate. </w:t>
            </w:r>
          </w:p>
          <w:p w14:paraId="504B2921" w14:textId="77777777" w:rsidR="00EE6006" w:rsidRPr="0014577E" w:rsidRDefault="00EE6006" w:rsidP="005811C6">
            <w:pPr>
              <w:pStyle w:val="ListParagraph"/>
              <w:numPr>
                <w:ilvl w:val="0"/>
                <w:numId w:val="6"/>
              </w:numPr>
              <w:contextualSpacing/>
              <w:jc w:val="both"/>
              <w:rPr>
                <w:rFonts w:asciiTheme="minorHAnsi" w:eastAsia="ヒラギノ角ゴ Pro W3" w:hAnsiTheme="minorHAnsi"/>
                <w:sz w:val="22"/>
                <w:szCs w:val="22"/>
              </w:rPr>
            </w:pPr>
            <w:r w:rsidRPr="0014577E">
              <w:rPr>
                <w:rFonts w:asciiTheme="minorHAnsi" w:eastAsia="ヒラギノ角ゴ Pro W3" w:hAnsiTheme="minorHAnsi"/>
                <w:sz w:val="22"/>
                <w:szCs w:val="22"/>
              </w:rPr>
              <w:t>Proposers are also requested to sign the Voluntary Agreement for Promoting Gender Equality in the Workplace.</w:t>
            </w:r>
          </w:p>
        </w:tc>
      </w:tr>
      <w:tr w:rsidR="00EE6006" w:rsidRPr="0014577E" w14:paraId="1DC0EFB6"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000" w:type="pct"/>
            <w:tcBorders>
              <w:top w:val="nil"/>
              <w:left w:val="single" w:sz="4" w:space="0" w:color="auto"/>
              <w:bottom w:val="nil"/>
              <w:right w:val="single" w:sz="8" w:space="0" w:color="000000"/>
            </w:tcBorders>
            <w:tcMar>
              <w:top w:w="0" w:type="dxa"/>
              <w:left w:w="108" w:type="dxa"/>
              <w:bottom w:w="0" w:type="dxa"/>
              <w:right w:w="108" w:type="dxa"/>
            </w:tcMar>
            <w:hideMark/>
          </w:tcPr>
          <w:p w14:paraId="32D714A8" w14:textId="77777777" w:rsidR="00EE6006" w:rsidRPr="0014577E" w:rsidRDefault="00EE6006" w:rsidP="001A4BA3">
            <w:pPr>
              <w:jc w:val="both"/>
              <w:rPr>
                <w:rFonts w:eastAsia="Calibri"/>
              </w:rPr>
            </w:pPr>
            <w:r w:rsidRPr="0014577E">
              <w:rPr>
                <w:rFonts w:eastAsia="Calibri"/>
              </w:rPr>
              <w:t>Provide Curriculum vitae of the proposed personnel that will be involved either full time or part time</w:t>
            </w:r>
            <w:r w:rsidR="001A4BA3" w:rsidRPr="0014577E">
              <w:rPr>
                <w:rFonts w:eastAsia="Calibri"/>
              </w:rPr>
              <w:t>.</w:t>
            </w:r>
          </w:p>
          <w:p w14:paraId="00403B4A" w14:textId="77777777" w:rsidR="00EE6006" w:rsidRPr="0014577E" w:rsidRDefault="00EE6006" w:rsidP="001A4BA3">
            <w:pPr>
              <w:jc w:val="both"/>
              <w:rPr>
                <w:rFonts w:eastAsia="Calibri"/>
              </w:rPr>
            </w:pPr>
            <w:r w:rsidRPr="0014577E">
              <w:rPr>
                <w:rFonts w:eastAsia="Calibri"/>
              </w:rPr>
              <w:t>Highlight the relevant academic qualifications, specialized trainings and pertinent work experience.</w:t>
            </w:r>
          </w:p>
          <w:p w14:paraId="3B2F3995" w14:textId="77777777" w:rsidR="00EE6006" w:rsidRPr="0014577E" w:rsidRDefault="00EE6006" w:rsidP="001A4BA3">
            <w:pPr>
              <w:jc w:val="both"/>
              <w:rPr>
                <w:rFonts w:eastAsia="Calibri"/>
              </w:rPr>
            </w:pPr>
            <w:r w:rsidRPr="0014577E">
              <w:rPr>
                <w:rFonts w:eastAsia="Calibri"/>
                <w:b/>
                <w:i/>
              </w:rPr>
              <w:t xml:space="preserve">Substitution </w:t>
            </w:r>
            <w:r w:rsidRPr="0014577E">
              <w:rPr>
                <w:rFonts w:eastAsia="Calibri"/>
              </w:rPr>
              <w:t>of key personnel shall only be permitted in accordance with section 2.4 of the General Conditions of Contract.</w:t>
            </w:r>
          </w:p>
        </w:tc>
      </w:tr>
      <w:tr w:rsidR="00EE6006" w:rsidRPr="0014577E" w14:paraId="05CA122E" w14:textId="77777777" w:rsidTr="00EE60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8"/>
        </w:trPr>
        <w:tc>
          <w:tcPr>
            <w:tcW w:w="5000" w:type="pct"/>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0DB8CE2B" w14:textId="77777777" w:rsidR="00EE6006" w:rsidRPr="0014577E" w:rsidRDefault="00EE6006" w:rsidP="001A4BA3">
            <w:pPr>
              <w:jc w:val="both"/>
              <w:rPr>
                <w:rFonts w:eastAsia="ヒラギノ角ゴ Pro W3"/>
                <w:bCs/>
              </w:rPr>
            </w:pPr>
            <w:r w:rsidRPr="0014577E">
              <w:rPr>
                <w:rFonts w:eastAsia="ヒラギノ角ゴ Pro W3"/>
                <w:bCs/>
              </w:rPr>
              <w:t>Please use the format below, with each CV no more than THREE pages in length.</w:t>
            </w:r>
          </w:p>
        </w:tc>
      </w:tr>
    </w:tbl>
    <w:p w14:paraId="342817EC" w14:textId="43E43F3D" w:rsidR="00EE6006" w:rsidRPr="0014577E" w:rsidRDefault="00EE6006" w:rsidP="00EE6006">
      <w:pPr>
        <w:rPr>
          <w:bCs/>
          <w:i/>
          <w:color w:val="000000"/>
          <w:sz w:val="24"/>
        </w:rPr>
      </w:pPr>
      <w:r w:rsidRPr="0014577E">
        <w:rPr>
          <w:b/>
          <w:bCs/>
          <w:color w:val="000000"/>
          <w:sz w:val="24"/>
        </w:rPr>
        <w:t xml:space="preserve">Sample CV template: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6"/>
        <w:gridCol w:w="509"/>
        <w:gridCol w:w="2229"/>
        <w:gridCol w:w="3805"/>
      </w:tblGrid>
      <w:tr w:rsidR="00EE6006" w:rsidRPr="0014577E" w14:paraId="5F647AC2" w14:textId="77777777" w:rsidTr="00EE6006">
        <w:tc>
          <w:tcPr>
            <w:tcW w:w="1654" w:type="pct"/>
            <w:gridSpan w:val="3"/>
            <w:shd w:val="clear" w:color="auto" w:fill="auto"/>
          </w:tcPr>
          <w:p w14:paraId="012A8ED5" w14:textId="77777777" w:rsidR="00EE6006" w:rsidRPr="0014577E" w:rsidRDefault="00EE6006" w:rsidP="00EE6006">
            <w:pPr>
              <w:rPr>
                <w:sz w:val="24"/>
                <w:szCs w:val="24"/>
              </w:rPr>
            </w:pPr>
            <w:r w:rsidRPr="0014577E">
              <w:rPr>
                <w:sz w:val="24"/>
                <w:szCs w:val="24"/>
              </w:rPr>
              <w:t>Name:</w:t>
            </w:r>
          </w:p>
        </w:tc>
        <w:tc>
          <w:tcPr>
            <w:tcW w:w="3346" w:type="pct"/>
            <w:gridSpan w:val="2"/>
            <w:shd w:val="clear" w:color="auto" w:fill="auto"/>
          </w:tcPr>
          <w:p w14:paraId="58B6298A" w14:textId="77777777" w:rsidR="00EE6006" w:rsidRPr="0014577E" w:rsidRDefault="00EE6006" w:rsidP="00EE6006">
            <w:pPr>
              <w:rPr>
                <w:sz w:val="24"/>
                <w:szCs w:val="24"/>
              </w:rPr>
            </w:pPr>
          </w:p>
        </w:tc>
      </w:tr>
      <w:tr w:rsidR="00EE6006" w:rsidRPr="0014577E" w14:paraId="6C6FD30B" w14:textId="77777777" w:rsidTr="00EE6006">
        <w:tc>
          <w:tcPr>
            <w:tcW w:w="1654" w:type="pct"/>
            <w:gridSpan w:val="3"/>
            <w:shd w:val="clear" w:color="auto" w:fill="auto"/>
          </w:tcPr>
          <w:p w14:paraId="2CC651CC" w14:textId="77777777" w:rsidR="00EE6006" w:rsidRPr="0014577E" w:rsidRDefault="00EE6006" w:rsidP="00EE6006">
            <w:pPr>
              <w:rPr>
                <w:sz w:val="24"/>
                <w:szCs w:val="24"/>
              </w:rPr>
            </w:pPr>
            <w:r w:rsidRPr="0014577E">
              <w:rPr>
                <w:sz w:val="24"/>
                <w:szCs w:val="24"/>
              </w:rPr>
              <w:t>Position for this Assignment:</w:t>
            </w:r>
          </w:p>
        </w:tc>
        <w:tc>
          <w:tcPr>
            <w:tcW w:w="3346" w:type="pct"/>
            <w:gridSpan w:val="2"/>
            <w:shd w:val="clear" w:color="auto" w:fill="auto"/>
          </w:tcPr>
          <w:p w14:paraId="4F3CD979" w14:textId="77777777" w:rsidR="00EE6006" w:rsidRPr="0014577E" w:rsidRDefault="00EE6006" w:rsidP="00EE6006">
            <w:pPr>
              <w:rPr>
                <w:sz w:val="24"/>
                <w:szCs w:val="24"/>
              </w:rPr>
            </w:pPr>
          </w:p>
        </w:tc>
      </w:tr>
      <w:tr w:rsidR="00EE6006" w:rsidRPr="0014577E" w14:paraId="5A9115AB" w14:textId="77777777" w:rsidTr="00EE6006">
        <w:tc>
          <w:tcPr>
            <w:tcW w:w="1654" w:type="pct"/>
            <w:gridSpan w:val="3"/>
            <w:shd w:val="clear" w:color="auto" w:fill="auto"/>
          </w:tcPr>
          <w:p w14:paraId="19002FE7" w14:textId="77777777" w:rsidR="00EE6006" w:rsidRPr="0014577E" w:rsidRDefault="00EE6006" w:rsidP="00EE6006">
            <w:pPr>
              <w:rPr>
                <w:sz w:val="24"/>
                <w:szCs w:val="24"/>
              </w:rPr>
            </w:pPr>
            <w:r w:rsidRPr="0014577E">
              <w:rPr>
                <w:sz w:val="24"/>
                <w:szCs w:val="24"/>
              </w:rPr>
              <w:t>Nationality:</w:t>
            </w:r>
          </w:p>
        </w:tc>
        <w:tc>
          <w:tcPr>
            <w:tcW w:w="3346" w:type="pct"/>
            <w:gridSpan w:val="2"/>
            <w:shd w:val="clear" w:color="auto" w:fill="auto"/>
          </w:tcPr>
          <w:p w14:paraId="373A81C4" w14:textId="77777777" w:rsidR="00EE6006" w:rsidRPr="0014577E" w:rsidRDefault="00EE6006" w:rsidP="00EE6006">
            <w:pPr>
              <w:rPr>
                <w:sz w:val="24"/>
                <w:szCs w:val="24"/>
              </w:rPr>
            </w:pPr>
          </w:p>
        </w:tc>
      </w:tr>
      <w:tr w:rsidR="00EE6006" w:rsidRPr="0014577E" w14:paraId="12CEB0CE" w14:textId="77777777" w:rsidTr="00EE6006">
        <w:tc>
          <w:tcPr>
            <w:tcW w:w="1654" w:type="pct"/>
            <w:gridSpan w:val="3"/>
            <w:shd w:val="clear" w:color="auto" w:fill="auto"/>
          </w:tcPr>
          <w:p w14:paraId="0AF91651" w14:textId="77777777" w:rsidR="00EE6006" w:rsidRPr="0014577E" w:rsidRDefault="00EE6006" w:rsidP="00EE6006">
            <w:pPr>
              <w:rPr>
                <w:sz w:val="24"/>
                <w:szCs w:val="24"/>
              </w:rPr>
            </w:pPr>
            <w:r w:rsidRPr="0014577E">
              <w:rPr>
                <w:sz w:val="24"/>
                <w:szCs w:val="24"/>
              </w:rPr>
              <w:t>Language Skills:</w:t>
            </w:r>
          </w:p>
        </w:tc>
        <w:tc>
          <w:tcPr>
            <w:tcW w:w="3346" w:type="pct"/>
            <w:gridSpan w:val="2"/>
            <w:shd w:val="clear" w:color="auto" w:fill="auto"/>
          </w:tcPr>
          <w:p w14:paraId="10D9E90F" w14:textId="77777777" w:rsidR="00EE6006" w:rsidRPr="0014577E" w:rsidRDefault="00EE6006" w:rsidP="00EE6006">
            <w:pPr>
              <w:rPr>
                <w:sz w:val="24"/>
                <w:szCs w:val="24"/>
              </w:rPr>
            </w:pPr>
          </w:p>
        </w:tc>
      </w:tr>
      <w:tr w:rsidR="00EE6006" w:rsidRPr="0014577E" w14:paraId="36365E8C" w14:textId="77777777" w:rsidTr="00EE6006">
        <w:tc>
          <w:tcPr>
            <w:tcW w:w="1654" w:type="pct"/>
            <w:gridSpan w:val="3"/>
            <w:shd w:val="clear" w:color="auto" w:fill="auto"/>
          </w:tcPr>
          <w:p w14:paraId="1E6185D6" w14:textId="77777777" w:rsidR="00EE6006" w:rsidRPr="0014577E" w:rsidRDefault="00EE6006" w:rsidP="00EE6006">
            <w:pPr>
              <w:rPr>
                <w:sz w:val="24"/>
                <w:szCs w:val="24"/>
              </w:rPr>
            </w:pPr>
            <w:r w:rsidRPr="0014577E">
              <w:rPr>
                <w:sz w:val="24"/>
                <w:szCs w:val="24"/>
              </w:rPr>
              <w:t>Educational and other Qualifications</w:t>
            </w:r>
          </w:p>
        </w:tc>
        <w:tc>
          <w:tcPr>
            <w:tcW w:w="3346" w:type="pct"/>
            <w:gridSpan w:val="2"/>
            <w:shd w:val="clear" w:color="auto" w:fill="auto"/>
          </w:tcPr>
          <w:p w14:paraId="1E5822A9" w14:textId="77777777" w:rsidR="00EE6006" w:rsidRPr="0014577E" w:rsidRDefault="00EE6006" w:rsidP="00EE6006">
            <w:pPr>
              <w:rPr>
                <w:sz w:val="24"/>
                <w:szCs w:val="24"/>
              </w:rPr>
            </w:pPr>
          </w:p>
        </w:tc>
      </w:tr>
      <w:tr w:rsidR="00EE6006" w:rsidRPr="0014577E" w14:paraId="52E56C5A" w14:textId="77777777" w:rsidTr="00EE6006">
        <w:trPr>
          <w:trHeight w:val="242"/>
        </w:trPr>
        <w:tc>
          <w:tcPr>
            <w:tcW w:w="5000" w:type="pct"/>
            <w:gridSpan w:val="5"/>
            <w:shd w:val="clear" w:color="auto" w:fill="00B0F0"/>
          </w:tcPr>
          <w:p w14:paraId="5ED600B1" w14:textId="77777777" w:rsidR="00EE6006" w:rsidRPr="0014577E" w:rsidRDefault="00EE6006" w:rsidP="00EE6006">
            <w:pPr>
              <w:rPr>
                <w:szCs w:val="16"/>
              </w:rPr>
            </w:pPr>
          </w:p>
        </w:tc>
      </w:tr>
      <w:tr w:rsidR="00EE6006" w:rsidRPr="0014577E" w14:paraId="23E50016" w14:textId="77777777" w:rsidTr="00EE6006">
        <w:tc>
          <w:tcPr>
            <w:tcW w:w="5000" w:type="pct"/>
            <w:gridSpan w:val="5"/>
            <w:shd w:val="clear" w:color="auto" w:fill="auto"/>
          </w:tcPr>
          <w:p w14:paraId="467AA1AB" w14:textId="77777777" w:rsidR="00EE6006" w:rsidRPr="0014577E" w:rsidRDefault="00EE6006" w:rsidP="00EE6006">
            <w:pPr>
              <w:pStyle w:val="BodyText21"/>
              <w:tabs>
                <w:tab w:val="right" w:pos="3060"/>
                <w:tab w:val="right" w:pos="4320"/>
              </w:tabs>
              <w:spacing w:line="240" w:lineRule="auto"/>
              <w:ind w:left="360" w:hanging="450"/>
              <w:rPr>
                <w:rFonts w:asciiTheme="minorHAnsi" w:hAnsiTheme="minorHAnsi"/>
                <w:color w:val="auto"/>
                <w:sz w:val="24"/>
                <w:szCs w:val="24"/>
              </w:rPr>
            </w:pPr>
            <w:r w:rsidRPr="0014577E">
              <w:rPr>
                <w:rFonts w:asciiTheme="minorHAnsi" w:hAnsiTheme="minorHAnsi"/>
                <w:color w:val="auto"/>
                <w:sz w:val="24"/>
                <w:szCs w:val="24"/>
              </w:rPr>
              <w:lastRenderedPageBreak/>
              <w:t>Employment Record: [Insert details of as many other appropriate records as necessary]</w:t>
            </w:r>
          </w:p>
          <w:p w14:paraId="69990951" w14:textId="77777777" w:rsidR="00EE6006" w:rsidRPr="0014577E" w:rsidRDefault="00EE6006" w:rsidP="00EE6006">
            <w:pPr>
              <w:pStyle w:val="BodyText21"/>
              <w:tabs>
                <w:tab w:val="right" w:pos="3060"/>
                <w:tab w:val="right" w:pos="4320"/>
              </w:tabs>
              <w:spacing w:line="240" w:lineRule="auto"/>
              <w:ind w:left="360" w:hanging="450"/>
              <w:rPr>
                <w:rFonts w:asciiTheme="minorHAnsi" w:hAnsiTheme="minorHAnsi" w:cs="Arial"/>
                <w:color w:val="auto"/>
              </w:rPr>
            </w:pPr>
            <w:r w:rsidRPr="0014577E">
              <w:rPr>
                <w:rFonts w:asciiTheme="minorHAnsi" w:hAnsiTheme="minorHAnsi" w:cs="Arial"/>
                <w:color w:val="auto"/>
              </w:rPr>
              <w:t xml:space="preserve">From [Year]: </w:t>
            </w:r>
            <w:r w:rsidRPr="0014577E">
              <w:rPr>
                <w:rFonts w:asciiTheme="minorHAnsi" w:hAnsiTheme="minorHAnsi" w:cs="Arial"/>
                <w:color w:val="auto"/>
                <w:u w:val="single"/>
              </w:rPr>
              <w:tab/>
            </w:r>
            <w:r w:rsidRPr="0014577E">
              <w:rPr>
                <w:rFonts w:asciiTheme="minorHAnsi" w:hAnsiTheme="minorHAnsi" w:cs="Arial"/>
                <w:color w:val="auto"/>
              </w:rPr>
              <w:t xml:space="preserve"> To [Year]: </w:t>
            </w:r>
            <w:r w:rsidRPr="0014577E">
              <w:rPr>
                <w:rFonts w:asciiTheme="minorHAnsi" w:hAnsiTheme="minorHAnsi" w:cs="Arial"/>
                <w:color w:val="auto"/>
                <w:u w:val="single"/>
              </w:rPr>
              <w:tab/>
            </w:r>
          </w:p>
          <w:p w14:paraId="2F074D5B" w14:textId="77777777" w:rsidR="00EE6006" w:rsidRPr="0014577E" w:rsidRDefault="00EE6006" w:rsidP="00EE6006">
            <w:pPr>
              <w:tabs>
                <w:tab w:val="right" w:pos="4320"/>
              </w:tabs>
              <w:spacing w:before="120"/>
              <w:ind w:left="360" w:hanging="450"/>
              <w:jc w:val="both"/>
              <w:rPr>
                <w:rFonts w:cs="Arial"/>
              </w:rPr>
            </w:pPr>
            <w:r w:rsidRPr="0014577E">
              <w:rPr>
                <w:rFonts w:cs="Arial"/>
              </w:rPr>
              <w:t xml:space="preserve">Employer: </w:t>
            </w:r>
            <w:r w:rsidRPr="0014577E">
              <w:rPr>
                <w:rFonts w:cs="Arial"/>
                <w:u w:val="single"/>
              </w:rPr>
              <w:tab/>
            </w:r>
          </w:p>
          <w:p w14:paraId="462F693C" w14:textId="77777777" w:rsidR="00EE6006" w:rsidRPr="0014577E" w:rsidRDefault="00EE6006" w:rsidP="00EE6006">
            <w:pPr>
              <w:pStyle w:val="BodyText21"/>
              <w:tabs>
                <w:tab w:val="right" w:pos="4320"/>
              </w:tabs>
              <w:spacing w:before="120" w:line="240" w:lineRule="auto"/>
              <w:ind w:left="360" w:hanging="450"/>
              <w:rPr>
                <w:rFonts w:asciiTheme="minorHAnsi" w:hAnsiTheme="minorHAnsi" w:cs="Arial"/>
                <w:color w:val="auto"/>
                <w:u w:val="single"/>
              </w:rPr>
            </w:pPr>
            <w:r w:rsidRPr="0014577E">
              <w:rPr>
                <w:rFonts w:asciiTheme="minorHAnsi" w:hAnsiTheme="minorHAnsi" w:cs="Arial"/>
                <w:color w:val="auto"/>
              </w:rPr>
              <w:t xml:space="preserve">Positions held: </w:t>
            </w:r>
            <w:r w:rsidRPr="0014577E">
              <w:rPr>
                <w:rFonts w:asciiTheme="minorHAnsi" w:hAnsiTheme="minorHAnsi" w:cs="Arial"/>
                <w:color w:val="auto"/>
                <w:u w:val="single"/>
              </w:rPr>
              <w:tab/>
            </w:r>
          </w:p>
        </w:tc>
      </w:tr>
      <w:tr w:rsidR="00EE6006" w:rsidRPr="0014577E" w14:paraId="106746D4" w14:textId="77777777" w:rsidTr="00EE6006">
        <w:trPr>
          <w:trHeight w:val="70"/>
        </w:trPr>
        <w:tc>
          <w:tcPr>
            <w:tcW w:w="5000" w:type="pct"/>
            <w:gridSpan w:val="5"/>
            <w:shd w:val="clear" w:color="auto" w:fill="00B0F0"/>
          </w:tcPr>
          <w:p w14:paraId="234104F1" w14:textId="77777777" w:rsidR="00EE6006" w:rsidRPr="0014577E" w:rsidRDefault="00EE6006" w:rsidP="00EE6006">
            <w:pPr>
              <w:pStyle w:val="BodyText21"/>
              <w:tabs>
                <w:tab w:val="right" w:pos="3060"/>
                <w:tab w:val="right" w:pos="4320"/>
              </w:tabs>
              <w:spacing w:line="240" w:lineRule="auto"/>
              <w:ind w:left="360" w:hanging="450"/>
              <w:rPr>
                <w:rFonts w:asciiTheme="minorHAnsi" w:hAnsiTheme="minorHAnsi"/>
                <w:color w:val="auto"/>
                <w:sz w:val="10"/>
                <w:szCs w:val="10"/>
              </w:rPr>
            </w:pPr>
          </w:p>
        </w:tc>
      </w:tr>
      <w:tr w:rsidR="00EE6006" w:rsidRPr="0014577E" w14:paraId="6EB2D7BE" w14:textId="77777777" w:rsidTr="00EE6006">
        <w:tc>
          <w:tcPr>
            <w:tcW w:w="5000" w:type="pct"/>
            <w:gridSpan w:val="5"/>
            <w:shd w:val="clear" w:color="auto" w:fill="auto"/>
          </w:tcPr>
          <w:p w14:paraId="6514EC1C" w14:textId="77777777" w:rsidR="00EE6006" w:rsidRPr="0014577E" w:rsidRDefault="00EE6006" w:rsidP="001A4BA3">
            <w:pPr>
              <w:jc w:val="both"/>
              <w:rPr>
                <w:sz w:val="24"/>
                <w:szCs w:val="24"/>
              </w:rPr>
            </w:pPr>
            <w:r w:rsidRPr="0014577E">
              <w:rPr>
                <w:rFonts w:eastAsia="ヒラギノ角ゴ Pro W3" w:cs="Times New Roman"/>
                <w:sz w:val="24"/>
                <w:szCs w:val="24"/>
                <w:lang w:eastAsia="da-DK"/>
              </w:rPr>
              <w:t>Relevant Experience (From most recent; Among the assignments in which the staff has been involved, indicate the following information for those assignments that best illustrate staff capability to handle the tasks listed under the TOR) [Insert details of as many other appropriate assignments as necessary]</w:t>
            </w:r>
          </w:p>
        </w:tc>
      </w:tr>
      <w:tr w:rsidR="00EE6006" w:rsidRPr="0014577E" w14:paraId="289379CA" w14:textId="77777777" w:rsidTr="00EE6006">
        <w:tc>
          <w:tcPr>
            <w:tcW w:w="1330" w:type="pct"/>
            <w:shd w:val="clear" w:color="auto" w:fill="auto"/>
          </w:tcPr>
          <w:p w14:paraId="5E0B919A" w14:textId="77777777" w:rsidR="00EE6006" w:rsidRPr="0014577E" w:rsidRDefault="00EE6006" w:rsidP="00EE6006">
            <w:pPr>
              <w:rPr>
                <w:sz w:val="24"/>
                <w:szCs w:val="24"/>
              </w:rPr>
            </w:pPr>
            <w:r w:rsidRPr="0014577E">
              <w:rPr>
                <w:sz w:val="24"/>
                <w:szCs w:val="24"/>
              </w:rPr>
              <w:t>Period: From  - To</w:t>
            </w:r>
          </w:p>
        </w:tc>
        <w:tc>
          <w:tcPr>
            <w:tcW w:w="1560" w:type="pct"/>
            <w:gridSpan w:val="3"/>
            <w:shd w:val="clear" w:color="auto" w:fill="auto"/>
          </w:tcPr>
          <w:p w14:paraId="7CDDAB44" w14:textId="77777777" w:rsidR="00EE6006" w:rsidRPr="0014577E" w:rsidRDefault="00EE6006" w:rsidP="00EE6006">
            <w:pPr>
              <w:rPr>
                <w:sz w:val="24"/>
                <w:szCs w:val="24"/>
              </w:rPr>
            </w:pPr>
            <w:r w:rsidRPr="0014577E">
              <w:rPr>
                <w:sz w:val="24"/>
                <w:szCs w:val="24"/>
              </w:rPr>
              <w:t>Name of project/organization:</w:t>
            </w:r>
          </w:p>
        </w:tc>
        <w:tc>
          <w:tcPr>
            <w:tcW w:w="2110" w:type="pct"/>
            <w:shd w:val="clear" w:color="auto" w:fill="auto"/>
          </w:tcPr>
          <w:p w14:paraId="5F00463D" w14:textId="77777777" w:rsidR="00EE6006" w:rsidRPr="0014577E" w:rsidRDefault="00EE6006" w:rsidP="00EE6006">
            <w:pPr>
              <w:rPr>
                <w:sz w:val="24"/>
                <w:szCs w:val="24"/>
              </w:rPr>
            </w:pPr>
            <w:r w:rsidRPr="0014577E">
              <w:rPr>
                <w:sz w:val="24"/>
                <w:szCs w:val="24"/>
              </w:rPr>
              <w:t>Job Title,  main project features, and Activities undertaken</w:t>
            </w:r>
          </w:p>
        </w:tc>
      </w:tr>
      <w:tr w:rsidR="00EE6006" w:rsidRPr="0014577E" w14:paraId="54BE4698" w14:textId="77777777" w:rsidTr="00EE6006">
        <w:tc>
          <w:tcPr>
            <w:tcW w:w="1330" w:type="pct"/>
            <w:shd w:val="clear" w:color="auto" w:fill="auto"/>
          </w:tcPr>
          <w:p w14:paraId="3CB3F5E0" w14:textId="77777777" w:rsidR="00EE6006" w:rsidRPr="0014577E" w:rsidRDefault="00EE6006" w:rsidP="00EE6006">
            <w:pPr>
              <w:rPr>
                <w:sz w:val="24"/>
                <w:szCs w:val="24"/>
              </w:rPr>
            </w:pPr>
          </w:p>
        </w:tc>
        <w:tc>
          <w:tcPr>
            <w:tcW w:w="1560" w:type="pct"/>
            <w:gridSpan w:val="3"/>
            <w:shd w:val="clear" w:color="auto" w:fill="auto"/>
          </w:tcPr>
          <w:p w14:paraId="5EEC74C1" w14:textId="77777777" w:rsidR="00EE6006" w:rsidRPr="0014577E" w:rsidRDefault="00EE6006" w:rsidP="00EE6006">
            <w:pPr>
              <w:rPr>
                <w:sz w:val="24"/>
                <w:szCs w:val="24"/>
              </w:rPr>
            </w:pPr>
          </w:p>
        </w:tc>
        <w:tc>
          <w:tcPr>
            <w:tcW w:w="2110" w:type="pct"/>
            <w:shd w:val="clear" w:color="auto" w:fill="auto"/>
          </w:tcPr>
          <w:p w14:paraId="3047FCE9" w14:textId="77777777" w:rsidR="00EE6006" w:rsidRPr="0014577E" w:rsidRDefault="00EE6006" w:rsidP="00EE6006">
            <w:pPr>
              <w:rPr>
                <w:sz w:val="24"/>
                <w:szCs w:val="24"/>
              </w:rPr>
            </w:pPr>
          </w:p>
        </w:tc>
      </w:tr>
      <w:tr w:rsidR="00EE6006" w:rsidRPr="0014577E" w14:paraId="7CE2B0AA" w14:textId="77777777" w:rsidTr="00EE6006">
        <w:trPr>
          <w:trHeight w:val="89"/>
        </w:trPr>
        <w:tc>
          <w:tcPr>
            <w:tcW w:w="5000" w:type="pct"/>
            <w:gridSpan w:val="5"/>
            <w:shd w:val="clear" w:color="auto" w:fill="00B0F0"/>
          </w:tcPr>
          <w:p w14:paraId="22A707CB" w14:textId="77777777" w:rsidR="00EE6006" w:rsidRPr="0014577E" w:rsidRDefault="00EE6006" w:rsidP="00EE6006">
            <w:pPr>
              <w:tabs>
                <w:tab w:val="left" w:pos="6705"/>
              </w:tabs>
              <w:ind w:right="-90"/>
              <w:rPr>
                <w:sz w:val="24"/>
                <w:szCs w:val="24"/>
              </w:rPr>
            </w:pPr>
            <w:r w:rsidRPr="0014577E">
              <w:rPr>
                <w:sz w:val="24"/>
                <w:szCs w:val="24"/>
              </w:rPr>
              <w:tab/>
            </w:r>
          </w:p>
        </w:tc>
      </w:tr>
      <w:tr w:rsidR="00EE6006" w:rsidRPr="0014577E" w14:paraId="3D868FF8" w14:textId="77777777" w:rsidTr="00EE6006">
        <w:tc>
          <w:tcPr>
            <w:tcW w:w="1372" w:type="pct"/>
            <w:gridSpan w:val="2"/>
            <w:shd w:val="clear" w:color="auto" w:fill="auto"/>
          </w:tcPr>
          <w:p w14:paraId="1FA05342" w14:textId="77777777" w:rsidR="00EE6006" w:rsidRPr="0014577E" w:rsidRDefault="00EE6006" w:rsidP="00EE6006">
            <w:pPr>
              <w:rPr>
                <w:sz w:val="24"/>
                <w:szCs w:val="24"/>
              </w:rPr>
            </w:pPr>
            <w:r w:rsidRPr="0014577E">
              <w:rPr>
                <w:sz w:val="24"/>
                <w:szCs w:val="24"/>
              </w:rPr>
              <w:t>References (minimum 3)</w:t>
            </w:r>
          </w:p>
        </w:tc>
        <w:tc>
          <w:tcPr>
            <w:tcW w:w="3628" w:type="pct"/>
            <w:gridSpan w:val="3"/>
            <w:shd w:val="clear" w:color="auto" w:fill="auto"/>
          </w:tcPr>
          <w:p w14:paraId="64A6DB39" w14:textId="77777777" w:rsidR="00EE6006" w:rsidRPr="0014577E" w:rsidRDefault="00EE6006" w:rsidP="00EE6006">
            <w:pPr>
              <w:rPr>
                <w:sz w:val="24"/>
                <w:szCs w:val="24"/>
              </w:rPr>
            </w:pPr>
            <w:r w:rsidRPr="0014577E">
              <w:rPr>
                <w:sz w:val="24"/>
                <w:szCs w:val="24"/>
              </w:rPr>
              <w:t>(Name/Title/Organization/Contact Information – Phone; Email)</w:t>
            </w:r>
          </w:p>
          <w:p w14:paraId="70350826" w14:textId="77777777" w:rsidR="00EE6006" w:rsidRPr="0014577E" w:rsidRDefault="00EE6006" w:rsidP="00EE6006">
            <w:pPr>
              <w:rPr>
                <w:sz w:val="24"/>
                <w:szCs w:val="24"/>
              </w:rPr>
            </w:pPr>
          </w:p>
        </w:tc>
      </w:tr>
    </w:tbl>
    <w:p w14:paraId="6E4DE1CD" w14:textId="77777777" w:rsidR="00EE6006" w:rsidRPr="0014577E" w:rsidRDefault="00EE6006" w:rsidP="003444F0">
      <w:pPr>
        <w:ind w:left="7200" w:firstLine="720"/>
        <w:rPr>
          <w:b/>
          <w:sz w:val="24"/>
          <w:szCs w:val="24"/>
        </w:rPr>
      </w:pPr>
    </w:p>
    <w:p w14:paraId="3CDC64F7" w14:textId="77777777" w:rsidR="00EE6006" w:rsidRPr="0014577E" w:rsidRDefault="00EE6006" w:rsidP="003444F0">
      <w:pPr>
        <w:jc w:val="right"/>
        <w:rPr>
          <w:b/>
          <w:sz w:val="24"/>
          <w:szCs w:val="24"/>
        </w:rPr>
      </w:pPr>
      <w:bookmarkStart w:id="4" w:name="_Format_of_Financial"/>
      <w:bookmarkEnd w:id="4"/>
    </w:p>
    <w:p w14:paraId="6E1A3C5B" w14:textId="77777777" w:rsidR="00EE6006" w:rsidRPr="0014577E" w:rsidRDefault="00EE6006" w:rsidP="003444F0">
      <w:pPr>
        <w:jc w:val="right"/>
        <w:rPr>
          <w:b/>
          <w:sz w:val="24"/>
          <w:szCs w:val="24"/>
        </w:rPr>
      </w:pPr>
    </w:p>
    <w:p w14:paraId="7F8A6D16" w14:textId="77777777" w:rsidR="00EE6006" w:rsidRPr="0014577E" w:rsidRDefault="00EE6006" w:rsidP="003444F0">
      <w:pPr>
        <w:jc w:val="right"/>
        <w:rPr>
          <w:b/>
          <w:sz w:val="24"/>
          <w:szCs w:val="24"/>
        </w:rPr>
      </w:pPr>
    </w:p>
    <w:p w14:paraId="7C87D2E9" w14:textId="77777777" w:rsidR="00EE6006" w:rsidRPr="0014577E" w:rsidRDefault="00EE6006" w:rsidP="003444F0">
      <w:pPr>
        <w:jc w:val="right"/>
        <w:rPr>
          <w:b/>
          <w:sz w:val="24"/>
          <w:szCs w:val="24"/>
        </w:rPr>
      </w:pPr>
    </w:p>
    <w:p w14:paraId="01B32078" w14:textId="77777777" w:rsidR="00EE6006" w:rsidRPr="0014577E" w:rsidRDefault="00EE6006" w:rsidP="003444F0">
      <w:pPr>
        <w:jc w:val="right"/>
        <w:rPr>
          <w:b/>
          <w:sz w:val="24"/>
          <w:szCs w:val="24"/>
        </w:rPr>
      </w:pPr>
    </w:p>
    <w:p w14:paraId="4FF15DC1" w14:textId="77777777" w:rsidR="00EE6006" w:rsidRPr="0014577E" w:rsidRDefault="00EE6006" w:rsidP="003444F0">
      <w:pPr>
        <w:jc w:val="right"/>
        <w:rPr>
          <w:b/>
          <w:sz w:val="24"/>
          <w:szCs w:val="24"/>
        </w:rPr>
      </w:pPr>
    </w:p>
    <w:p w14:paraId="79A69DDD" w14:textId="77777777" w:rsidR="00EE6006" w:rsidRPr="0014577E" w:rsidRDefault="00EE6006" w:rsidP="003444F0">
      <w:pPr>
        <w:jc w:val="right"/>
        <w:rPr>
          <w:b/>
          <w:sz w:val="24"/>
          <w:szCs w:val="24"/>
        </w:rPr>
      </w:pPr>
    </w:p>
    <w:p w14:paraId="08031595" w14:textId="77777777" w:rsidR="00EE6006" w:rsidRPr="0014577E" w:rsidRDefault="00EE6006" w:rsidP="003444F0">
      <w:pPr>
        <w:jc w:val="right"/>
        <w:rPr>
          <w:b/>
          <w:sz w:val="24"/>
          <w:szCs w:val="24"/>
        </w:rPr>
      </w:pPr>
    </w:p>
    <w:p w14:paraId="795FB6FD" w14:textId="77777777" w:rsidR="005249A4" w:rsidRPr="0014577E" w:rsidRDefault="005249A4" w:rsidP="003444F0">
      <w:pPr>
        <w:jc w:val="right"/>
        <w:rPr>
          <w:b/>
          <w:sz w:val="24"/>
          <w:szCs w:val="24"/>
        </w:rPr>
      </w:pPr>
    </w:p>
    <w:p w14:paraId="67FBFB26" w14:textId="77777777" w:rsidR="005249A4" w:rsidRPr="0014577E" w:rsidRDefault="005249A4" w:rsidP="003444F0">
      <w:pPr>
        <w:jc w:val="right"/>
        <w:rPr>
          <w:b/>
          <w:sz w:val="24"/>
          <w:szCs w:val="24"/>
        </w:rPr>
      </w:pPr>
    </w:p>
    <w:p w14:paraId="3087B887" w14:textId="77777777" w:rsidR="00350FDF" w:rsidRDefault="00350FDF">
      <w:pPr>
        <w:rPr>
          <w:b/>
          <w:sz w:val="24"/>
          <w:szCs w:val="24"/>
        </w:rPr>
      </w:pPr>
      <w:r>
        <w:rPr>
          <w:b/>
          <w:sz w:val="24"/>
          <w:szCs w:val="24"/>
        </w:rPr>
        <w:br w:type="page"/>
      </w:r>
    </w:p>
    <w:p w14:paraId="48DEC8BB" w14:textId="34014A2F" w:rsidR="003444F0" w:rsidRPr="0014577E" w:rsidRDefault="003444F0" w:rsidP="003444F0">
      <w:pPr>
        <w:jc w:val="right"/>
        <w:rPr>
          <w:b/>
          <w:sz w:val="24"/>
          <w:szCs w:val="24"/>
        </w:rPr>
      </w:pPr>
      <w:r w:rsidRPr="0014577E">
        <w:rPr>
          <w:b/>
          <w:sz w:val="24"/>
          <w:szCs w:val="24"/>
        </w:rPr>
        <w:lastRenderedPageBreak/>
        <w:t>Annex V</w:t>
      </w:r>
    </w:p>
    <w:p w14:paraId="25C7854D" w14:textId="77777777" w:rsidR="00EE6006" w:rsidRPr="0014577E" w:rsidRDefault="00EE6006" w:rsidP="00EE6006">
      <w:pPr>
        <w:pStyle w:val="Heading1"/>
        <w:rPr>
          <w:rFonts w:asciiTheme="minorHAnsi" w:hAnsiTheme="minorHAnsi"/>
          <w:u w:val="single"/>
        </w:rPr>
      </w:pPr>
      <w:bookmarkStart w:id="5" w:name="_Evaluation_Methodology_and_1"/>
      <w:bookmarkEnd w:id="5"/>
      <w:r w:rsidRPr="0014577E">
        <w:rPr>
          <w:rFonts w:asciiTheme="minorHAnsi" w:hAnsiTheme="minorHAnsi"/>
          <w:snapToGrid w:val="0"/>
          <w:sz w:val="28"/>
          <w:u w:val="single"/>
        </w:rPr>
        <w:t>Format of Financial Proposal</w:t>
      </w:r>
    </w:p>
    <w:p w14:paraId="7251ACDE" w14:textId="77777777" w:rsidR="00EE6006" w:rsidRPr="0014577E" w:rsidRDefault="00EE6006" w:rsidP="00EE6006">
      <w:pPr>
        <w:jc w:val="center"/>
        <w:rPr>
          <w:b/>
          <w:snapToGrid w:val="0"/>
          <w:sz w:val="28"/>
        </w:rPr>
      </w:pPr>
    </w:p>
    <w:p w14:paraId="4261AEF1" w14:textId="77777777" w:rsidR="00EE6006" w:rsidRPr="0014577E" w:rsidRDefault="00EE6006" w:rsidP="00EE6006">
      <w:pPr>
        <w:jc w:val="both"/>
        <w:rPr>
          <w:snapToGrid w:val="0"/>
          <w:sz w:val="24"/>
          <w:szCs w:val="24"/>
        </w:rPr>
      </w:pPr>
      <w:r w:rsidRPr="0014577E">
        <w:rPr>
          <w:snapToGrid w:val="0"/>
          <w:sz w:val="24"/>
          <w:szCs w:val="24"/>
        </w:rPr>
        <w:t xml:space="preserve">The Financial Proposal must be prepared </w:t>
      </w:r>
      <w:r w:rsidRPr="008C0A06">
        <w:rPr>
          <w:snapToGrid w:val="0"/>
          <w:sz w:val="24"/>
          <w:szCs w:val="24"/>
        </w:rPr>
        <w:t xml:space="preserve">as a </w:t>
      </w:r>
      <w:r w:rsidRPr="00CA5355">
        <w:rPr>
          <w:snapToGrid w:val="0"/>
          <w:sz w:val="24"/>
          <w:szCs w:val="24"/>
          <w:u w:val="single"/>
        </w:rPr>
        <w:t>separate PDF file from the rest of the RFP response</w:t>
      </w:r>
      <w:r w:rsidRPr="0014577E">
        <w:rPr>
          <w:snapToGrid w:val="0"/>
          <w:sz w:val="24"/>
          <w:szCs w:val="24"/>
        </w:rPr>
        <w:t xml:space="preserve"> as indicated in Clause 3.4.1</w:t>
      </w:r>
      <w:r w:rsidRPr="0014577E">
        <w:rPr>
          <w:b/>
          <w:snapToGrid w:val="0"/>
          <w:sz w:val="24"/>
          <w:szCs w:val="24"/>
        </w:rPr>
        <w:t xml:space="preserve"> </w:t>
      </w:r>
      <w:r w:rsidRPr="0014577E">
        <w:rPr>
          <w:snapToGrid w:val="0"/>
          <w:sz w:val="24"/>
          <w:szCs w:val="24"/>
        </w:rPr>
        <w:t>of the Instruction to Proposers. The components comprising the total price must provide sufficient detail to allow UN Women to determine compliance of proposal with requirements as per TOR of this RFP. The Proposer shall include a complete breakdown of the cost elements associated with each line item and those costs associated with any proposed subcontract/sub-awards (separate breakdown) for the duration of the contract. Provide separate figures for each functional grouping or category.</w:t>
      </w:r>
    </w:p>
    <w:p w14:paraId="38813BC7" w14:textId="77777777" w:rsidR="00EE6006" w:rsidRPr="0014577E" w:rsidRDefault="00EE6006" w:rsidP="00EE6006">
      <w:pPr>
        <w:jc w:val="both"/>
        <w:rPr>
          <w:snapToGrid w:val="0"/>
          <w:sz w:val="24"/>
          <w:szCs w:val="24"/>
        </w:rPr>
      </w:pPr>
      <w:r w:rsidRPr="0014577E">
        <w:rPr>
          <w:snapToGrid w:val="0"/>
          <w:sz w:val="24"/>
          <w:szCs w:val="24"/>
        </w:rPr>
        <w:t>Estimates for cost-reimbursable items, if any, such as travel, and out of pocket expenses should be listed separately.</w:t>
      </w:r>
    </w:p>
    <w:p w14:paraId="50DF0E2B" w14:textId="77777777" w:rsidR="00EE6006" w:rsidRPr="0014577E" w:rsidRDefault="00EE6006" w:rsidP="00EE6006">
      <w:pPr>
        <w:jc w:val="both"/>
        <w:rPr>
          <w:snapToGrid w:val="0"/>
          <w:sz w:val="24"/>
          <w:szCs w:val="24"/>
        </w:rPr>
      </w:pPr>
      <w:r w:rsidRPr="0014577E">
        <w:rPr>
          <w:snapToGrid w:val="0"/>
          <w:sz w:val="24"/>
          <w:szCs w:val="24"/>
        </w:rPr>
        <w:t>In case of an equipment component to the service provided, the Financial Proposal should include figures for both purchase and lease/rent options. UN Women reserves the option to either lease/rent or purchase outright the equipment through the Contractor.</w:t>
      </w:r>
    </w:p>
    <w:p w14:paraId="182F6F66" w14:textId="77777777" w:rsidR="00EE6006" w:rsidRPr="0014577E" w:rsidRDefault="00EE6006" w:rsidP="00EE60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In addition, the financial proposal must include, but not necessarily be limited to, the following documents:</w:t>
      </w:r>
    </w:p>
    <w:p w14:paraId="6ED1657B" w14:textId="77777777" w:rsidR="00EE6006" w:rsidRPr="0014577E" w:rsidRDefault="006309E3" w:rsidP="00EE6006">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1</w:t>
      </w:r>
      <w:r w:rsidR="00EE6006" w:rsidRPr="0014577E">
        <w:rPr>
          <w:rFonts w:cs="Arial"/>
          <w:sz w:val="24"/>
          <w:szCs w:val="24"/>
        </w:rPr>
        <w:t>. A summary of the price in words and figures</w:t>
      </w:r>
    </w:p>
    <w:p w14:paraId="722F202F" w14:textId="77777777" w:rsidR="00EE6006" w:rsidRPr="0014577E" w:rsidRDefault="00EE6006" w:rsidP="005811C6">
      <w:pPr>
        <w:pStyle w:val="ListParagraph"/>
        <w:keepNext/>
        <w:numPr>
          <w:ilvl w:val="0"/>
          <w:numId w:val="9"/>
        </w:numPr>
        <w:contextualSpacing/>
        <w:jc w:val="both"/>
        <w:outlineLvl w:val="5"/>
        <w:rPr>
          <w:rFonts w:asciiTheme="minorHAnsi" w:hAnsiTheme="minorHAnsi" w:cs="Arial"/>
          <w:sz w:val="24"/>
          <w:szCs w:val="24"/>
          <w:u w:val="single"/>
        </w:rPr>
      </w:pPr>
      <w:r w:rsidRPr="0014577E">
        <w:rPr>
          <w:rFonts w:asciiTheme="minorHAnsi" w:hAnsiTheme="minorHAnsi" w:cs="Arial"/>
          <w:b/>
          <w:sz w:val="24"/>
          <w:szCs w:val="24"/>
        </w:rPr>
        <w:t xml:space="preserve">Price breakdown: </w:t>
      </w:r>
      <w:r w:rsidRPr="0014577E">
        <w:rPr>
          <w:rFonts w:asciiTheme="minorHAnsi" w:hAnsiTheme="minorHAnsi" w:cs="Arial"/>
          <w:sz w:val="24"/>
          <w:szCs w:val="24"/>
        </w:rPr>
        <w:t>The price must cover all the services to be provided and must itemize the following:</w:t>
      </w:r>
    </w:p>
    <w:p w14:paraId="14F298B3" w14:textId="77777777" w:rsidR="00EE6006" w:rsidRPr="0014577E" w:rsidRDefault="00EE6006" w:rsidP="00EE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 xml:space="preserve">a. An all-inclusive fee rate per working day for each expert to be assigned to the team. The fee rate must include remuneration of each expert, all administrative costs of employing the expert and the margin covering the Proposer overhead and backstopping facilities </w:t>
      </w:r>
    </w:p>
    <w:p w14:paraId="39D8B49D" w14:textId="77777777" w:rsidR="00EE6006" w:rsidRPr="0014577E" w:rsidRDefault="00EE6006" w:rsidP="00EE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 xml:space="preserve">b. An all-inclusive daily subsistence allowance (DSA) rate for every day in which the experts shall be in the field for purposes of the assignment. </w:t>
      </w:r>
    </w:p>
    <w:p w14:paraId="4995BD9B" w14:textId="77777777" w:rsidR="00EE6006" w:rsidRPr="0014577E" w:rsidRDefault="00EE6006" w:rsidP="00EE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c. An all-inclusive amount for necessary international travel and related expenses by the most appropriate means of transport and the most direct economy class practicable route. The breakdown shall indicate the number of round trips per team member.</w:t>
      </w:r>
    </w:p>
    <w:p w14:paraId="1097C398" w14:textId="77777777" w:rsidR="00EE6006" w:rsidRPr="0014577E" w:rsidRDefault="00EE6006" w:rsidP="00EE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d. An all-inclusive amount for local travel, if applicable.</w:t>
      </w:r>
    </w:p>
    <w:p w14:paraId="2937615B" w14:textId="77777777" w:rsidR="00EE6006" w:rsidRPr="0014577E" w:rsidRDefault="00EE6006" w:rsidP="00EE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 xml:space="preserve">e. If applicable, other costs required for purposes of the assignment not covered in the foregoing or beneath paragraphs such as communication, printing and dispatching of reports to be produced during the assignment, rental and freight of any instruments or equipment required to be provided by the Proposer for the purposes of the services, office accommodation, investigations, surveys, etc. </w:t>
      </w:r>
    </w:p>
    <w:p w14:paraId="4C9EB04E" w14:textId="77777777" w:rsidR="00EE6006" w:rsidRPr="0014577E" w:rsidRDefault="00EE6006" w:rsidP="00EE6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cs="Arial"/>
          <w:sz w:val="24"/>
          <w:szCs w:val="24"/>
        </w:rPr>
      </w:pPr>
      <w:r w:rsidRPr="0014577E">
        <w:rPr>
          <w:rFonts w:cs="Arial"/>
          <w:sz w:val="24"/>
          <w:szCs w:val="24"/>
        </w:rPr>
        <w:t xml:space="preserve">f. Summary of total cost for the services proposed.  </w:t>
      </w:r>
    </w:p>
    <w:p w14:paraId="7EDE8EC7" w14:textId="77777777" w:rsidR="00EE6006" w:rsidRPr="0014577E" w:rsidRDefault="00EE6006" w:rsidP="005811C6">
      <w:pPr>
        <w:pStyle w:val="ListParagraph"/>
        <w:keepNext/>
        <w:numPr>
          <w:ilvl w:val="0"/>
          <w:numId w:val="9"/>
        </w:numPr>
        <w:contextualSpacing/>
        <w:jc w:val="both"/>
        <w:outlineLvl w:val="5"/>
        <w:rPr>
          <w:rFonts w:asciiTheme="minorHAnsi" w:hAnsiTheme="minorHAnsi" w:cs="Arial"/>
          <w:sz w:val="24"/>
          <w:szCs w:val="24"/>
          <w:u w:val="single"/>
        </w:rPr>
      </w:pPr>
      <w:r w:rsidRPr="0014577E">
        <w:rPr>
          <w:rFonts w:asciiTheme="minorHAnsi" w:hAnsiTheme="minorHAnsi" w:cs="Arial"/>
          <w:b/>
          <w:sz w:val="24"/>
          <w:szCs w:val="24"/>
        </w:rPr>
        <w:t>Schedule of payments:</w:t>
      </w:r>
      <w:r w:rsidRPr="0014577E">
        <w:rPr>
          <w:rFonts w:asciiTheme="minorHAnsi" w:hAnsiTheme="minorHAnsi" w:cs="Arial"/>
          <w:sz w:val="24"/>
          <w:szCs w:val="24"/>
        </w:rPr>
        <w:t xml:space="preserve"> Proposed schedule of payment might be expressed by the Proposer, and payment will be made by UN Women in the currency of the proposal. </w:t>
      </w:r>
      <w:r w:rsidRPr="0014577E">
        <w:rPr>
          <w:rFonts w:asciiTheme="minorHAnsi" w:hAnsiTheme="minorHAnsi" w:cs="Arial"/>
          <w:sz w:val="24"/>
          <w:szCs w:val="24"/>
        </w:rPr>
        <w:lastRenderedPageBreak/>
        <w:t>The payment schedule must be linked to the delivery of the outputs specified in your technical component.</w:t>
      </w:r>
    </w:p>
    <w:p w14:paraId="3B185E75" w14:textId="77777777" w:rsidR="00380C68" w:rsidRPr="0014577E" w:rsidRDefault="00380C68" w:rsidP="00EE6006">
      <w:pPr>
        <w:jc w:val="both"/>
        <w:rPr>
          <w:snapToGrid w:val="0"/>
          <w:sz w:val="24"/>
          <w:szCs w:val="24"/>
        </w:rPr>
      </w:pPr>
    </w:p>
    <w:p w14:paraId="30EC7337" w14:textId="77777777" w:rsidR="00EE6006" w:rsidRPr="0014577E" w:rsidRDefault="00EE6006" w:rsidP="00EE6006">
      <w:pPr>
        <w:jc w:val="both"/>
        <w:rPr>
          <w:snapToGrid w:val="0"/>
          <w:sz w:val="24"/>
          <w:szCs w:val="24"/>
        </w:rPr>
      </w:pPr>
      <w:r w:rsidRPr="0014577E">
        <w:rPr>
          <w:snapToGrid w:val="0"/>
          <w:sz w:val="24"/>
          <w:szCs w:val="24"/>
        </w:rPr>
        <w:t>All prices/rates quoted must be exclusive of all taxes, since the United Nations, including its subsidiary organs, is exempt from taxes.</w:t>
      </w:r>
    </w:p>
    <w:p w14:paraId="7A0CCE1B" w14:textId="77777777" w:rsidR="006309E3" w:rsidRPr="0014577E" w:rsidRDefault="00114743" w:rsidP="00EE6006">
      <w:pPr>
        <w:jc w:val="both"/>
        <w:rPr>
          <w:snapToGrid w:val="0"/>
          <w:sz w:val="24"/>
          <w:szCs w:val="24"/>
        </w:rPr>
      </w:pPr>
      <w:r w:rsidRPr="0014577E">
        <w:rPr>
          <w:b/>
          <w:snapToGrid w:val="0"/>
          <w:sz w:val="24"/>
          <w:szCs w:val="24"/>
        </w:rPr>
        <w:t>NOTE:</w:t>
      </w:r>
      <w:r w:rsidRPr="0014577E">
        <w:rPr>
          <w:snapToGrid w:val="0"/>
          <w:sz w:val="24"/>
          <w:szCs w:val="24"/>
        </w:rPr>
        <w:t xml:space="preserve"> </w:t>
      </w:r>
      <w:r w:rsidR="006309E3" w:rsidRPr="0014577E">
        <w:rPr>
          <w:snapToGrid w:val="0"/>
          <w:sz w:val="24"/>
          <w:szCs w:val="24"/>
        </w:rPr>
        <w:t xml:space="preserve">In case two (2) </w:t>
      </w:r>
      <w:r w:rsidRPr="0014577E">
        <w:rPr>
          <w:snapToGrid w:val="0"/>
          <w:sz w:val="24"/>
          <w:szCs w:val="24"/>
        </w:rPr>
        <w:t xml:space="preserve">proposals </w:t>
      </w:r>
      <w:r w:rsidR="006309E3" w:rsidRPr="0014577E">
        <w:rPr>
          <w:snapToGrid w:val="0"/>
          <w:sz w:val="24"/>
          <w:szCs w:val="24"/>
        </w:rPr>
        <w:t xml:space="preserve">are evaluated and found to be the same ranking in terms of technical competency and price, UN Women will award offer to the company that is either women owned or has women in majority shareholding </w:t>
      </w:r>
      <w:r w:rsidR="006309E3" w:rsidRPr="0014577E">
        <w:rPr>
          <w:rFonts w:eastAsia="ヒラギノ角ゴ Pro W3"/>
          <w:sz w:val="24"/>
          <w:szCs w:val="24"/>
        </w:rPr>
        <w:t>in support of UN Women’s core mandate</w:t>
      </w:r>
      <w:r w:rsidR="006309E3" w:rsidRPr="0014577E">
        <w:rPr>
          <w:snapToGrid w:val="0"/>
          <w:sz w:val="24"/>
          <w:szCs w:val="24"/>
        </w:rPr>
        <w:t>. In the case that both companies are women owned or have women in majority shareholding, UN Women will request best and final offer</w:t>
      </w:r>
      <w:r w:rsidRPr="0014577E">
        <w:rPr>
          <w:snapToGrid w:val="0"/>
          <w:sz w:val="24"/>
          <w:szCs w:val="24"/>
        </w:rPr>
        <w:t xml:space="preserve"> from both proposers and </w:t>
      </w:r>
      <w:r w:rsidRPr="0014577E">
        <w:rPr>
          <w:sz w:val="24"/>
          <w:szCs w:val="24"/>
        </w:rPr>
        <w:t>shall make a final comparison of the competing proposers</w:t>
      </w:r>
      <w:r w:rsidRPr="0014577E">
        <w:rPr>
          <w:snapToGrid w:val="0"/>
          <w:sz w:val="24"/>
          <w:szCs w:val="24"/>
        </w:rPr>
        <w:t>.</w:t>
      </w:r>
    </w:p>
    <w:p w14:paraId="584BECCD" w14:textId="77777777" w:rsidR="00EE6006" w:rsidRPr="0014577E" w:rsidRDefault="00EE6006" w:rsidP="005811C6">
      <w:pPr>
        <w:widowControl w:val="0"/>
        <w:numPr>
          <w:ilvl w:val="0"/>
          <w:numId w:val="2"/>
        </w:numPr>
        <w:overflowPunct w:val="0"/>
        <w:adjustRightInd w:val="0"/>
        <w:spacing w:after="0" w:line="240" w:lineRule="auto"/>
        <w:contextualSpacing/>
        <w:rPr>
          <w:b/>
          <w:snapToGrid w:val="0"/>
        </w:rPr>
      </w:pPr>
      <w:r w:rsidRPr="0014577E">
        <w:rPr>
          <w:b/>
          <w:snapToGrid w:val="0"/>
          <w:sz w:val="24"/>
        </w:rPr>
        <w:t>Cost Breakdown per Deliverables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
        <w:gridCol w:w="2929"/>
        <w:gridCol w:w="1885"/>
        <w:gridCol w:w="1786"/>
        <w:gridCol w:w="1977"/>
      </w:tblGrid>
      <w:tr w:rsidR="00D152BE" w:rsidRPr="0014577E" w14:paraId="7C9EE5EE" w14:textId="77777777" w:rsidTr="009A7362">
        <w:tc>
          <w:tcPr>
            <w:tcW w:w="456" w:type="dxa"/>
          </w:tcPr>
          <w:p w14:paraId="73C84C36" w14:textId="77777777" w:rsidR="00D152BE" w:rsidRPr="0014577E" w:rsidRDefault="00D152BE" w:rsidP="00EE6006">
            <w:pPr>
              <w:rPr>
                <w:rFonts w:eastAsia="Calibri"/>
                <w:b/>
                <w:snapToGrid w:val="0"/>
              </w:rPr>
            </w:pPr>
          </w:p>
        </w:tc>
        <w:tc>
          <w:tcPr>
            <w:tcW w:w="3162" w:type="dxa"/>
          </w:tcPr>
          <w:p w14:paraId="6620A85A" w14:textId="77777777" w:rsidR="00D152BE" w:rsidRPr="0014577E" w:rsidRDefault="00D152BE" w:rsidP="00EE6006">
            <w:pPr>
              <w:rPr>
                <w:rFonts w:eastAsia="Calibri"/>
                <w:b/>
                <w:snapToGrid w:val="0"/>
              </w:rPr>
            </w:pPr>
            <w:r w:rsidRPr="0014577E">
              <w:rPr>
                <w:rFonts w:eastAsia="Calibri"/>
                <w:b/>
                <w:snapToGrid w:val="0"/>
              </w:rPr>
              <w:t xml:space="preserve">Deliverables </w:t>
            </w:r>
          </w:p>
          <w:p w14:paraId="0DE784E7" w14:textId="77777777" w:rsidR="00D152BE" w:rsidRPr="0014577E" w:rsidRDefault="00D152BE" w:rsidP="00EE6006">
            <w:pPr>
              <w:rPr>
                <w:rFonts w:eastAsia="Calibri"/>
                <w:b/>
                <w:snapToGrid w:val="0"/>
              </w:rPr>
            </w:pPr>
          </w:p>
        </w:tc>
        <w:tc>
          <w:tcPr>
            <w:tcW w:w="1980" w:type="dxa"/>
          </w:tcPr>
          <w:p w14:paraId="05E23D3B" w14:textId="77777777" w:rsidR="00D152BE" w:rsidRPr="0014577E" w:rsidRDefault="00D152BE" w:rsidP="00EE6006">
            <w:pPr>
              <w:rPr>
                <w:rFonts w:eastAsia="Calibri"/>
                <w:b/>
                <w:snapToGrid w:val="0"/>
              </w:rPr>
            </w:pPr>
            <w:r w:rsidRPr="0014577E">
              <w:rPr>
                <w:rFonts w:eastAsia="Calibri"/>
                <w:b/>
                <w:snapToGrid w:val="0"/>
              </w:rPr>
              <w:t xml:space="preserve">Percentage of Total Price </w:t>
            </w:r>
          </w:p>
        </w:tc>
        <w:tc>
          <w:tcPr>
            <w:tcW w:w="1890" w:type="dxa"/>
          </w:tcPr>
          <w:p w14:paraId="5353B375" w14:textId="77777777" w:rsidR="00D152BE" w:rsidRPr="0014577E" w:rsidRDefault="00D152BE" w:rsidP="00EE6006">
            <w:pPr>
              <w:rPr>
                <w:rFonts w:eastAsia="Calibri"/>
                <w:b/>
                <w:snapToGrid w:val="0"/>
              </w:rPr>
            </w:pPr>
            <w:r w:rsidRPr="0014577E">
              <w:rPr>
                <w:rFonts w:eastAsia="Calibri"/>
                <w:b/>
                <w:snapToGrid w:val="0"/>
              </w:rPr>
              <w:t xml:space="preserve">Price </w:t>
            </w:r>
          </w:p>
          <w:p w14:paraId="4D188418" w14:textId="77777777" w:rsidR="00D152BE" w:rsidRPr="0014577E" w:rsidRDefault="00D152BE" w:rsidP="00EE6006">
            <w:pPr>
              <w:rPr>
                <w:rFonts w:eastAsia="Calibri"/>
                <w:b/>
                <w:snapToGrid w:val="0"/>
              </w:rPr>
            </w:pPr>
            <w:r w:rsidRPr="0014577E">
              <w:rPr>
                <w:rFonts w:eastAsia="Calibri"/>
                <w:b/>
                <w:snapToGrid w:val="0"/>
              </w:rPr>
              <w:t>(Lump Sum, All Inclusive)</w:t>
            </w:r>
          </w:p>
        </w:tc>
        <w:tc>
          <w:tcPr>
            <w:tcW w:w="2088" w:type="dxa"/>
          </w:tcPr>
          <w:p w14:paraId="40905879" w14:textId="77777777" w:rsidR="00D152BE" w:rsidRPr="0014577E" w:rsidRDefault="00D152BE" w:rsidP="00D152BE">
            <w:pPr>
              <w:rPr>
                <w:rFonts w:eastAsia="Calibri"/>
                <w:b/>
                <w:snapToGrid w:val="0"/>
              </w:rPr>
            </w:pPr>
            <w:r w:rsidRPr="0014577E">
              <w:rPr>
                <w:rFonts w:eastAsia="Calibri"/>
                <w:b/>
                <w:snapToGrid w:val="0"/>
              </w:rPr>
              <w:t>Delivery time/time period</w:t>
            </w:r>
            <w:r w:rsidR="00BE17E2" w:rsidRPr="0014577E">
              <w:rPr>
                <w:rFonts w:eastAsia="Calibri"/>
                <w:b/>
                <w:snapToGrid w:val="0"/>
              </w:rPr>
              <w:t xml:space="preserve"> (if applicable)</w:t>
            </w:r>
          </w:p>
        </w:tc>
      </w:tr>
      <w:tr w:rsidR="00D152BE" w:rsidRPr="0014577E" w14:paraId="4E58E23D" w14:textId="77777777" w:rsidTr="00114743">
        <w:trPr>
          <w:trHeight w:val="566"/>
        </w:trPr>
        <w:tc>
          <w:tcPr>
            <w:tcW w:w="456" w:type="dxa"/>
          </w:tcPr>
          <w:p w14:paraId="76E7E2B4" w14:textId="77777777" w:rsidR="00D152BE" w:rsidRPr="0014577E" w:rsidRDefault="00D152BE" w:rsidP="00EE6006">
            <w:pPr>
              <w:rPr>
                <w:rFonts w:eastAsia="Calibri"/>
                <w:snapToGrid w:val="0"/>
              </w:rPr>
            </w:pPr>
            <w:r w:rsidRPr="0014577E">
              <w:rPr>
                <w:rFonts w:eastAsia="Calibri"/>
                <w:snapToGrid w:val="0"/>
              </w:rPr>
              <w:t>1</w:t>
            </w:r>
          </w:p>
        </w:tc>
        <w:tc>
          <w:tcPr>
            <w:tcW w:w="3162" w:type="dxa"/>
          </w:tcPr>
          <w:p w14:paraId="38F10E59" w14:textId="77777777" w:rsidR="00D152BE" w:rsidRPr="0014577E" w:rsidRDefault="00114743" w:rsidP="00EE6006">
            <w:pPr>
              <w:rPr>
                <w:rFonts w:eastAsia="Calibri"/>
                <w:snapToGrid w:val="0"/>
              </w:rPr>
            </w:pPr>
            <w:r w:rsidRPr="0014577E">
              <w:rPr>
                <w:rFonts w:eastAsia="Calibri"/>
                <w:snapToGrid w:val="0"/>
              </w:rPr>
              <w:t>Deliverable 1</w:t>
            </w:r>
          </w:p>
        </w:tc>
        <w:tc>
          <w:tcPr>
            <w:tcW w:w="1980" w:type="dxa"/>
          </w:tcPr>
          <w:p w14:paraId="12C04905" w14:textId="77777777" w:rsidR="00D152BE" w:rsidRPr="0014577E" w:rsidRDefault="00D152BE" w:rsidP="00EE6006">
            <w:pPr>
              <w:rPr>
                <w:rFonts w:eastAsia="Calibri"/>
                <w:snapToGrid w:val="0"/>
              </w:rPr>
            </w:pPr>
            <w:r w:rsidRPr="0014577E">
              <w:rPr>
                <w:rFonts w:eastAsia="Calibri"/>
                <w:snapToGrid w:val="0"/>
              </w:rPr>
              <w:t xml:space="preserve"> </w:t>
            </w:r>
          </w:p>
        </w:tc>
        <w:tc>
          <w:tcPr>
            <w:tcW w:w="1890" w:type="dxa"/>
          </w:tcPr>
          <w:p w14:paraId="75BE12BD" w14:textId="77777777" w:rsidR="00D152BE" w:rsidRPr="0014577E" w:rsidRDefault="00D152BE" w:rsidP="00EE6006">
            <w:pPr>
              <w:rPr>
                <w:rFonts w:eastAsia="Calibri"/>
                <w:snapToGrid w:val="0"/>
              </w:rPr>
            </w:pPr>
          </w:p>
        </w:tc>
        <w:tc>
          <w:tcPr>
            <w:tcW w:w="2088" w:type="dxa"/>
          </w:tcPr>
          <w:p w14:paraId="17E1D945" w14:textId="77777777" w:rsidR="00D152BE" w:rsidRPr="0014577E" w:rsidRDefault="00D152BE" w:rsidP="00EE6006">
            <w:pPr>
              <w:rPr>
                <w:rFonts w:eastAsia="Calibri"/>
                <w:snapToGrid w:val="0"/>
              </w:rPr>
            </w:pPr>
          </w:p>
        </w:tc>
      </w:tr>
      <w:tr w:rsidR="00D152BE" w:rsidRPr="0014577E" w14:paraId="3E43D261" w14:textId="77777777" w:rsidTr="009A7362">
        <w:tc>
          <w:tcPr>
            <w:tcW w:w="456" w:type="dxa"/>
          </w:tcPr>
          <w:p w14:paraId="42EC2483" w14:textId="77777777" w:rsidR="00D152BE" w:rsidRPr="0014577E" w:rsidRDefault="00D152BE" w:rsidP="00EE6006">
            <w:pPr>
              <w:rPr>
                <w:rFonts w:eastAsia="Calibri"/>
                <w:snapToGrid w:val="0"/>
              </w:rPr>
            </w:pPr>
            <w:r w:rsidRPr="0014577E">
              <w:rPr>
                <w:rFonts w:eastAsia="Calibri"/>
                <w:snapToGrid w:val="0"/>
              </w:rPr>
              <w:t>2</w:t>
            </w:r>
          </w:p>
        </w:tc>
        <w:tc>
          <w:tcPr>
            <w:tcW w:w="3162" w:type="dxa"/>
          </w:tcPr>
          <w:p w14:paraId="78419412" w14:textId="77777777" w:rsidR="00D152BE" w:rsidRPr="0014577E" w:rsidRDefault="00D152BE" w:rsidP="00EE6006">
            <w:pPr>
              <w:rPr>
                <w:rFonts w:eastAsia="Calibri"/>
                <w:snapToGrid w:val="0"/>
              </w:rPr>
            </w:pPr>
            <w:r w:rsidRPr="0014577E">
              <w:rPr>
                <w:rFonts w:eastAsia="Calibri"/>
                <w:snapToGrid w:val="0"/>
              </w:rPr>
              <w:t>Deliverable 2</w:t>
            </w:r>
            <w:r w:rsidR="00114743" w:rsidRPr="0014577E">
              <w:rPr>
                <w:rFonts w:eastAsia="Calibri"/>
                <w:snapToGrid w:val="0"/>
              </w:rPr>
              <w:t>…</w:t>
            </w:r>
          </w:p>
        </w:tc>
        <w:tc>
          <w:tcPr>
            <w:tcW w:w="1980" w:type="dxa"/>
          </w:tcPr>
          <w:p w14:paraId="06DA789E" w14:textId="77777777" w:rsidR="00D152BE" w:rsidRPr="0014577E" w:rsidRDefault="00D152BE" w:rsidP="00EE6006">
            <w:pPr>
              <w:rPr>
                <w:rFonts w:eastAsia="Calibri"/>
                <w:snapToGrid w:val="0"/>
              </w:rPr>
            </w:pPr>
          </w:p>
        </w:tc>
        <w:tc>
          <w:tcPr>
            <w:tcW w:w="1890" w:type="dxa"/>
          </w:tcPr>
          <w:p w14:paraId="06520577" w14:textId="77777777" w:rsidR="00D152BE" w:rsidRPr="0014577E" w:rsidRDefault="00D152BE" w:rsidP="00EE6006">
            <w:pPr>
              <w:rPr>
                <w:rFonts w:eastAsia="Calibri"/>
                <w:snapToGrid w:val="0"/>
              </w:rPr>
            </w:pPr>
          </w:p>
        </w:tc>
        <w:tc>
          <w:tcPr>
            <w:tcW w:w="2088" w:type="dxa"/>
          </w:tcPr>
          <w:p w14:paraId="13A86553" w14:textId="77777777" w:rsidR="00D152BE" w:rsidRPr="0014577E" w:rsidRDefault="00D152BE" w:rsidP="00EE6006">
            <w:pPr>
              <w:rPr>
                <w:rFonts w:eastAsia="Calibri"/>
                <w:snapToGrid w:val="0"/>
              </w:rPr>
            </w:pPr>
          </w:p>
        </w:tc>
      </w:tr>
      <w:tr w:rsidR="00D152BE" w:rsidRPr="0014577E" w14:paraId="346EF748" w14:textId="77777777" w:rsidTr="009A7362">
        <w:trPr>
          <w:trHeight w:val="54"/>
        </w:trPr>
        <w:tc>
          <w:tcPr>
            <w:tcW w:w="456" w:type="dxa"/>
          </w:tcPr>
          <w:p w14:paraId="4AEABA0A" w14:textId="77777777" w:rsidR="00D152BE" w:rsidRPr="0014577E" w:rsidRDefault="00D152BE" w:rsidP="00EE6006">
            <w:pPr>
              <w:rPr>
                <w:rFonts w:eastAsia="Calibri"/>
                <w:snapToGrid w:val="0"/>
              </w:rPr>
            </w:pPr>
          </w:p>
        </w:tc>
        <w:tc>
          <w:tcPr>
            <w:tcW w:w="3162" w:type="dxa"/>
          </w:tcPr>
          <w:p w14:paraId="29EFF391" w14:textId="77777777" w:rsidR="00D152BE" w:rsidRPr="0014577E" w:rsidRDefault="00D152BE" w:rsidP="00EE6006">
            <w:pPr>
              <w:rPr>
                <w:rFonts w:eastAsia="Calibri"/>
                <w:snapToGrid w:val="0"/>
              </w:rPr>
            </w:pPr>
            <w:r w:rsidRPr="0014577E">
              <w:rPr>
                <w:rFonts w:eastAsia="Calibri"/>
                <w:snapToGrid w:val="0"/>
              </w:rPr>
              <w:t xml:space="preserve">Total </w:t>
            </w:r>
          </w:p>
        </w:tc>
        <w:tc>
          <w:tcPr>
            <w:tcW w:w="1980" w:type="dxa"/>
          </w:tcPr>
          <w:p w14:paraId="755FC4A9" w14:textId="77777777" w:rsidR="00D152BE" w:rsidRPr="0014577E" w:rsidRDefault="00D152BE" w:rsidP="00EE6006">
            <w:pPr>
              <w:rPr>
                <w:rFonts w:eastAsia="Calibri"/>
                <w:snapToGrid w:val="0"/>
              </w:rPr>
            </w:pPr>
            <w:r w:rsidRPr="0014577E">
              <w:rPr>
                <w:rFonts w:eastAsia="Calibri"/>
                <w:snapToGrid w:val="0"/>
              </w:rPr>
              <w:t>100%</w:t>
            </w:r>
          </w:p>
        </w:tc>
        <w:tc>
          <w:tcPr>
            <w:tcW w:w="1890" w:type="dxa"/>
          </w:tcPr>
          <w:p w14:paraId="76087011" w14:textId="77777777" w:rsidR="00D152BE" w:rsidRPr="0014577E" w:rsidRDefault="00D152BE" w:rsidP="00EE6006">
            <w:pPr>
              <w:rPr>
                <w:rFonts w:eastAsia="Calibri"/>
                <w:snapToGrid w:val="0"/>
              </w:rPr>
            </w:pPr>
            <w:r w:rsidRPr="0014577E">
              <w:rPr>
                <w:rFonts w:eastAsia="Calibri"/>
                <w:snapToGrid w:val="0"/>
              </w:rPr>
              <w:t>USD ……</w:t>
            </w:r>
          </w:p>
        </w:tc>
        <w:tc>
          <w:tcPr>
            <w:tcW w:w="2088" w:type="dxa"/>
          </w:tcPr>
          <w:p w14:paraId="3CC032F0" w14:textId="77777777" w:rsidR="00D152BE" w:rsidRPr="0014577E" w:rsidRDefault="00D152BE" w:rsidP="00EE6006">
            <w:pPr>
              <w:rPr>
                <w:rFonts w:eastAsia="Calibri"/>
                <w:snapToGrid w:val="0"/>
              </w:rPr>
            </w:pPr>
          </w:p>
        </w:tc>
      </w:tr>
    </w:tbl>
    <w:p w14:paraId="201153AF" w14:textId="77777777" w:rsidR="00EE6006" w:rsidRPr="0014577E" w:rsidRDefault="00EE6006" w:rsidP="00EE6006">
      <w:pPr>
        <w:rPr>
          <w:snapToGrid w:val="0"/>
        </w:rPr>
      </w:pPr>
    </w:p>
    <w:p w14:paraId="53C421D6" w14:textId="77777777" w:rsidR="00EE6006" w:rsidRPr="0014577E" w:rsidRDefault="00EE6006" w:rsidP="005811C6">
      <w:pPr>
        <w:widowControl w:val="0"/>
        <w:numPr>
          <w:ilvl w:val="0"/>
          <w:numId w:val="2"/>
        </w:numPr>
        <w:overflowPunct w:val="0"/>
        <w:adjustRightInd w:val="0"/>
        <w:spacing w:after="0" w:line="240" w:lineRule="auto"/>
        <w:contextualSpacing/>
        <w:rPr>
          <w:b/>
          <w:snapToGrid w:val="0"/>
        </w:rPr>
      </w:pPr>
      <w:r w:rsidRPr="0014577E">
        <w:rPr>
          <w:b/>
          <w:snapToGrid w:val="0"/>
          <w:sz w:val="24"/>
        </w:rPr>
        <w:t>Cost Breakdown by Resources</w:t>
      </w:r>
    </w:p>
    <w:p w14:paraId="2652F09A" w14:textId="77777777" w:rsidR="00EE6006" w:rsidRPr="0014577E" w:rsidRDefault="00EE6006" w:rsidP="00EE6006">
      <w:pPr>
        <w:jc w:val="both"/>
        <w:rPr>
          <w:snapToGrid w:val="0"/>
          <w:sz w:val="24"/>
        </w:rPr>
      </w:pPr>
      <w:r w:rsidRPr="0014577E">
        <w:rPr>
          <w:snapToGrid w:val="0"/>
          <w:sz w:val="24"/>
        </w:rPr>
        <w:t>The Proposers are requested to provide the cost breakdown for the above given prices for each deliverable based on the following format. UN Women shall use the cost breakdown in order to assess value for money as well as the calculation of price in the event that both parties agreed to add new deliverables to the scope of Services.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1530"/>
        <w:gridCol w:w="2070"/>
        <w:gridCol w:w="1170"/>
        <w:gridCol w:w="1260"/>
      </w:tblGrid>
      <w:tr w:rsidR="00EE6006" w:rsidRPr="0014577E" w14:paraId="49FFDF10" w14:textId="77777777" w:rsidTr="00380C68">
        <w:trPr>
          <w:cantSplit/>
          <w:trHeight w:val="431"/>
        </w:trPr>
        <w:tc>
          <w:tcPr>
            <w:tcW w:w="3978" w:type="dxa"/>
          </w:tcPr>
          <w:p w14:paraId="56E4FFF6" w14:textId="77777777" w:rsidR="00EE6006" w:rsidRPr="0014577E" w:rsidRDefault="00EE6006" w:rsidP="00EE6006">
            <w:pPr>
              <w:rPr>
                <w:b/>
              </w:rPr>
            </w:pPr>
            <w:r w:rsidRPr="0014577E">
              <w:rPr>
                <w:b/>
              </w:rPr>
              <w:t xml:space="preserve">Description </w:t>
            </w:r>
          </w:p>
        </w:tc>
        <w:tc>
          <w:tcPr>
            <w:tcW w:w="1530" w:type="dxa"/>
          </w:tcPr>
          <w:p w14:paraId="2A3C6D2A" w14:textId="77777777" w:rsidR="00EE6006" w:rsidRPr="0014577E" w:rsidRDefault="00EE6006" w:rsidP="00EE6006">
            <w:pPr>
              <w:rPr>
                <w:b/>
              </w:rPr>
            </w:pPr>
            <w:r w:rsidRPr="0014577E">
              <w:rPr>
                <w:b/>
              </w:rPr>
              <w:t xml:space="preserve">Quantity </w:t>
            </w:r>
          </w:p>
        </w:tc>
        <w:tc>
          <w:tcPr>
            <w:tcW w:w="2070" w:type="dxa"/>
          </w:tcPr>
          <w:p w14:paraId="6B34B434" w14:textId="77777777" w:rsidR="00EE6006" w:rsidRPr="0014577E" w:rsidRDefault="00EE6006" w:rsidP="00EE6006">
            <w:pPr>
              <w:keepNext/>
              <w:ind w:left="360"/>
              <w:outlineLvl w:val="2"/>
              <w:rPr>
                <w:b/>
                <w:snapToGrid w:val="0"/>
              </w:rPr>
            </w:pPr>
            <w:r w:rsidRPr="0014577E">
              <w:rPr>
                <w:b/>
                <w:snapToGrid w:val="0"/>
              </w:rPr>
              <w:t xml:space="preserve">Number of Unit </w:t>
            </w:r>
          </w:p>
        </w:tc>
        <w:tc>
          <w:tcPr>
            <w:tcW w:w="1170" w:type="dxa"/>
          </w:tcPr>
          <w:p w14:paraId="5FF227D3" w14:textId="77777777" w:rsidR="00EE6006" w:rsidRPr="0014577E" w:rsidRDefault="00EE6006" w:rsidP="00EE6006">
            <w:pPr>
              <w:rPr>
                <w:b/>
              </w:rPr>
            </w:pPr>
            <w:r w:rsidRPr="0014577E">
              <w:rPr>
                <w:b/>
              </w:rPr>
              <w:t>Unit Cost (USD)</w:t>
            </w:r>
          </w:p>
        </w:tc>
        <w:tc>
          <w:tcPr>
            <w:tcW w:w="1260" w:type="dxa"/>
          </w:tcPr>
          <w:p w14:paraId="67EEAA15" w14:textId="77777777" w:rsidR="00EE6006" w:rsidRPr="0014577E" w:rsidRDefault="00EE6006" w:rsidP="00EE6006">
            <w:pPr>
              <w:rPr>
                <w:b/>
              </w:rPr>
            </w:pPr>
            <w:r w:rsidRPr="0014577E">
              <w:rPr>
                <w:b/>
              </w:rPr>
              <w:t>Total Cost (USD)</w:t>
            </w:r>
          </w:p>
        </w:tc>
      </w:tr>
      <w:tr w:rsidR="00EE6006" w:rsidRPr="0014577E" w14:paraId="3F5AE9FA" w14:textId="77777777" w:rsidTr="00EE6006">
        <w:tc>
          <w:tcPr>
            <w:tcW w:w="3978" w:type="dxa"/>
          </w:tcPr>
          <w:p w14:paraId="781D572E" w14:textId="77777777" w:rsidR="00EE6006" w:rsidRPr="0014577E" w:rsidRDefault="00EE6006" w:rsidP="00EE6006">
            <w:r w:rsidRPr="0014577E">
              <w:t xml:space="preserve">Team Leader </w:t>
            </w:r>
          </w:p>
        </w:tc>
        <w:tc>
          <w:tcPr>
            <w:tcW w:w="1530" w:type="dxa"/>
          </w:tcPr>
          <w:p w14:paraId="18A66EE8" w14:textId="77777777" w:rsidR="00EE6006" w:rsidRPr="0014577E" w:rsidRDefault="00EE6006" w:rsidP="00EE6006">
            <w:r w:rsidRPr="0014577E">
              <w:t xml:space="preserve">1 person </w:t>
            </w:r>
          </w:p>
        </w:tc>
        <w:tc>
          <w:tcPr>
            <w:tcW w:w="2070" w:type="dxa"/>
          </w:tcPr>
          <w:p w14:paraId="43F98309" w14:textId="77777777" w:rsidR="00EE6006" w:rsidRPr="0014577E" w:rsidRDefault="00EE6006" w:rsidP="00EE6006">
            <w:r w:rsidRPr="0014577E">
              <w:t>Day/week/month</w:t>
            </w:r>
          </w:p>
        </w:tc>
        <w:tc>
          <w:tcPr>
            <w:tcW w:w="1170" w:type="dxa"/>
          </w:tcPr>
          <w:p w14:paraId="5624D86B" w14:textId="77777777" w:rsidR="00EE6006" w:rsidRPr="0014577E" w:rsidRDefault="00EE6006" w:rsidP="00EE6006">
            <w:pPr>
              <w:rPr>
                <w:b/>
              </w:rPr>
            </w:pPr>
          </w:p>
        </w:tc>
        <w:tc>
          <w:tcPr>
            <w:tcW w:w="1260" w:type="dxa"/>
          </w:tcPr>
          <w:p w14:paraId="5E8F6D24" w14:textId="77777777" w:rsidR="00EE6006" w:rsidRPr="0014577E" w:rsidRDefault="00EE6006" w:rsidP="00EE6006">
            <w:pPr>
              <w:rPr>
                <w:b/>
              </w:rPr>
            </w:pPr>
          </w:p>
        </w:tc>
      </w:tr>
      <w:tr w:rsidR="00EE6006" w:rsidRPr="0014577E" w14:paraId="7AC0F36A" w14:textId="77777777" w:rsidTr="00EE6006">
        <w:tc>
          <w:tcPr>
            <w:tcW w:w="3978" w:type="dxa"/>
          </w:tcPr>
          <w:p w14:paraId="1DCEE4E1" w14:textId="77777777" w:rsidR="00EE6006" w:rsidRPr="0014577E" w:rsidRDefault="00EE6006" w:rsidP="00EE6006">
            <w:r w:rsidRPr="0014577E">
              <w:t>Team Member</w:t>
            </w:r>
          </w:p>
        </w:tc>
        <w:tc>
          <w:tcPr>
            <w:tcW w:w="1530" w:type="dxa"/>
          </w:tcPr>
          <w:p w14:paraId="252F430A" w14:textId="77777777" w:rsidR="00EE6006" w:rsidRPr="0014577E" w:rsidRDefault="00EE6006" w:rsidP="00EE6006">
            <w:r w:rsidRPr="0014577E">
              <w:t>XX person</w:t>
            </w:r>
          </w:p>
        </w:tc>
        <w:tc>
          <w:tcPr>
            <w:tcW w:w="2070" w:type="dxa"/>
          </w:tcPr>
          <w:p w14:paraId="212B8C0F" w14:textId="77777777" w:rsidR="00EE6006" w:rsidRPr="0014577E" w:rsidRDefault="00EE6006" w:rsidP="00EE6006">
            <w:r w:rsidRPr="0014577E">
              <w:t>Day/week/month</w:t>
            </w:r>
          </w:p>
        </w:tc>
        <w:tc>
          <w:tcPr>
            <w:tcW w:w="1170" w:type="dxa"/>
          </w:tcPr>
          <w:p w14:paraId="1EA8E27C" w14:textId="77777777" w:rsidR="00EE6006" w:rsidRPr="0014577E" w:rsidRDefault="00EE6006" w:rsidP="00EE6006"/>
        </w:tc>
        <w:tc>
          <w:tcPr>
            <w:tcW w:w="1260" w:type="dxa"/>
          </w:tcPr>
          <w:p w14:paraId="50056A04" w14:textId="77777777" w:rsidR="00EE6006" w:rsidRPr="0014577E" w:rsidRDefault="00EE6006" w:rsidP="00EE6006"/>
        </w:tc>
      </w:tr>
      <w:tr w:rsidR="00EE6006" w:rsidRPr="0014577E" w14:paraId="1F978149" w14:textId="77777777" w:rsidTr="00EE6006">
        <w:tc>
          <w:tcPr>
            <w:tcW w:w="3978" w:type="dxa"/>
          </w:tcPr>
          <w:p w14:paraId="57473326" w14:textId="77777777" w:rsidR="00EE6006" w:rsidRPr="0014577E" w:rsidRDefault="00EE6006" w:rsidP="00EE6006">
            <w:r w:rsidRPr="0014577E">
              <w:t>Operational cost</w:t>
            </w:r>
          </w:p>
          <w:p w14:paraId="61822C91" w14:textId="77777777" w:rsidR="00EE6006" w:rsidRPr="0014577E" w:rsidRDefault="00EE6006" w:rsidP="00EE6006">
            <w:r w:rsidRPr="0014577E">
              <w:t>Please detail the following:</w:t>
            </w:r>
          </w:p>
          <w:p w14:paraId="59F4A8DE" w14:textId="77777777" w:rsidR="00EE6006" w:rsidRPr="0014577E" w:rsidRDefault="00EE6006" w:rsidP="005811C6">
            <w:pPr>
              <w:pStyle w:val="ListParagraph"/>
              <w:numPr>
                <w:ilvl w:val="4"/>
                <w:numId w:val="3"/>
              </w:numPr>
              <w:ind w:left="270" w:hanging="270"/>
              <w:contextualSpacing/>
              <w:rPr>
                <w:rFonts w:asciiTheme="minorHAnsi" w:hAnsiTheme="minorHAnsi"/>
                <w:sz w:val="22"/>
                <w:szCs w:val="22"/>
              </w:rPr>
            </w:pPr>
            <w:r w:rsidRPr="0014577E">
              <w:rPr>
                <w:rFonts w:asciiTheme="minorHAnsi" w:hAnsiTheme="minorHAnsi"/>
                <w:sz w:val="22"/>
                <w:szCs w:val="22"/>
              </w:rPr>
              <w:t>Estimated return tickets for travel (if any)</w:t>
            </w:r>
          </w:p>
          <w:p w14:paraId="19FF1F99" w14:textId="77777777" w:rsidR="00EE6006" w:rsidRPr="0014577E" w:rsidRDefault="00EE6006" w:rsidP="005811C6">
            <w:pPr>
              <w:pStyle w:val="ListParagraph"/>
              <w:numPr>
                <w:ilvl w:val="4"/>
                <w:numId w:val="3"/>
              </w:numPr>
              <w:ind w:left="270" w:hanging="270"/>
              <w:contextualSpacing/>
              <w:rPr>
                <w:rFonts w:asciiTheme="minorHAnsi" w:hAnsiTheme="minorHAnsi"/>
                <w:sz w:val="22"/>
                <w:szCs w:val="22"/>
              </w:rPr>
            </w:pPr>
            <w:r w:rsidRPr="0014577E">
              <w:rPr>
                <w:rFonts w:asciiTheme="minorHAnsi" w:hAnsiTheme="minorHAnsi"/>
                <w:sz w:val="22"/>
                <w:szCs w:val="22"/>
              </w:rPr>
              <w:t>Accommodation and other expenses away from home (if any)</w:t>
            </w:r>
          </w:p>
          <w:p w14:paraId="6B6BE6FA" w14:textId="77777777" w:rsidR="00EE6006" w:rsidRPr="0014577E" w:rsidRDefault="00EE6006" w:rsidP="005811C6">
            <w:pPr>
              <w:pStyle w:val="ListParagraph"/>
              <w:numPr>
                <w:ilvl w:val="4"/>
                <w:numId w:val="3"/>
              </w:numPr>
              <w:ind w:left="270" w:hanging="270"/>
              <w:contextualSpacing/>
              <w:rPr>
                <w:rFonts w:asciiTheme="minorHAnsi" w:hAnsiTheme="minorHAnsi"/>
                <w:sz w:val="22"/>
                <w:szCs w:val="22"/>
              </w:rPr>
            </w:pPr>
            <w:r w:rsidRPr="0014577E">
              <w:rPr>
                <w:rFonts w:asciiTheme="minorHAnsi" w:hAnsiTheme="minorHAnsi"/>
                <w:sz w:val="22"/>
                <w:szCs w:val="22"/>
              </w:rPr>
              <w:t xml:space="preserve">Local transportation </w:t>
            </w:r>
          </w:p>
          <w:p w14:paraId="25890014" w14:textId="77777777" w:rsidR="00EE6006" w:rsidRPr="0014577E" w:rsidRDefault="00EE6006" w:rsidP="005811C6">
            <w:pPr>
              <w:pStyle w:val="ListParagraph"/>
              <w:numPr>
                <w:ilvl w:val="4"/>
                <w:numId w:val="3"/>
              </w:numPr>
              <w:ind w:left="270" w:hanging="270"/>
              <w:contextualSpacing/>
              <w:rPr>
                <w:rFonts w:asciiTheme="minorHAnsi" w:hAnsiTheme="minorHAnsi"/>
                <w:sz w:val="22"/>
                <w:szCs w:val="22"/>
              </w:rPr>
            </w:pPr>
            <w:r w:rsidRPr="0014577E">
              <w:rPr>
                <w:rFonts w:asciiTheme="minorHAnsi" w:hAnsiTheme="minorHAnsi"/>
                <w:sz w:val="22"/>
                <w:szCs w:val="22"/>
              </w:rPr>
              <w:t>Any relevant overhead costs (report preparation, communication, stationary, etc.)</w:t>
            </w:r>
          </w:p>
        </w:tc>
        <w:tc>
          <w:tcPr>
            <w:tcW w:w="1530" w:type="dxa"/>
          </w:tcPr>
          <w:p w14:paraId="13D4D177" w14:textId="77777777" w:rsidR="00EE6006" w:rsidRPr="0014577E" w:rsidRDefault="00EE6006" w:rsidP="00EE6006"/>
          <w:p w14:paraId="66747FAB" w14:textId="77777777" w:rsidR="00EE6006" w:rsidRPr="0014577E" w:rsidRDefault="00EE6006" w:rsidP="00EE6006"/>
          <w:p w14:paraId="1E52C13A" w14:textId="77777777" w:rsidR="00EE6006" w:rsidRPr="0014577E" w:rsidRDefault="00EE6006" w:rsidP="00EE6006">
            <w:r w:rsidRPr="0014577E">
              <w:t>1 lump sum</w:t>
            </w:r>
          </w:p>
          <w:p w14:paraId="67CB9C71" w14:textId="77777777" w:rsidR="00EE6006" w:rsidRPr="0014577E" w:rsidRDefault="00EE6006" w:rsidP="00EE6006">
            <w:r w:rsidRPr="0014577E">
              <w:t>1 lump sum</w:t>
            </w:r>
          </w:p>
          <w:p w14:paraId="093D9B1B" w14:textId="77777777" w:rsidR="00EE6006" w:rsidRPr="0014577E" w:rsidRDefault="00EE6006" w:rsidP="00EE6006"/>
          <w:p w14:paraId="1B741E8C" w14:textId="77777777" w:rsidR="00EE6006" w:rsidRPr="0014577E" w:rsidRDefault="00EE6006" w:rsidP="00EE6006">
            <w:r w:rsidRPr="0014577E">
              <w:t>1lump sum</w:t>
            </w:r>
          </w:p>
          <w:p w14:paraId="50C49C21" w14:textId="77777777" w:rsidR="00EE6006" w:rsidRPr="0014577E" w:rsidRDefault="00EE6006" w:rsidP="00EE6006">
            <w:r w:rsidRPr="0014577E">
              <w:lastRenderedPageBreak/>
              <w:t>1 lump sum</w:t>
            </w:r>
          </w:p>
        </w:tc>
        <w:tc>
          <w:tcPr>
            <w:tcW w:w="2070" w:type="dxa"/>
          </w:tcPr>
          <w:p w14:paraId="21A66B77" w14:textId="77777777" w:rsidR="00EE6006" w:rsidRPr="0014577E" w:rsidRDefault="00EE6006" w:rsidP="00EE6006"/>
        </w:tc>
        <w:tc>
          <w:tcPr>
            <w:tcW w:w="1170" w:type="dxa"/>
          </w:tcPr>
          <w:p w14:paraId="08758708" w14:textId="77777777" w:rsidR="00EE6006" w:rsidRPr="0014577E" w:rsidRDefault="00EE6006" w:rsidP="00EE6006"/>
        </w:tc>
        <w:tc>
          <w:tcPr>
            <w:tcW w:w="1260" w:type="dxa"/>
          </w:tcPr>
          <w:p w14:paraId="1FC9E65F" w14:textId="77777777" w:rsidR="00EE6006" w:rsidRPr="0014577E" w:rsidRDefault="00EE6006" w:rsidP="00EE6006"/>
        </w:tc>
      </w:tr>
      <w:tr w:rsidR="00EE6006" w:rsidRPr="0014577E" w14:paraId="0FFDECE7" w14:textId="77777777" w:rsidTr="00EE6006">
        <w:tc>
          <w:tcPr>
            <w:tcW w:w="3978" w:type="dxa"/>
          </w:tcPr>
          <w:p w14:paraId="12479EE5" w14:textId="77777777" w:rsidR="00EE6006" w:rsidRPr="0014577E" w:rsidRDefault="00EE6006" w:rsidP="00EE6006">
            <w:r w:rsidRPr="0014577E">
              <w:lastRenderedPageBreak/>
              <w:t>Technical assistance and capability building (training, working group meeting, workshop)</w:t>
            </w:r>
          </w:p>
        </w:tc>
        <w:tc>
          <w:tcPr>
            <w:tcW w:w="1530" w:type="dxa"/>
          </w:tcPr>
          <w:p w14:paraId="60A774B5" w14:textId="77777777" w:rsidR="00EE6006" w:rsidRPr="0014577E" w:rsidRDefault="00EE6006" w:rsidP="00EE6006">
            <w:r w:rsidRPr="0014577E">
              <w:t>1 lump sum</w:t>
            </w:r>
          </w:p>
        </w:tc>
        <w:tc>
          <w:tcPr>
            <w:tcW w:w="2070" w:type="dxa"/>
          </w:tcPr>
          <w:p w14:paraId="13352277" w14:textId="77777777" w:rsidR="00EE6006" w:rsidRPr="0014577E" w:rsidRDefault="00EE6006" w:rsidP="00EE6006"/>
        </w:tc>
        <w:tc>
          <w:tcPr>
            <w:tcW w:w="1170" w:type="dxa"/>
          </w:tcPr>
          <w:p w14:paraId="7877F97B" w14:textId="77777777" w:rsidR="00EE6006" w:rsidRPr="0014577E" w:rsidRDefault="00EE6006" w:rsidP="00EE6006"/>
        </w:tc>
        <w:tc>
          <w:tcPr>
            <w:tcW w:w="1260" w:type="dxa"/>
          </w:tcPr>
          <w:p w14:paraId="2DAAE41D" w14:textId="77777777" w:rsidR="00EE6006" w:rsidRPr="0014577E" w:rsidRDefault="00EE6006" w:rsidP="00EE6006"/>
        </w:tc>
      </w:tr>
      <w:tr w:rsidR="00EE6006" w:rsidRPr="0014577E" w14:paraId="792352F9" w14:textId="77777777" w:rsidTr="00EE6006">
        <w:trPr>
          <w:trHeight w:val="449"/>
        </w:trPr>
        <w:tc>
          <w:tcPr>
            <w:tcW w:w="3978" w:type="dxa"/>
          </w:tcPr>
          <w:p w14:paraId="1B760E85" w14:textId="77777777" w:rsidR="00EE6006" w:rsidRPr="0014577E" w:rsidRDefault="00EE6006" w:rsidP="00EE6006">
            <w:r w:rsidRPr="0014577E">
              <w:t>Publication (seminar/launching of the report, printing, etc.)</w:t>
            </w:r>
          </w:p>
        </w:tc>
        <w:tc>
          <w:tcPr>
            <w:tcW w:w="1530" w:type="dxa"/>
          </w:tcPr>
          <w:p w14:paraId="1B17CB6D" w14:textId="77777777" w:rsidR="00EE6006" w:rsidRPr="0014577E" w:rsidRDefault="00EE6006" w:rsidP="00EE6006"/>
        </w:tc>
        <w:tc>
          <w:tcPr>
            <w:tcW w:w="2070" w:type="dxa"/>
          </w:tcPr>
          <w:p w14:paraId="7AE3D688" w14:textId="77777777" w:rsidR="00EE6006" w:rsidRPr="0014577E" w:rsidRDefault="00EE6006" w:rsidP="00EE6006"/>
        </w:tc>
        <w:tc>
          <w:tcPr>
            <w:tcW w:w="1170" w:type="dxa"/>
          </w:tcPr>
          <w:p w14:paraId="11AA199E" w14:textId="77777777" w:rsidR="00EE6006" w:rsidRPr="0014577E" w:rsidRDefault="00EE6006" w:rsidP="00EE6006"/>
        </w:tc>
        <w:tc>
          <w:tcPr>
            <w:tcW w:w="1260" w:type="dxa"/>
          </w:tcPr>
          <w:p w14:paraId="45A57FC4" w14:textId="77777777" w:rsidR="00EE6006" w:rsidRPr="0014577E" w:rsidRDefault="00EE6006" w:rsidP="00EE6006"/>
        </w:tc>
      </w:tr>
      <w:tr w:rsidR="00EE6006" w:rsidRPr="0014577E" w14:paraId="2A98FA00" w14:textId="77777777" w:rsidTr="00EE6006">
        <w:tc>
          <w:tcPr>
            <w:tcW w:w="3978" w:type="dxa"/>
          </w:tcPr>
          <w:p w14:paraId="5B331351" w14:textId="77777777" w:rsidR="00EE6006" w:rsidRPr="0014577E" w:rsidRDefault="00EE6006" w:rsidP="00EE6006">
            <w:r w:rsidRPr="0014577E">
              <w:t>TOTAL</w:t>
            </w:r>
          </w:p>
        </w:tc>
        <w:tc>
          <w:tcPr>
            <w:tcW w:w="1530" w:type="dxa"/>
          </w:tcPr>
          <w:p w14:paraId="5178E3D1" w14:textId="77777777" w:rsidR="00EE6006" w:rsidRPr="0014577E" w:rsidRDefault="00EE6006" w:rsidP="00EE6006"/>
        </w:tc>
        <w:tc>
          <w:tcPr>
            <w:tcW w:w="2070" w:type="dxa"/>
          </w:tcPr>
          <w:p w14:paraId="25C89727" w14:textId="77777777" w:rsidR="00EE6006" w:rsidRPr="0014577E" w:rsidRDefault="00EE6006" w:rsidP="00EE6006"/>
        </w:tc>
        <w:tc>
          <w:tcPr>
            <w:tcW w:w="1170" w:type="dxa"/>
          </w:tcPr>
          <w:p w14:paraId="1B5B7EEC" w14:textId="77777777" w:rsidR="00EE6006" w:rsidRPr="0014577E" w:rsidRDefault="00EE6006" w:rsidP="00EE6006"/>
        </w:tc>
        <w:tc>
          <w:tcPr>
            <w:tcW w:w="1260" w:type="dxa"/>
          </w:tcPr>
          <w:p w14:paraId="2020EFB7" w14:textId="77777777" w:rsidR="00EE6006" w:rsidRPr="0014577E" w:rsidRDefault="00EE6006" w:rsidP="00EE6006"/>
        </w:tc>
      </w:tr>
    </w:tbl>
    <w:p w14:paraId="49BBA685" w14:textId="175D2CE2" w:rsidR="00EE6006" w:rsidRPr="0014577E" w:rsidRDefault="00EE6006" w:rsidP="00EE6006">
      <w:pPr>
        <w:rPr>
          <w:i/>
        </w:rPr>
      </w:pPr>
      <w:r w:rsidRPr="0014577E">
        <w:rPr>
          <w:i/>
        </w:rPr>
        <w:t xml:space="preserve">Note: This spreadsheet should be accompanied by a short narrative summary that explains the figures supplied and that adds any relevant information that has been </w:t>
      </w:r>
      <w:r w:rsidR="00F878A8" w:rsidRPr="0014577E">
        <w:rPr>
          <w:i/>
        </w:rPr>
        <w:t>used to make the calculations.</w:t>
      </w:r>
    </w:p>
    <w:p w14:paraId="3EF011F6" w14:textId="77777777" w:rsidR="00EE6006" w:rsidRPr="0014577E" w:rsidRDefault="00EE6006" w:rsidP="00EE6006">
      <w:pPr>
        <w:rPr>
          <w:b/>
          <w:sz w:val="24"/>
          <w:szCs w:val="24"/>
        </w:rPr>
      </w:pPr>
      <w:r w:rsidRPr="0014577E">
        <w:rPr>
          <w:sz w:val="24"/>
          <w:szCs w:val="24"/>
        </w:rPr>
        <w:t xml:space="preserve"> </w:t>
      </w:r>
      <w:r w:rsidRPr="0014577E">
        <w:rPr>
          <w:b/>
          <w:sz w:val="24"/>
          <w:szCs w:val="24"/>
        </w:rPr>
        <w:t xml:space="preserve">Signature of Financial Proposal </w:t>
      </w:r>
    </w:p>
    <w:p w14:paraId="1AEDD573" w14:textId="77777777" w:rsidR="00EE6006" w:rsidRPr="0014577E" w:rsidRDefault="00EE6006" w:rsidP="00EE6006">
      <w:pPr>
        <w:rPr>
          <w:sz w:val="24"/>
          <w:szCs w:val="24"/>
        </w:rPr>
      </w:pPr>
      <w:r w:rsidRPr="0014577E">
        <w:rPr>
          <w:sz w:val="24"/>
          <w:szCs w:val="24"/>
        </w:rPr>
        <w:t xml:space="preserve"> </w:t>
      </w:r>
    </w:p>
    <w:p w14:paraId="31225067" w14:textId="77777777" w:rsidR="00EE6006" w:rsidRPr="0014577E" w:rsidRDefault="00EE6006" w:rsidP="00EE6006">
      <w:pPr>
        <w:rPr>
          <w:sz w:val="24"/>
          <w:szCs w:val="24"/>
        </w:rPr>
      </w:pPr>
      <w:r w:rsidRPr="0014577E">
        <w:rPr>
          <w:sz w:val="24"/>
          <w:szCs w:val="24"/>
        </w:rPr>
        <w:t xml:space="preserve">The Financial Proposal should be authorized and signed as follows: </w:t>
      </w:r>
    </w:p>
    <w:p w14:paraId="0C735F08" w14:textId="77777777" w:rsidR="00EE6006" w:rsidRPr="0014577E" w:rsidRDefault="00EE6006" w:rsidP="00EE6006">
      <w:pPr>
        <w:rPr>
          <w:sz w:val="24"/>
          <w:szCs w:val="24"/>
        </w:rPr>
      </w:pPr>
      <w:r w:rsidRPr="0014577E">
        <w:rPr>
          <w:sz w:val="24"/>
          <w:szCs w:val="24"/>
        </w:rPr>
        <w:t xml:space="preserve"> </w:t>
      </w:r>
    </w:p>
    <w:p w14:paraId="411160B1" w14:textId="77777777" w:rsidR="00EE6006" w:rsidRPr="0014577E" w:rsidRDefault="00EE6006" w:rsidP="00EE6006">
      <w:pPr>
        <w:rPr>
          <w:sz w:val="24"/>
          <w:szCs w:val="24"/>
        </w:rPr>
      </w:pPr>
      <w:r w:rsidRPr="0014577E">
        <w:rPr>
          <w:sz w:val="24"/>
          <w:szCs w:val="24"/>
        </w:rPr>
        <w:t xml:space="preserve">"Duly authorized to sign the Proposal for and on behalf of </w:t>
      </w:r>
    </w:p>
    <w:p w14:paraId="52B73546" w14:textId="77777777" w:rsidR="00EE6006" w:rsidRPr="0014577E" w:rsidRDefault="00EE6006" w:rsidP="00EE6006">
      <w:pPr>
        <w:rPr>
          <w:sz w:val="24"/>
          <w:szCs w:val="24"/>
        </w:rPr>
      </w:pPr>
    </w:p>
    <w:p w14:paraId="5983A980" w14:textId="77777777" w:rsidR="00EE6006" w:rsidRPr="0014577E" w:rsidRDefault="00EE6006" w:rsidP="00EE6006">
      <w:pPr>
        <w:rPr>
          <w:sz w:val="24"/>
          <w:szCs w:val="24"/>
          <w:u w:val="single"/>
        </w:rPr>
      </w:pPr>
      <w:r w:rsidRPr="0014577E">
        <w:rPr>
          <w:sz w:val="24"/>
          <w:szCs w:val="24"/>
          <w:u w:val="single"/>
        </w:rPr>
        <w:t xml:space="preserve">____________________________ </w:t>
      </w:r>
    </w:p>
    <w:p w14:paraId="2B0A82FF" w14:textId="77777777" w:rsidR="00EE6006" w:rsidRPr="0014577E" w:rsidRDefault="00EE6006" w:rsidP="00EE6006">
      <w:pPr>
        <w:rPr>
          <w:sz w:val="24"/>
          <w:szCs w:val="24"/>
        </w:rPr>
      </w:pPr>
      <w:r w:rsidRPr="0014577E">
        <w:rPr>
          <w:sz w:val="24"/>
          <w:szCs w:val="24"/>
        </w:rPr>
        <w:t xml:space="preserve">(Name of Organization) </w:t>
      </w:r>
    </w:p>
    <w:p w14:paraId="4D502EE7" w14:textId="77777777" w:rsidR="00EE6006" w:rsidRPr="0014577E" w:rsidRDefault="00EE6006" w:rsidP="00EE6006">
      <w:pPr>
        <w:rPr>
          <w:sz w:val="24"/>
          <w:szCs w:val="24"/>
        </w:rPr>
      </w:pPr>
    </w:p>
    <w:p w14:paraId="18242B96" w14:textId="77777777" w:rsidR="00EE6006" w:rsidRPr="0014577E" w:rsidRDefault="00EE6006" w:rsidP="00EE6006">
      <w:pPr>
        <w:rPr>
          <w:sz w:val="24"/>
          <w:szCs w:val="24"/>
          <w:u w:val="single"/>
        </w:rPr>
      </w:pPr>
      <w:r w:rsidRPr="0014577E">
        <w:rPr>
          <w:sz w:val="24"/>
          <w:szCs w:val="24"/>
          <w:u w:val="single"/>
        </w:rPr>
        <w:t xml:space="preserve">____________________________ </w:t>
      </w:r>
    </w:p>
    <w:p w14:paraId="3EA8E0E6" w14:textId="77777777" w:rsidR="00EE6006" w:rsidRPr="0014577E" w:rsidRDefault="00EE6006" w:rsidP="00EE6006">
      <w:pPr>
        <w:rPr>
          <w:sz w:val="24"/>
          <w:szCs w:val="24"/>
        </w:rPr>
      </w:pPr>
      <w:r w:rsidRPr="0014577E">
        <w:rPr>
          <w:sz w:val="24"/>
          <w:szCs w:val="24"/>
        </w:rPr>
        <w:t xml:space="preserve">Signature/Stamp of Entity/Date </w:t>
      </w:r>
    </w:p>
    <w:p w14:paraId="6FC8B55D" w14:textId="77777777" w:rsidR="00EE6006" w:rsidRPr="0014577E" w:rsidRDefault="00EE6006" w:rsidP="00EE6006">
      <w:pPr>
        <w:rPr>
          <w:sz w:val="24"/>
          <w:szCs w:val="24"/>
        </w:rPr>
      </w:pPr>
      <w:r w:rsidRPr="0014577E">
        <w:rPr>
          <w:sz w:val="24"/>
          <w:szCs w:val="24"/>
        </w:rPr>
        <w:t xml:space="preserve"> </w:t>
      </w:r>
    </w:p>
    <w:p w14:paraId="01E29A83" w14:textId="77777777" w:rsidR="00EE6006" w:rsidRPr="0014577E" w:rsidRDefault="00EE6006" w:rsidP="00EE6006">
      <w:pPr>
        <w:rPr>
          <w:sz w:val="24"/>
          <w:szCs w:val="24"/>
        </w:rPr>
      </w:pPr>
      <w:r w:rsidRPr="0014577E">
        <w:rPr>
          <w:sz w:val="24"/>
          <w:szCs w:val="24"/>
        </w:rPr>
        <w:t xml:space="preserve">Name of representative: </w:t>
      </w:r>
    </w:p>
    <w:p w14:paraId="6D4E5274" w14:textId="77777777" w:rsidR="00EE6006" w:rsidRPr="0014577E" w:rsidRDefault="00EE6006" w:rsidP="00EE6006">
      <w:pPr>
        <w:rPr>
          <w:sz w:val="24"/>
          <w:szCs w:val="24"/>
        </w:rPr>
      </w:pPr>
      <w:r w:rsidRPr="0014577E">
        <w:rPr>
          <w:sz w:val="24"/>
          <w:szCs w:val="24"/>
        </w:rPr>
        <w:t xml:space="preserve"> </w:t>
      </w:r>
    </w:p>
    <w:p w14:paraId="70BE1531" w14:textId="77777777" w:rsidR="00EE6006" w:rsidRPr="0014577E" w:rsidRDefault="00EE6006" w:rsidP="00EE6006">
      <w:pPr>
        <w:rPr>
          <w:sz w:val="24"/>
          <w:szCs w:val="24"/>
        </w:rPr>
      </w:pPr>
      <w:r w:rsidRPr="0014577E">
        <w:rPr>
          <w:sz w:val="24"/>
          <w:szCs w:val="24"/>
        </w:rPr>
        <w:t xml:space="preserve">Address: </w:t>
      </w:r>
    </w:p>
    <w:p w14:paraId="473FDCAE" w14:textId="77777777" w:rsidR="00EE6006" w:rsidRPr="0014577E" w:rsidRDefault="00EE6006" w:rsidP="00EE6006">
      <w:pPr>
        <w:rPr>
          <w:sz w:val="24"/>
          <w:szCs w:val="24"/>
        </w:rPr>
      </w:pPr>
      <w:r w:rsidRPr="0014577E">
        <w:rPr>
          <w:sz w:val="24"/>
          <w:szCs w:val="24"/>
        </w:rPr>
        <w:t xml:space="preserve"> </w:t>
      </w:r>
    </w:p>
    <w:p w14:paraId="7801DDFE" w14:textId="77777777" w:rsidR="00EE6006" w:rsidRPr="0014577E" w:rsidRDefault="00EE6006" w:rsidP="00EE6006">
      <w:pPr>
        <w:rPr>
          <w:sz w:val="24"/>
          <w:szCs w:val="24"/>
        </w:rPr>
      </w:pPr>
      <w:r w:rsidRPr="0014577E">
        <w:rPr>
          <w:sz w:val="24"/>
          <w:szCs w:val="24"/>
        </w:rPr>
        <w:t>Telephone/Fax/Email:</w:t>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r w:rsidRPr="0014577E">
        <w:rPr>
          <w:sz w:val="24"/>
          <w:szCs w:val="24"/>
        </w:rPr>
        <w:tab/>
      </w:r>
    </w:p>
    <w:p w14:paraId="1A112618" w14:textId="77777777" w:rsidR="008C0A06" w:rsidRDefault="008C0A06">
      <w:pPr>
        <w:rPr>
          <w:b/>
          <w:sz w:val="24"/>
          <w:szCs w:val="24"/>
        </w:rPr>
      </w:pPr>
      <w:r>
        <w:rPr>
          <w:b/>
          <w:sz w:val="24"/>
          <w:szCs w:val="24"/>
        </w:rPr>
        <w:br w:type="page"/>
      </w:r>
    </w:p>
    <w:p w14:paraId="7AAE50DB" w14:textId="292F63B7" w:rsidR="003444F0" w:rsidRPr="0014577E" w:rsidRDefault="003444F0" w:rsidP="003444F0">
      <w:pPr>
        <w:jc w:val="right"/>
        <w:rPr>
          <w:b/>
          <w:sz w:val="24"/>
          <w:szCs w:val="24"/>
        </w:rPr>
      </w:pPr>
      <w:r w:rsidRPr="0014577E">
        <w:rPr>
          <w:b/>
          <w:sz w:val="24"/>
          <w:szCs w:val="24"/>
        </w:rPr>
        <w:lastRenderedPageBreak/>
        <w:t>Annex VI</w:t>
      </w:r>
    </w:p>
    <w:p w14:paraId="0C60DDDE" w14:textId="77777777" w:rsidR="003444F0" w:rsidRPr="0014577E" w:rsidRDefault="003444F0" w:rsidP="003444F0">
      <w:pPr>
        <w:pStyle w:val="Heading1"/>
        <w:rPr>
          <w:rFonts w:asciiTheme="minorHAnsi" w:hAnsiTheme="minorHAnsi"/>
        </w:rPr>
      </w:pPr>
      <w:bookmarkStart w:id="6" w:name="_Proposal_Submission_Form_1"/>
      <w:bookmarkStart w:id="7" w:name="_Proposal_Submission_Form"/>
      <w:bookmarkStart w:id="8" w:name="Proposal_Submission_Form"/>
      <w:bookmarkEnd w:id="6"/>
      <w:bookmarkEnd w:id="7"/>
      <w:r w:rsidRPr="0014577E">
        <w:rPr>
          <w:rFonts w:asciiTheme="minorHAnsi" w:hAnsiTheme="minorHAnsi"/>
          <w:sz w:val="28"/>
          <w:szCs w:val="28"/>
          <w:u w:val="single"/>
        </w:rPr>
        <w:t>Proposal Submission Form</w:t>
      </w:r>
      <w:bookmarkEnd w:id="8"/>
    </w:p>
    <w:p w14:paraId="7B2C4E4F" w14:textId="77777777" w:rsidR="00102BE5" w:rsidRPr="0014577E" w:rsidRDefault="00102BE5" w:rsidP="00102BE5">
      <w:pPr>
        <w:pStyle w:val="BankNormal"/>
        <w:spacing w:after="0"/>
        <w:jc w:val="both"/>
        <w:rPr>
          <w:rFonts w:asciiTheme="minorHAnsi" w:hAnsiTheme="minorHAnsi"/>
          <w:i/>
          <w:iCs/>
          <w:sz w:val="20"/>
        </w:rPr>
      </w:pPr>
      <w:r w:rsidRPr="0014577E">
        <w:rPr>
          <w:rFonts w:asciiTheme="minorHAnsi" w:hAnsiTheme="minorHAnsi"/>
          <w:i/>
          <w:iCs/>
          <w:sz w:val="20"/>
        </w:rPr>
        <w:t xml:space="preserve">[The </w:t>
      </w:r>
      <w:r w:rsidR="00210A14" w:rsidRPr="0014577E">
        <w:rPr>
          <w:rFonts w:asciiTheme="minorHAnsi" w:hAnsiTheme="minorHAnsi"/>
          <w:i/>
          <w:iCs/>
          <w:sz w:val="20"/>
        </w:rPr>
        <w:t xml:space="preserve">Proposer </w:t>
      </w:r>
      <w:r w:rsidRPr="0014577E">
        <w:rPr>
          <w:rFonts w:asciiTheme="minorHAnsi" w:hAnsiTheme="minorHAnsi"/>
          <w:i/>
          <w:iCs/>
          <w:sz w:val="20"/>
        </w:rPr>
        <w:t>shall fill in this Form in accordance with the instructions indicated. No alterations to its format shall be permitted and no substitutions shall be accepted.]</w:t>
      </w:r>
    </w:p>
    <w:p w14:paraId="38EBDAD2" w14:textId="65652276" w:rsidR="00387B8F" w:rsidRPr="0014577E" w:rsidRDefault="00102BE5" w:rsidP="002A0921">
      <w:pPr>
        <w:tabs>
          <w:tab w:val="right" w:pos="9360"/>
        </w:tabs>
        <w:spacing w:after="0"/>
        <w:rPr>
          <w:i/>
          <w:iCs/>
          <w:color w:val="FF0000"/>
          <w:sz w:val="24"/>
          <w:szCs w:val="24"/>
        </w:rPr>
      </w:pPr>
      <w:r w:rsidRPr="0014577E">
        <w:rPr>
          <w:rFonts w:cs="Times New Roman"/>
          <w:snapToGrid w:val="0"/>
          <w:sz w:val="24"/>
          <w:szCs w:val="24"/>
        </w:rPr>
        <w:t xml:space="preserve">To: </w:t>
      </w:r>
      <w:r w:rsidR="00387B8F" w:rsidRPr="0014577E">
        <w:rPr>
          <w:rFonts w:cs="Times New Roman"/>
          <w:snapToGrid w:val="0"/>
          <w:sz w:val="24"/>
          <w:szCs w:val="24"/>
        </w:rPr>
        <w:t xml:space="preserve">                                                                                           Date:</w:t>
      </w:r>
    </w:p>
    <w:p w14:paraId="6DC52388" w14:textId="73E802B3" w:rsidR="00FD191D" w:rsidRPr="0014577E" w:rsidRDefault="00BA2D6E" w:rsidP="002A0921">
      <w:pPr>
        <w:tabs>
          <w:tab w:val="right" w:pos="9360"/>
        </w:tabs>
        <w:spacing w:after="0"/>
        <w:rPr>
          <w:iCs/>
          <w:sz w:val="24"/>
          <w:szCs w:val="24"/>
        </w:rPr>
      </w:pPr>
      <w:r w:rsidRPr="0014577E">
        <w:rPr>
          <w:iCs/>
          <w:sz w:val="24"/>
          <w:szCs w:val="24"/>
        </w:rPr>
        <w:t>UN Women China Office</w:t>
      </w:r>
      <w:r w:rsidR="002A0921" w:rsidRPr="0014577E">
        <w:rPr>
          <w:iCs/>
          <w:sz w:val="24"/>
          <w:szCs w:val="24"/>
        </w:rPr>
        <w:tab/>
      </w:r>
    </w:p>
    <w:p w14:paraId="690D66C2" w14:textId="77777777" w:rsidR="00BA2D6E" w:rsidRPr="0014577E" w:rsidRDefault="00BA2D6E" w:rsidP="002A0921">
      <w:pPr>
        <w:spacing w:after="0"/>
        <w:jc w:val="both"/>
        <w:rPr>
          <w:iCs/>
          <w:sz w:val="24"/>
          <w:szCs w:val="24"/>
        </w:rPr>
      </w:pPr>
      <w:r w:rsidRPr="0014577E">
        <w:rPr>
          <w:iCs/>
          <w:sz w:val="24"/>
          <w:szCs w:val="24"/>
        </w:rPr>
        <w:t xml:space="preserve">UN House 2 </w:t>
      </w:r>
      <w:proofErr w:type="spellStart"/>
      <w:r w:rsidRPr="0014577E">
        <w:rPr>
          <w:iCs/>
          <w:sz w:val="24"/>
          <w:szCs w:val="24"/>
        </w:rPr>
        <w:t>Liangmahe</w:t>
      </w:r>
      <w:proofErr w:type="spellEnd"/>
      <w:r w:rsidRPr="0014577E">
        <w:rPr>
          <w:iCs/>
          <w:sz w:val="24"/>
          <w:szCs w:val="24"/>
        </w:rPr>
        <w:t xml:space="preserve"> </w:t>
      </w:r>
      <w:proofErr w:type="spellStart"/>
      <w:r w:rsidRPr="0014577E">
        <w:rPr>
          <w:iCs/>
          <w:sz w:val="24"/>
          <w:szCs w:val="24"/>
        </w:rPr>
        <w:t>Nanlu</w:t>
      </w:r>
      <w:proofErr w:type="spellEnd"/>
    </w:p>
    <w:p w14:paraId="3EF11BE8" w14:textId="26BC7435" w:rsidR="00102BE5" w:rsidRPr="0014577E" w:rsidRDefault="00BA2D6E" w:rsidP="002A0921">
      <w:pPr>
        <w:spacing w:after="0"/>
        <w:jc w:val="both"/>
        <w:rPr>
          <w:rFonts w:cs="Times New Roman"/>
          <w:snapToGrid w:val="0"/>
          <w:sz w:val="24"/>
          <w:szCs w:val="24"/>
        </w:rPr>
      </w:pPr>
      <w:r w:rsidRPr="0014577E">
        <w:rPr>
          <w:iCs/>
          <w:sz w:val="24"/>
          <w:szCs w:val="24"/>
        </w:rPr>
        <w:t>Beijing 100600, China</w:t>
      </w:r>
      <w:r w:rsidR="00FD191D" w:rsidRPr="0014577E">
        <w:t xml:space="preserve">  </w:t>
      </w:r>
    </w:p>
    <w:p w14:paraId="42C864BA" w14:textId="77777777" w:rsidR="00B00176" w:rsidRPr="0014577E" w:rsidRDefault="00B00176" w:rsidP="00B00176">
      <w:pPr>
        <w:spacing w:after="0"/>
        <w:rPr>
          <w:sz w:val="24"/>
          <w:szCs w:val="24"/>
        </w:rPr>
      </w:pPr>
    </w:p>
    <w:p w14:paraId="1CCD1E6C" w14:textId="77777777" w:rsidR="00FD191D" w:rsidRPr="0014577E" w:rsidRDefault="00FD191D" w:rsidP="005F71ED">
      <w:pPr>
        <w:jc w:val="both"/>
        <w:rPr>
          <w:sz w:val="24"/>
          <w:szCs w:val="24"/>
        </w:rPr>
      </w:pPr>
      <w:r w:rsidRPr="0014577E">
        <w:rPr>
          <w:sz w:val="24"/>
          <w:szCs w:val="24"/>
        </w:rPr>
        <w:t xml:space="preserve">We, the undersigned, declare that: </w:t>
      </w:r>
    </w:p>
    <w:p w14:paraId="0414C977" w14:textId="77777777" w:rsidR="00FD191D" w:rsidRPr="0014577E" w:rsidRDefault="00FD191D" w:rsidP="005811C6">
      <w:pPr>
        <w:pStyle w:val="ListParagraph"/>
        <w:numPr>
          <w:ilvl w:val="0"/>
          <w:numId w:val="11"/>
        </w:numPr>
        <w:jc w:val="both"/>
        <w:rPr>
          <w:rFonts w:asciiTheme="minorHAnsi" w:hAnsiTheme="minorHAnsi"/>
          <w:sz w:val="24"/>
          <w:szCs w:val="24"/>
        </w:rPr>
      </w:pPr>
      <w:r w:rsidRPr="0014577E">
        <w:rPr>
          <w:rFonts w:asciiTheme="minorHAnsi" w:hAnsiTheme="minorHAnsi"/>
          <w:sz w:val="24"/>
          <w:szCs w:val="24"/>
        </w:rPr>
        <w:t>We have examined and have no reservations to the Bid Solicitation Documents</w:t>
      </w:r>
      <w:r w:rsidRPr="0014577E">
        <w:rPr>
          <w:rFonts w:asciiTheme="minorHAnsi" w:hAnsiTheme="minorHAnsi"/>
          <w:i/>
          <w:sz w:val="24"/>
          <w:szCs w:val="24"/>
        </w:rPr>
        <w:t>;</w:t>
      </w:r>
      <w:r w:rsidRPr="0014577E">
        <w:rPr>
          <w:rFonts w:asciiTheme="minorHAnsi" w:hAnsiTheme="minorHAnsi"/>
          <w:sz w:val="24"/>
          <w:szCs w:val="24"/>
        </w:rPr>
        <w:t xml:space="preserve"> </w:t>
      </w:r>
    </w:p>
    <w:p w14:paraId="2C817E7F" w14:textId="1D84FE09" w:rsidR="00FD191D" w:rsidRPr="0014577E" w:rsidRDefault="00FD191D" w:rsidP="005811C6">
      <w:pPr>
        <w:pStyle w:val="ListParagraph"/>
        <w:numPr>
          <w:ilvl w:val="0"/>
          <w:numId w:val="11"/>
        </w:numPr>
        <w:jc w:val="both"/>
        <w:rPr>
          <w:rFonts w:asciiTheme="minorHAnsi" w:hAnsiTheme="minorHAnsi"/>
          <w:snapToGrid w:val="0"/>
          <w:sz w:val="24"/>
          <w:szCs w:val="24"/>
        </w:rPr>
      </w:pPr>
      <w:r w:rsidRPr="0014577E">
        <w:rPr>
          <w:rFonts w:asciiTheme="minorHAnsi" w:hAnsiTheme="minorHAnsi"/>
          <w:sz w:val="24"/>
          <w:szCs w:val="24"/>
        </w:rPr>
        <w:t>We offer to supply in conformity with the Bid Solicitation</w:t>
      </w:r>
      <w:r w:rsidR="00B00176" w:rsidRPr="0014577E">
        <w:rPr>
          <w:rFonts w:asciiTheme="minorHAnsi" w:hAnsiTheme="minorHAnsi"/>
          <w:sz w:val="24"/>
          <w:szCs w:val="24"/>
        </w:rPr>
        <w:t xml:space="preserve"> Documents</w:t>
      </w:r>
      <w:r w:rsidRPr="0014577E">
        <w:rPr>
          <w:rFonts w:asciiTheme="minorHAnsi" w:hAnsiTheme="minorHAnsi"/>
          <w:sz w:val="24"/>
          <w:szCs w:val="24"/>
        </w:rPr>
        <w:t xml:space="preserve"> the following </w:t>
      </w:r>
      <w:r w:rsidR="001D2227" w:rsidRPr="0014577E">
        <w:rPr>
          <w:rFonts w:asciiTheme="minorHAnsi" w:hAnsiTheme="minorHAnsi"/>
          <w:b/>
          <w:i/>
          <w:sz w:val="24"/>
          <w:szCs w:val="24"/>
        </w:rPr>
        <w:t>Gender Dimensions of Vulnerability to Climate Change in China (</w:t>
      </w:r>
      <w:proofErr w:type="spellStart"/>
      <w:r w:rsidR="001D2227" w:rsidRPr="0014577E">
        <w:rPr>
          <w:rFonts w:asciiTheme="minorHAnsi" w:hAnsiTheme="minorHAnsi"/>
          <w:b/>
          <w:i/>
          <w:sz w:val="24"/>
          <w:szCs w:val="24"/>
        </w:rPr>
        <w:t>Phaze</w:t>
      </w:r>
      <w:proofErr w:type="spellEnd"/>
      <w:r w:rsidR="001D2227" w:rsidRPr="0014577E">
        <w:rPr>
          <w:rFonts w:asciiTheme="minorHAnsi" w:hAnsiTheme="minorHAnsi"/>
          <w:b/>
          <w:i/>
          <w:sz w:val="24"/>
          <w:szCs w:val="24"/>
        </w:rPr>
        <w:t xml:space="preserve"> I – Research) </w:t>
      </w:r>
      <w:r w:rsidRPr="0014577E">
        <w:rPr>
          <w:rFonts w:asciiTheme="minorHAnsi" w:hAnsiTheme="minorHAnsi"/>
          <w:snapToGrid w:val="0"/>
          <w:sz w:val="24"/>
          <w:szCs w:val="24"/>
        </w:rPr>
        <w:t>and undertake, if our Proposal is accepted, to commence and complete delivery of all services specified in the contract within the time frame stipulated.</w:t>
      </w:r>
    </w:p>
    <w:p w14:paraId="7EDEA4AD" w14:textId="77777777" w:rsidR="00FD191D" w:rsidRPr="0014577E" w:rsidRDefault="00FD191D" w:rsidP="005811C6">
      <w:pPr>
        <w:pStyle w:val="ListParagraph"/>
        <w:numPr>
          <w:ilvl w:val="0"/>
          <w:numId w:val="11"/>
        </w:numPr>
        <w:jc w:val="both"/>
        <w:rPr>
          <w:rFonts w:asciiTheme="minorHAnsi" w:hAnsiTheme="minorHAnsi"/>
          <w:snapToGrid w:val="0"/>
          <w:sz w:val="24"/>
          <w:szCs w:val="24"/>
        </w:rPr>
      </w:pPr>
      <w:r w:rsidRPr="0014577E">
        <w:rPr>
          <w:rFonts w:asciiTheme="minorHAnsi" w:hAnsiTheme="minorHAnsi"/>
          <w:sz w:val="24"/>
          <w:szCs w:val="24"/>
        </w:rPr>
        <w:t xml:space="preserve">We offer to supply for </w:t>
      </w:r>
      <w:r w:rsidRPr="0014577E">
        <w:rPr>
          <w:rFonts w:asciiTheme="minorHAnsi" w:hAnsiTheme="minorHAnsi"/>
          <w:snapToGrid w:val="0"/>
          <w:sz w:val="24"/>
          <w:szCs w:val="24"/>
        </w:rPr>
        <w:t>the sum as may be ascertained in accordance with the Financial Proposal submitted in accordance with the instructions under the Proposal Instruction Sheet;</w:t>
      </w:r>
    </w:p>
    <w:p w14:paraId="3E60792F" w14:textId="351ECF2D" w:rsidR="00FD191D" w:rsidRPr="0014577E" w:rsidRDefault="00FD191D" w:rsidP="005811C6">
      <w:pPr>
        <w:pStyle w:val="ListParagraph"/>
        <w:numPr>
          <w:ilvl w:val="0"/>
          <w:numId w:val="11"/>
        </w:numPr>
        <w:jc w:val="both"/>
        <w:rPr>
          <w:rFonts w:asciiTheme="minorHAnsi" w:hAnsiTheme="minorHAnsi"/>
          <w:sz w:val="24"/>
          <w:szCs w:val="24"/>
        </w:rPr>
      </w:pPr>
      <w:r w:rsidRPr="0014577E">
        <w:rPr>
          <w:rFonts w:asciiTheme="minorHAnsi" w:hAnsiTheme="minorHAnsi"/>
          <w:sz w:val="24"/>
          <w:szCs w:val="24"/>
        </w:rPr>
        <w:t xml:space="preserve">Our </w:t>
      </w:r>
      <w:r w:rsidR="00210A14" w:rsidRPr="0014577E">
        <w:rPr>
          <w:rFonts w:asciiTheme="minorHAnsi" w:hAnsiTheme="minorHAnsi"/>
          <w:sz w:val="24"/>
          <w:szCs w:val="24"/>
        </w:rPr>
        <w:t xml:space="preserve">proposal </w:t>
      </w:r>
      <w:r w:rsidRPr="0014577E">
        <w:rPr>
          <w:rFonts w:asciiTheme="minorHAnsi" w:hAnsiTheme="minorHAnsi"/>
          <w:sz w:val="24"/>
          <w:szCs w:val="24"/>
        </w:rPr>
        <w:t xml:space="preserve">shall be valid </w:t>
      </w:r>
      <w:r w:rsidRPr="0014577E">
        <w:rPr>
          <w:rFonts w:asciiTheme="minorHAnsi" w:hAnsiTheme="minorHAnsi"/>
          <w:snapToGrid w:val="0"/>
          <w:sz w:val="24"/>
          <w:szCs w:val="24"/>
        </w:rPr>
        <w:t xml:space="preserve">for a period of </w:t>
      </w:r>
      <w:r w:rsidR="001D2227" w:rsidRPr="0014577E">
        <w:rPr>
          <w:rFonts w:asciiTheme="minorHAnsi" w:hAnsiTheme="minorHAnsi"/>
          <w:b/>
          <w:sz w:val="24"/>
          <w:szCs w:val="24"/>
        </w:rPr>
        <w:t>120</w:t>
      </w:r>
      <w:r w:rsidR="001D2227" w:rsidRPr="0014577E">
        <w:rPr>
          <w:rFonts w:asciiTheme="minorHAnsi" w:hAnsiTheme="minorHAnsi"/>
          <w:sz w:val="24"/>
          <w:szCs w:val="24"/>
        </w:rPr>
        <w:t xml:space="preserve"> da</w:t>
      </w:r>
      <w:r w:rsidRPr="0014577E">
        <w:rPr>
          <w:rFonts w:asciiTheme="minorHAnsi" w:hAnsiTheme="minorHAnsi"/>
          <w:snapToGrid w:val="0"/>
          <w:sz w:val="24"/>
          <w:szCs w:val="24"/>
        </w:rPr>
        <w:t>ys from the date fixed for opening of</w:t>
      </w:r>
      <w:r w:rsidRPr="0014577E">
        <w:rPr>
          <w:rFonts w:asciiTheme="minorHAnsi" w:hAnsiTheme="minorHAnsi"/>
          <w:sz w:val="24"/>
          <w:szCs w:val="24"/>
        </w:rPr>
        <w:t xml:space="preserve"> </w:t>
      </w:r>
      <w:r w:rsidRPr="0014577E">
        <w:rPr>
          <w:rFonts w:asciiTheme="minorHAnsi" w:hAnsiTheme="minorHAnsi"/>
          <w:snapToGrid w:val="0"/>
          <w:sz w:val="24"/>
          <w:szCs w:val="24"/>
        </w:rPr>
        <w:t>Proposals in the Request for Proposal, and it shall remain binding upon us and may be accepted at any time before the expiration of that period;</w:t>
      </w:r>
    </w:p>
    <w:p w14:paraId="1615CF20" w14:textId="77777777" w:rsidR="002A0921" w:rsidRPr="0014577E" w:rsidRDefault="00FD191D" w:rsidP="005811C6">
      <w:pPr>
        <w:pStyle w:val="ListParagraph"/>
        <w:numPr>
          <w:ilvl w:val="0"/>
          <w:numId w:val="11"/>
        </w:numPr>
        <w:jc w:val="both"/>
        <w:rPr>
          <w:rFonts w:asciiTheme="minorHAnsi" w:hAnsiTheme="minorHAnsi"/>
          <w:snapToGrid w:val="0"/>
          <w:sz w:val="24"/>
          <w:szCs w:val="24"/>
        </w:rPr>
      </w:pPr>
      <w:r w:rsidRPr="0014577E">
        <w:rPr>
          <w:rFonts w:asciiTheme="minorHAnsi" w:hAnsiTheme="minorHAnsi"/>
          <w:sz w:val="24"/>
          <w:szCs w:val="24"/>
        </w:rPr>
        <w:t xml:space="preserve">If our </w:t>
      </w:r>
      <w:r w:rsidR="00210A14" w:rsidRPr="0014577E">
        <w:rPr>
          <w:rFonts w:asciiTheme="minorHAnsi" w:hAnsiTheme="minorHAnsi"/>
          <w:sz w:val="24"/>
          <w:szCs w:val="24"/>
        </w:rPr>
        <w:t>proposal is</w:t>
      </w:r>
      <w:r w:rsidRPr="0014577E">
        <w:rPr>
          <w:rFonts w:asciiTheme="minorHAnsi" w:hAnsiTheme="minorHAnsi"/>
          <w:sz w:val="24"/>
          <w:szCs w:val="24"/>
        </w:rPr>
        <w:t xml:space="preserve"> accepted, we commit to obtain a performance security </w:t>
      </w:r>
      <w:r w:rsidR="002A0921" w:rsidRPr="0014577E">
        <w:rPr>
          <w:rFonts w:asciiTheme="minorHAnsi" w:hAnsiTheme="minorHAnsi"/>
          <w:snapToGrid w:val="0"/>
          <w:sz w:val="24"/>
          <w:szCs w:val="24"/>
        </w:rPr>
        <w:t>with the instructions under the Proposal Instruction Sheet;</w:t>
      </w:r>
    </w:p>
    <w:p w14:paraId="5DB7CA4D" w14:textId="77777777" w:rsidR="00FD191D" w:rsidRPr="0014577E" w:rsidRDefault="00FD191D" w:rsidP="005811C6">
      <w:pPr>
        <w:pStyle w:val="ListParagraph"/>
        <w:numPr>
          <w:ilvl w:val="0"/>
          <w:numId w:val="11"/>
        </w:numPr>
        <w:jc w:val="both"/>
        <w:rPr>
          <w:rFonts w:asciiTheme="minorHAnsi" w:hAnsiTheme="minorHAnsi"/>
          <w:sz w:val="24"/>
          <w:szCs w:val="24"/>
        </w:rPr>
      </w:pPr>
      <w:r w:rsidRPr="0014577E">
        <w:rPr>
          <w:rFonts w:asciiTheme="minorHAnsi" w:hAnsiTheme="minorHAnsi"/>
          <w:sz w:val="24"/>
          <w:szCs w:val="24"/>
        </w:rPr>
        <w:t xml:space="preserve">We, including any subcontractors or suppliers for any part of the contract, have nationality from countries________ </w:t>
      </w:r>
      <w:r w:rsidRPr="0014577E">
        <w:rPr>
          <w:rFonts w:asciiTheme="minorHAnsi" w:hAnsiTheme="minorHAnsi"/>
          <w:i/>
          <w:sz w:val="24"/>
          <w:szCs w:val="24"/>
        </w:rPr>
        <w:t xml:space="preserve">[insert the nationality of the </w:t>
      </w:r>
      <w:r w:rsidR="002A0921" w:rsidRPr="0014577E">
        <w:rPr>
          <w:rFonts w:asciiTheme="minorHAnsi" w:hAnsiTheme="minorHAnsi"/>
          <w:i/>
          <w:sz w:val="24"/>
          <w:szCs w:val="24"/>
        </w:rPr>
        <w:t>Proposer</w:t>
      </w:r>
      <w:r w:rsidRPr="0014577E">
        <w:rPr>
          <w:rFonts w:asciiTheme="minorHAnsi" w:hAnsiTheme="minorHAnsi"/>
          <w:i/>
          <w:sz w:val="24"/>
          <w:szCs w:val="24"/>
        </w:rPr>
        <w:t xml:space="preserve">, including that of all parties that comprise the </w:t>
      </w:r>
      <w:r w:rsidR="002A0921" w:rsidRPr="0014577E">
        <w:rPr>
          <w:rFonts w:asciiTheme="minorHAnsi" w:hAnsiTheme="minorHAnsi"/>
          <w:i/>
          <w:sz w:val="24"/>
          <w:szCs w:val="24"/>
        </w:rPr>
        <w:t>Proposer</w:t>
      </w:r>
      <w:r w:rsidRPr="0014577E">
        <w:rPr>
          <w:rFonts w:asciiTheme="minorHAnsi" w:hAnsiTheme="minorHAnsi"/>
          <w:i/>
          <w:sz w:val="24"/>
          <w:szCs w:val="24"/>
        </w:rPr>
        <w:t>]</w:t>
      </w:r>
      <w:r w:rsidRPr="0014577E">
        <w:rPr>
          <w:rFonts w:asciiTheme="minorHAnsi" w:hAnsiTheme="minorHAnsi"/>
          <w:sz w:val="24"/>
          <w:szCs w:val="24"/>
        </w:rPr>
        <w:t xml:space="preserve"> </w:t>
      </w:r>
    </w:p>
    <w:p w14:paraId="6ED8D758" w14:textId="77777777" w:rsidR="002A0921" w:rsidRPr="0014577E" w:rsidRDefault="00FD191D" w:rsidP="005811C6">
      <w:pPr>
        <w:pStyle w:val="ListParagraph"/>
        <w:numPr>
          <w:ilvl w:val="0"/>
          <w:numId w:val="11"/>
        </w:numPr>
        <w:jc w:val="both"/>
        <w:rPr>
          <w:rFonts w:asciiTheme="minorHAnsi" w:hAnsiTheme="minorHAnsi"/>
          <w:sz w:val="24"/>
          <w:szCs w:val="24"/>
        </w:rPr>
      </w:pPr>
      <w:r w:rsidRPr="0014577E">
        <w:rPr>
          <w:rFonts w:asciiTheme="minorHAnsi" w:hAnsiTheme="minorHAnsi"/>
          <w:sz w:val="24"/>
          <w:szCs w:val="24"/>
        </w:rPr>
        <w:t xml:space="preserve">We have no conflict of interest in accordance with Clause </w:t>
      </w:r>
      <w:r w:rsidR="002A0921" w:rsidRPr="0014577E">
        <w:rPr>
          <w:rFonts w:asciiTheme="minorHAnsi" w:hAnsiTheme="minorHAnsi"/>
          <w:sz w:val="24"/>
          <w:szCs w:val="24"/>
        </w:rPr>
        <w:t>1.2</w:t>
      </w:r>
      <w:r w:rsidRPr="0014577E">
        <w:rPr>
          <w:rFonts w:asciiTheme="minorHAnsi" w:hAnsiTheme="minorHAnsi"/>
          <w:sz w:val="24"/>
          <w:szCs w:val="24"/>
        </w:rPr>
        <w:t xml:space="preserve"> </w:t>
      </w:r>
      <w:r w:rsidRPr="0014577E">
        <w:rPr>
          <w:rFonts w:asciiTheme="minorHAnsi" w:hAnsiTheme="minorHAnsi"/>
          <w:i/>
          <w:sz w:val="24"/>
          <w:szCs w:val="24"/>
        </w:rPr>
        <w:t xml:space="preserve">(Eligible </w:t>
      </w:r>
      <w:r w:rsidR="002A0921" w:rsidRPr="0014577E">
        <w:rPr>
          <w:rFonts w:asciiTheme="minorHAnsi" w:hAnsiTheme="minorHAnsi"/>
          <w:i/>
          <w:sz w:val="24"/>
          <w:szCs w:val="24"/>
        </w:rPr>
        <w:t>Proposers</w:t>
      </w:r>
      <w:r w:rsidRPr="0014577E">
        <w:rPr>
          <w:rFonts w:asciiTheme="minorHAnsi" w:hAnsiTheme="minorHAnsi"/>
          <w:i/>
          <w:sz w:val="24"/>
          <w:szCs w:val="24"/>
        </w:rPr>
        <w:t>)</w:t>
      </w:r>
      <w:r w:rsidRPr="0014577E">
        <w:rPr>
          <w:rFonts w:asciiTheme="minorHAnsi" w:hAnsiTheme="minorHAnsi"/>
          <w:sz w:val="24"/>
          <w:szCs w:val="24"/>
        </w:rPr>
        <w:t xml:space="preserve"> </w:t>
      </w:r>
      <w:r w:rsidRPr="0014577E">
        <w:rPr>
          <w:rFonts w:asciiTheme="minorHAnsi" w:hAnsiTheme="minorHAnsi"/>
          <w:snapToGrid w:val="0"/>
          <w:sz w:val="24"/>
          <w:szCs w:val="24"/>
        </w:rPr>
        <w:t xml:space="preserve">of </w:t>
      </w:r>
      <w:r w:rsidR="002A0921" w:rsidRPr="0014577E">
        <w:rPr>
          <w:rFonts w:asciiTheme="minorHAnsi" w:hAnsiTheme="minorHAnsi"/>
          <w:snapToGrid w:val="0"/>
          <w:sz w:val="24"/>
          <w:szCs w:val="24"/>
        </w:rPr>
        <w:t xml:space="preserve">the </w:t>
      </w:r>
      <w:r w:rsidR="002A0921" w:rsidRPr="0014577E">
        <w:rPr>
          <w:rFonts w:asciiTheme="minorHAnsi" w:hAnsiTheme="minorHAnsi"/>
          <w:sz w:val="24"/>
          <w:szCs w:val="24"/>
        </w:rPr>
        <w:t xml:space="preserve">RFP Instructions to Proposers; </w:t>
      </w:r>
    </w:p>
    <w:p w14:paraId="0FCA2FFA" w14:textId="77777777" w:rsidR="002A0921" w:rsidRPr="0014577E" w:rsidRDefault="00FD191D" w:rsidP="005811C6">
      <w:pPr>
        <w:pStyle w:val="ListParagraph"/>
        <w:numPr>
          <w:ilvl w:val="0"/>
          <w:numId w:val="11"/>
        </w:numPr>
        <w:jc w:val="both"/>
        <w:rPr>
          <w:rFonts w:asciiTheme="minorHAnsi" w:hAnsiTheme="minorHAnsi"/>
          <w:sz w:val="24"/>
          <w:szCs w:val="24"/>
        </w:rPr>
      </w:pPr>
      <w:r w:rsidRPr="0014577E">
        <w:rPr>
          <w:rFonts w:asciiTheme="minorHAnsi" w:hAnsiTheme="minorHAnsi"/>
          <w:sz w:val="24"/>
          <w:szCs w:val="24"/>
        </w:rPr>
        <w:t xml:space="preserve">Our firm, its affiliates or subsidiaries—including any subcontractors or suppliers for any part of the contract—has not been declared ineligible by UN Women, in accordance with </w:t>
      </w:r>
      <w:r w:rsidR="002A0921" w:rsidRPr="0014577E">
        <w:rPr>
          <w:rFonts w:asciiTheme="minorHAnsi" w:hAnsiTheme="minorHAnsi"/>
          <w:sz w:val="24"/>
          <w:szCs w:val="24"/>
        </w:rPr>
        <w:t xml:space="preserve">Clause 1.2 </w:t>
      </w:r>
      <w:r w:rsidR="002A0921" w:rsidRPr="0014577E">
        <w:rPr>
          <w:rFonts w:asciiTheme="minorHAnsi" w:hAnsiTheme="minorHAnsi"/>
          <w:i/>
          <w:sz w:val="24"/>
          <w:szCs w:val="24"/>
        </w:rPr>
        <w:t>(Eligible Proposers)</w:t>
      </w:r>
      <w:r w:rsidR="002A0921" w:rsidRPr="0014577E">
        <w:rPr>
          <w:rFonts w:asciiTheme="minorHAnsi" w:hAnsiTheme="minorHAnsi"/>
          <w:sz w:val="24"/>
          <w:szCs w:val="24"/>
        </w:rPr>
        <w:t xml:space="preserve"> </w:t>
      </w:r>
      <w:r w:rsidR="002A0921" w:rsidRPr="0014577E">
        <w:rPr>
          <w:rFonts w:asciiTheme="minorHAnsi" w:hAnsiTheme="minorHAnsi"/>
          <w:snapToGrid w:val="0"/>
          <w:sz w:val="24"/>
          <w:szCs w:val="24"/>
        </w:rPr>
        <w:t xml:space="preserve">of the </w:t>
      </w:r>
      <w:r w:rsidR="002A0921" w:rsidRPr="0014577E">
        <w:rPr>
          <w:rFonts w:asciiTheme="minorHAnsi" w:hAnsiTheme="minorHAnsi"/>
          <w:sz w:val="24"/>
          <w:szCs w:val="24"/>
        </w:rPr>
        <w:t>RFP Instructions to Proposers;</w:t>
      </w:r>
    </w:p>
    <w:p w14:paraId="5A9F379A" w14:textId="77777777" w:rsidR="00FD191D" w:rsidRPr="0014577E" w:rsidRDefault="002A0921" w:rsidP="005811C6">
      <w:pPr>
        <w:pStyle w:val="ListParagraph"/>
        <w:numPr>
          <w:ilvl w:val="0"/>
          <w:numId w:val="11"/>
        </w:numPr>
        <w:jc w:val="both"/>
        <w:rPr>
          <w:rFonts w:asciiTheme="minorHAnsi" w:hAnsiTheme="minorHAnsi"/>
          <w:sz w:val="24"/>
          <w:szCs w:val="24"/>
        </w:rPr>
      </w:pPr>
      <w:r w:rsidRPr="0014577E">
        <w:rPr>
          <w:rFonts w:asciiTheme="minorHAnsi" w:hAnsiTheme="minorHAnsi"/>
          <w:sz w:val="24"/>
          <w:szCs w:val="24"/>
        </w:rPr>
        <w:t>We understand</w:t>
      </w:r>
      <w:r w:rsidR="00FD191D" w:rsidRPr="0014577E">
        <w:rPr>
          <w:rFonts w:asciiTheme="minorHAnsi" w:hAnsiTheme="minorHAnsi"/>
          <w:sz w:val="24"/>
          <w:szCs w:val="24"/>
        </w:rPr>
        <w:t xml:space="preserve"> that you are not bound to accept the lowest evaluated </w:t>
      </w:r>
      <w:r w:rsidRPr="0014577E">
        <w:rPr>
          <w:rFonts w:asciiTheme="minorHAnsi" w:hAnsiTheme="minorHAnsi"/>
          <w:sz w:val="24"/>
          <w:szCs w:val="24"/>
        </w:rPr>
        <w:t>proposal</w:t>
      </w:r>
      <w:r w:rsidR="00FD191D" w:rsidRPr="0014577E">
        <w:rPr>
          <w:rFonts w:asciiTheme="minorHAnsi" w:hAnsiTheme="minorHAnsi"/>
          <w:sz w:val="24"/>
          <w:szCs w:val="24"/>
        </w:rPr>
        <w:t xml:space="preserve"> or any other </w:t>
      </w:r>
      <w:r w:rsidRPr="0014577E">
        <w:rPr>
          <w:rFonts w:asciiTheme="minorHAnsi" w:hAnsiTheme="minorHAnsi"/>
          <w:sz w:val="24"/>
          <w:szCs w:val="24"/>
        </w:rPr>
        <w:t>proposal</w:t>
      </w:r>
      <w:r w:rsidR="00FD191D" w:rsidRPr="0014577E">
        <w:rPr>
          <w:rFonts w:asciiTheme="minorHAnsi" w:hAnsiTheme="minorHAnsi"/>
          <w:sz w:val="24"/>
          <w:szCs w:val="24"/>
        </w:rPr>
        <w:t xml:space="preserve"> that you may receive.</w:t>
      </w:r>
    </w:p>
    <w:p w14:paraId="2924E81D" w14:textId="77777777" w:rsidR="003633FE" w:rsidRPr="0014577E" w:rsidRDefault="003633FE" w:rsidP="005F71ED">
      <w:pPr>
        <w:tabs>
          <w:tab w:val="left" w:pos="6120"/>
        </w:tabs>
        <w:spacing w:after="0"/>
        <w:jc w:val="both"/>
        <w:rPr>
          <w:sz w:val="24"/>
          <w:szCs w:val="24"/>
        </w:rPr>
      </w:pPr>
    </w:p>
    <w:p w14:paraId="07E959DC" w14:textId="77777777" w:rsidR="00FD191D" w:rsidRPr="0014577E" w:rsidRDefault="00FD191D" w:rsidP="005F71ED">
      <w:pPr>
        <w:tabs>
          <w:tab w:val="left" w:pos="6120"/>
        </w:tabs>
        <w:spacing w:after="0"/>
        <w:jc w:val="both"/>
        <w:rPr>
          <w:sz w:val="24"/>
          <w:szCs w:val="24"/>
        </w:rPr>
      </w:pPr>
      <w:r w:rsidRPr="0014577E">
        <w:rPr>
          <w:sz w:val="24"/>
          <w:szCs w:val="24"/>
        </w:rPr>
        <w:t>Signed</w:t>
      </w:r>
      <w:r w:rsidR="00114743" w:rsidRPr="0014577E">
        <w:rPr>
          <w:sz w:val="24"/>
          <w:szCs w:val="24"/>
        </w:rPr>
        <w:t>: _</w:t>
      </w:r>
      <w:r w:rsidRPr="0014577E">
        <w:rPr>
          <w:sz w:val="24"/>
          <w:szCs w:val="24"/>
        </w:rPr>
        <w:t xml:space="preserve">______________ </w:t>
      </w:r>
      <w:r w:rsidRPr="0014577E">
        <w:rPr>
          <w:i/>
          <w:sz w:val="24"/>
          <w:szCs w:val="24"/>
        </w:rPr>
        <w:t>[insert signature of person whose name and capacity are shown]</w:t>
      </w:r>
      <w:r w:rsidRPr="0014577E">
        <w:rPr>
          <w:sz w:val="24"/>
          <w:szCs w:val="24"/>
        </w:rPr>
        <w:t xml:space="preserve"> </w:t>
      </w:r>
    </w:p>
    <w:p w14:paraId="1E28FEAD" w14:textId="77777777" w:rsidR="00FD191D" w:rsidRPr="0014577E" w:rsidRDefault="00FD191D" w:rsidP="005F71ED">
      <w:pPr>
        <w:tabs>
          <w:tab w:val="left" w:pos="6120"/>
        </w:tabs>
        <w:spacing w:after="0"/>
        <w:jc w:val="both"/>
        <w:rPr>
          <w:sz w:val="24"/>
          <w:szCs w:val="24"/>
        </w:rPr>
      </w:pPr>
      <w:r w:rsidRPr="0014577E">
        <w:rPr>
          <w:sz w:val="24"/>
          <w:szCs w:val="24"/>
        </w:rPr>
        <w:t>In the capacity of ______</w:t>
      </w:r>
      <w:r w:rsidR="00114743" w:rsidRPr="0014577E">
        <w:rPr>
          <w:sz w:val="24"/>
          <w:szCs w:val="24"/>
        </w:rPr>
        <w:t>_</w:t>
      </w:r>
      <w:r w:rsidR="00114743" w:rsidRPr="0014577E">
        <w:rPr>
          <w:i/>
          <w:sz w:val="24"/>
          <w:szCs w:val="24"/>
        </w:rPr>
        <w:t xml:space="preserve"> [</w:t>
      </w:r>
      <w:r w:rsidRPr="0014577E">
        <w:rPr>
          <w:i/>
          <w:sz w:val="24"/>
          <w:szCs w:val="24"/>
        </w:rPr>
        <w:t xml:space="preserve">insert legal capacity of person signing the </w:t>
      </w:r>
      <w:r w:rsidR="002A0921" w:rsidRPr="0014577E">
        <w:rPr>
          <w:i/>
          <w:sz w:val="24"/>
          <w:szCs w:val="24"/>
        </w:rPr>
        <w:t xml:space="preserve">Proposal </w:t>
      </w:r>
      <w:r w:rsidRPr="0014577E">
        <w:rPr>
          <w:i/>
          <w:sz w:val="24"/>
          <w:szCs w:val="24"/>
        </w:rPr>
        <w:t>Submission Form]</w:t>
      </w:r>
      <w:r w:rsidRPr="0014577E">
        <w:rPr>
          <w:sz w:val="24"/>
          <w:szCs w:val="24"/>
        </w:rPr>
        <w:t xml:space="preserve"> </w:t>
      </w:r>
    </w:p>
    <w:p w14:paraId="25BEFDB4" w14:textId="77777777" w:rsidR="00FD191D" w:rsidRPr="0014577E" w:rsidRDefault="00FD191D" w:rsidP="005F71ED">
      <w:pPr>
        <w:pStyle w:val="BankNormal"/>
        <w:tabs>
          <w:tab w:val="left" w:pos="1188"/>
          <w:tab w:val="left" w:pos="2394"/>
          <w:tab w:val="left" w:pos="4200"/>
          <w:tab w:val="left" w:pos="5238"/>
          <w:tab w:val="left" w:pos="7632"/>
          <w:tab w:val="left" w:pos="7868"/>
          <w:tab w:val="left" w:pos="9468"/>
        </w:tabs>
        <w:spacing w:after="0"/>
        <w:jc w:val="both"/>
        <w:rPr>
          <w:rFonts w:asciiTheme="minorHAnsi" w:hAnsiTheme="minorHAnsi"/>
          <w:szCs w:val="24"/>
        </w:rPr>
      </w:pPr>
    </w:p>
    <w:p w14:paraId="2B17A77A" w14:textId="77777777" w:rsidR="00FD191D" w:rsidRPr="0014577E" w:rsidRDefault="00FD191D" w:rsidP="005F71ED">
      <w:pPr>
        <w:tabs>
          <w:tab w:val="left" w:pos="6120"/>
        </w:tabs>
        <w:jc w:val="both"/>
        <w:rPr>
          <w:sz w:val="24"/>
          <w:szCs w:val="24"/>
        </w:rPr>
      </w:pPr>
      <w:r w:rsidRPr="0014577E">
        <w:rPr>
          <w:sz w:val="24"/>
          <w:szCs w:val="24"/>
        </w:rPr>
        <w:t>Name</w:t>
      </w:r>
      <w:r w:rsidR="00114743" w:rsidRPr="0014577E">
        <w:rPr>
          <w:sz w:val="24"/>
          <w:szCs w:val="24"/>
        </w:rPr>
        <w:t>: _</w:t>
      </w:r>
      <w:r w:rsidRPr="0014577E">
        <w:rPr>
          <w:sz w:val="24"/>
          <w:szCs w:val="24"/>
        </w:rPr>
        <w:t xml:space="preserve">___________ </w:t>
      </w:r>
      <w:r w:rsidRPr="0014577E">
        <w:rPr>
          <w:i/>
          <w:sz w:val="24"/>
          <w:szCs w:val="24"/>
        </w:rPr>
        <w:t xml:space="preserve">[insert complete name of person signing the </w:t>
      </w:r>
      <w:r w:rsidR="00114743" w:rsidRPr="0014577E">
        <w:rPr>
          <w:i/>
          <w:sz w:val="24"/>
          <w:szCs w:val="24"/>
        </w:rPr>
        <w:t>Proposal</w:t>
      </w:r>
      <w:r w:rsidR="002A0921" w:rsidRPr="0014577E">
        <w:rPr>
          <w:i/>
          <w:sz w:val="24"/>
          <w:szCs w:val="24"/>
        </w:rPr>
        <w:t xml:space="preserve"> </w:t>
      </w:r>
      <w:r w:rsidRPr="0014577E">
        <w:rPr>
          <w:i/>
          <w:sz w:val="24"/>
          <w:szCs w:val="24"/>
        </w:rPr>
        <w:t>Submission Form]</w:t>
      </w:r>
      <w:r w:rsidRPr="0014577E">
        <w:rPr>
          <w:sz w:val="24"/>
          <w:szCs w:val="24"/>
        </w:rPr>
        <w:tab/>
        <w:t xml:space="preserve"> </w:t>
      </w:r>
    </w:p>
    <w:p w14:paraId="4580B8EE" w14:textId="77777777" w:rsidR="00FD191D" w:rsidRPr="0014577E" w:rsidRDefault="00FD191D" w:rsidP="005F71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8"/>
          <w:szCs w:val="24"/>
        </w:rPr>
      </w:pPr>
    </w:p>
    <w:p w14:paraId="7643527B" w14:textId="77777777" w:rsidR="00FD191D" w:rsidRPr="0014577E" w:rsidRDefault="00FD191D" w:rsidP="005F71ED">
      <w:pPr>
        <w:tabs>
          <w:tab w:val="left" w:pos="5238"/>
          <w:tab w:val="left" w:pos="5474"/>
          <w:tab w:val="left" w:pos="9468"/>
        </w:tabs>
        <w:spacing w:after="0"/>
        <w:jc w:val="both"/>
        <w:rPr>
          <w:sz w:val="24"/>
          <w:szCs w:val="24"/>
        </w:rPr>
      </w:pPr>
      <w:r w:rsidRPr="0014577E">
        <w:rPr>
          <w:sz w:val="24"/>
          <w:szCs w:val="24"/>
        </w:rPr>
        <w:t xml:space="preserve">Duly authorized to sign the </w:t>
      </w:r>
      <w:r w:rsidR="002A0921" w:rsidRPr="0014577E">
        <w:rPr>
          <w:sz w:val="24"/>
          <w:szCs w:val="24"/>
        </w:rPr>
        <w:t>proposal</w:t>
      </w:r>
      <w:r w:rsidRPr="0014577E">
        <w:rPr>
          <w:sz w:val="24"/>
          <w:szCs w:val="24"/>
        </w:rPr>
        <w:t xml:space="preserve"> for and on behalf of</w:t>
      </w:r>
      <w:r w:rsidR="00114743" w:rsidRPr="0014577E">
        <w:rPr>
          <w:sz w:val="24"/>
          <w:szCs w:val="24"/>
        </w:rPr>
        <w:t>: _</w:t>
      </w:r>
      <w:r w:rsidRPr="0014577E">
        <w:rPr>
          <w:sz w:val="24"/>
          <w:szCs w:val="24"/>
        </w:rPr>
        <w:t xml:space="preserve">____ </w:t>
      </w:r>
      <w:r w:rsidRPr="0014577E">
        <w:rPr>
          <w:i/>
          <w:sz w:val="24"/>
          <w:szCs w:val="24"/>
        </w:rPr>
        <w:t xml:space="preserve">[insert complete name of </w:t>
      </w:r>
      <w:r w:rsidR="002A0921" w:rsidRPr="0014577E">
        <w:rPr>
          <w:i/>
          <w:sz w:val="24"/>
          <w:szCs w:val="24"/>
        </w:rPr>
        <w:t>Proposer</w:t>
      </w:r>
      <w:r w:rsidRPr="0014577E">
        <w:rPr>
          <w:i/>
          <w:sz w:val="24"/>
          <w:szCs w:val="24"/>
        </w:rPr>
        <w:t>]</w:t>
      </w:r>
    </w:p>
    <w:p w14:paraId="3DA36F2C" w14:textId="01215C7F" w:rsidR="001D2227" w:rsidRPr="0014577E" w:rsidRDefault="00FD191D" w:rsidP="00561040">
      <w:pPr>
        <w:pStyle w:val="BankNormal"/>
        <w:spacing w:after="0"/>
        <w:jc w:val="both"/>
        <w:rPr>
          <w:rFonts w:asciiTheme="minorHAnsi" w:hAnsiTheme="minorHAnsi"/>
          <w:b/>
        </w:rPr>
      </w:pPr>
      <w:r w:rsidRPr="0014577E">
        <w:rPr>
          <w:rFonts w:asciiTheme="minorHAnsi" w:hAnsiTheme="minorHAnsi"/>
          <w:szCs w:val="24"/>
        </w:rPr>
        <w:t xml:space="preserve">Dated on ____________ day of __________________, _______ </w:t>
      </w:r>
      <w:r w:rsidRPr="0014577E">
        <w:rPr>
          <w:rFonts w:asciiTheme="minorHAnsi" w:hAnsiTheme="minorHAnsi"/>
          <w:i/>
          <w:szCs w:val="24"/>
        </w:rPr>
        <w:t>[insert date of signing]</w:t>
      </w:r>
      <w:r w:rsidR="001D2227" w:rsidRPr="0014577E">
        <w:rPr>
          <w:rFonts w:asciiTheme="minorHAnsi" w:hAnsiTheme="minorHAnsi"/>
          <w:b/>
        </w:rPr>
        <w:br w:type="page"/>
      </w:r>
    </w:p>
    <w:p w14:paraId="5C47AEBA" w14:textId="79FEC39E" w:rsidR="003444F0" w:rsidRPr="0014577E" w:rsidRDefault="003444F0" w:rsidP="003444F0">
      <w:pPr>
        <w:jc w:val="right"/>
        <w:rPr>
          <w:b/>
          <w:sz w:val="24"/>
        </w:rPr>
      </w:pPr>
      <w:r w:rsidRPr="0014577E">
        <w:rPr>
          <w:b/>
          <w:sz w:val="24"/>
        </w:rPr>
        <w:lastRenderedPageBreak/>
        <w:t>Annex VII</w:t>
      </w:r>
    </w:p>
    <w:p w14:paraId="4507066A" w14:textId="77777777" w:rsidR="003444F0" w:rsidRPr="0014577E" w:rsidRDefault="003444F0" w:rsidP="003444F0">
      <w:pPr>
        <w:jc w:val="right"/>
        <w:rPr>
          <w:b/>
          <w:sz w:val="24"/>
        </w:rPr>
      </w:pPr>
    </w:p>
    <w:p w14:paraId="398DD91D" w14:textId="77777777" w:rsidR="003444F0" w:rsidRPr="0014577E" w:rsidRDefault="003444F0" w:rsidP="003444F0">
      <w:pPr>
        <w:pStyle w:val="Heading1"/>
        <w:rPr>
          <w:rFonts w:asciiTheme="minorHAnsi" w:hAnsiTheme="minorHAnsi"/>
          <w:b w:val="0"/>
          <w:sz w:val="28"/>
          <w:szCs w:val="32"/>
          <w:u w:val="single"/>
        </w:rPr>
      </w:pPr>
      <w:bookmarkStart w:id="9" w:name="_Voluntary_Agreement_2"/>
      <w:bookmarkStart w:id="10" w:name="_Voluntary_Agreement"/>
      <w:bookmarkEnd w:id="9"/>
      <w:bookmarkEnd w:id="10"/>
      <w:r w:rsidRPr="0014577E">
        <w:rPr>
          <w:rFonts w:asciiTheme="minorHAnsi" w:hAnsiTheme="minorHAnsi"/>
          <w:sz w:val="28"/>
          <w:szCs w:val="32"/>
          <w:u w:val="single"/>
        </w:rPr>
        <w:t xml:space="preserve">Voluntary Agreement </w:t>
      </w:r>
    </w:p>
    <w:p w14:paraId="11CF07C1" w14:textId="77777777" w:rsidR="003444F0" w:rsidRPr="0014577E" w:rsidRDefault="003444F0" w:rsidP="003444F0"/>
    <w:p w14:paraId="4E691EE6" w14:textId="77777777" w:rsidR="003444F0" w:rsidRPr="0014577E" w:rsidRDefault="003444F0" w:rsidP="003444F0">
      <w:pPr>
        <w:jc w:val="both"/>
        <w:rPr>
          <w:sz w:val="24"/>
          <w:szCs w:val="24"/>
        </w:rPr>
      </w:pPr>
    </w:p>
    <w:p w14:paraId="31D348B4" w14:textId="77777777" w:rsidR="003444F0" w:rsidRPr="0014577E" w:rsidRDefault="003444F0" w:rsidP="003444F0">
      <w:pPr>
        <w:jc w:val="center"/>
        <w:rPr>
          <w:b/>
          <w:sz w:val="24"/>
          <w:szCs w:val="24"/>
        </w:rPr>
      </w:pPr>
      <w:r w:rsidRPr="0014577E">
        <w:rPr>
          <w:b/>
          <w:sz w:val="24"/>
          <w:szCs w:val="24"/>
        </w:rPr>
        <w:t xml:space="preserve">Voluntary Agreement for Promoting Gender Equality in the Workplace </w:t>
      </w:r>
    </w:p>
    <w:p w14:paraId="1198F17E" w14:textId="77777777" w:rsidR="003444F0" w:rsidRPr="0014577E" w:rsidRDefault="003444F0" w:rsidP="003444F0">
      <w:pPr>
        <w:jc w:val="center"/>
        <w:rPr>
          <w:b/>
          <w:sz w:val="24"/>
          <w:szCs w:val="24"/>
        </w:rPr>
      </w:pPr>
      <w:r w:rsidRPr="0014577E">
        <w:rPr>
          <w:b/>
          <w:sz w:val="24"/>
          <w:szCs w:val="24"/>
        </w:rPr>
        <w:t>Between</w:t>
      </w:r>
    </w:p>
    <w:p w14:paraId="337528EB" w14:textId="77777777" w:rsidR="003444F0" w:rsidRPr="0014577E" w:rsidRDefault="003444F0" w:rsidP="003444F0">
      <w:pPr>
        <w:jc w:val="center"/>
        <w:rPr>
          <w:b/>
          <w:sz w:val="24"/>
          <w:szCs w:val="24"/>
        </w:rPr>
      </w:pPr>
      <w:r w:rsidRPr="0014577E">
        <w:rPr>
          <w:b/>
          <w:sz w:val="24"/>
          <w:szCs w:val="24"/>
        </w:rPr>
        <w:t>(Name of the Contractor)</w:t>
      </w:r>
    </w:p>
    <w:p w14:paraId="30AF976A" w14:textId="77777777" w:rsidR="003444F0" w:rsidRPr="0014577E" w:rsidRDefault="003444F0" w:rsidP="003444F0">
      <w:pPr>
        <w:jc w:val="center"/>
        <w:rPr>
          <w:b/>
          <w:sz w:val="24"/>
          <w:szCs w:val="24"/>
        </w:rPr>
      </w:pPr>
      <w:r w:rsidRPr="0014577E">
        <w:rPr>
          <w:b/>
          <w:sz w:val="24"/>
          <w:szCs w:val="24"/>
        </w:rPr>
        <w:t>And</w:t>
      </w:r>
    </w:p>
    <w:p w14:paraId="5B508164" w14:textId="77777777" w:rsidR="003444F0" w:rsidRPr="0014577E" w:rsidRDefault="003444F0" w:rsidP="003444F0">
      <w:pPr>
        <w:jc w:val="center"/>
        <w:rPr>
          <w:b/>
          <w:sz w:val="24"/>
          <w:szCs w:val="24"/>
        </w:rPr>
      </w:pPr>
      <w:r w:rsidRPr="0014577E">
        <w:rPr>
          <w:b/>
          <w:sz w:val="24"/>
          <w:szCs w:val="24"/>
        </w:rPr>
        <w:t xml:space="preserve">The United Nations Entity for Gender Equality and the Empowerment of Women </w:t>
      </w:r>
    </w:p>
    <w:p w14:paraId="3A80C8E6" w14:textId="77777777" w:rsidR="003444F0" w:rsidRPr="0014577E" w:rsidRDefault="003444F0" w:rsidP="003444F0">
      <w:pPr>
        <w:jc w:val="center"/>
        <w:rPr>
          <w:b/>
          <w:sz w:val="24"/>
          <w:szCs w:val="24"/>
        </w:rPr>
      </w:pPr>
    </w:p>
    <w:p w14:paraId="79A7E4C9" w14:textId="77777777" w:rsidR="003444F0" w:rsidRPr="0014577E" w:rsidRDefault="003444F0" w:rsidP="003444F0">
      <w:pPr>
        <w:jc w:val="both"/>
        <w:rPr>
          <w:bCs/>
          <w:sz w:val="24"/>
          <w:szCs w:val="24"/>
        </w:rPr>
      </w:pPr>
      <w:r w:rsidRPr="0014577E">
        <w:rPr>
          <w:bCs/>
          <w:sz w:val="24"/>
          <w:szCs w:val="24"/>
          <w:lang w:eastAsia="en-GB"/>
        </w:rPr>
        <w:t xml:space="preserve">The United Nations Entity for Gender Equality and the Empowerment of Women, a composite entity of the United Nations established by the United Nations General Assembly by its resolution 64/289 of 2 July 2010 (hereinafter referred to as “UN Women”) strongly encourages </w:t>
      </w:r>
      <w:r w:rsidRPr="0014577E">
        <w:rPr>
          <w:bCs/>
          <w:sz w:val="24"/>
          <w:szCs w:val="24"/>
        </w:rPr>
        <w:t xml:space="preserve">(Name of the Contractor) (hereinafter referred to as the “Contractor”) to partake in achieving the following objectives:  </w:t>
      </w:r>
    </w:p>
    <w:p w14:paraId="3900ECEE" w14:textId="77777777" w:rsidR="003444F0" w:rsidRPr="0014577E" w:rsidRDefault="003444F0" w:rsidP="003444F0">
      <w:pPr>
        <w:pStyle w:val="ListParagraph"/>
        <w:jc w:val="both"/>
        <w:rPr>
          <w:rFonts w:asciiTheme="minorHAnsi" w:hAnsiTheme="minorHAnsi"/>
          <w:sz w:val="24"/>
          <w:szCs w:val="24"/>
        </w:rPr>
      </w:pPr>
    </w:p>
    <w:p w14:paraId="738E2E50" w14:textId="51C79F00" w:rsidR="003444F0" w:rsidRPr="0014577E" w:rsidRDefault="00826838" w:rsidP="004636F4">
      <w:pPr>
        <w:spacing w:after="200" w:line="276" w:lineRule="auto"/>
        <w:ind w:left="360"/>
        <w:contextualSpacing/>
        <w:jc w:val="both"/>
        <w:rPr>
          <w:sz w:val="24"/>
          <w:szCs w:val="24"/>
        </w:rPr>
      </w:pPr>
      <w:sdt>
        <w:sdtPr>
          <w:rPr>
            <w:sz w:val="20"/>
            <w:szCs w:val="20"/>
          </w:rPr>
          <w:id w:val="1760641741"/>
          <w14:checkbox>
            <w14:checked w14:val="0"/>
            <w14:checkedState w14:val="2612" w14:font="MS Gothic"/>
            <w14:uncheckedState w14:val="2610" w14:font="MS Gothic"/>
          </w14:checkbox>
        </w:sdtPr>
        <w:sdtEndPr/>
        <w:sdtContent>
          <w:r w:rsidR="004636F4" w:rsidRPr="0014577E">
            <w:rPr>
              <w:rFonts w:ascii="Segoe UI Symbol" w:eastAsia="MS Gothic" w:hAnsi="Segoe UI Symbol" w:cs="Segoe UI Symbol"/>
              <w:sz w:val="20"/>
              <w:szCs w:val="20"/>
            </w:rPr>
            <w:t>☐</w:t>
          </w:r>
        </w:sdtContent>
      </w:sdt>
      <w:r w:rsidR="004636F4" w:rsidRPr="0014577E">
        <w:rPr>
          <w:sz w:val="20"/>
          <w:szCs w:val="20"/>
        </w:rPr>
        <w:t xml:space="preserve">  </w:t>
      </w:r>
      <w:r w:rsidR="0097703A" w:rsidRPr="0014577E">
        <w:rPr>
          <w:sz w:val="24"/>
          <w:szCs w:val="24"/>
        </w:rPr>
        <w:t>Acknowledge values of</w:t>
      </w:r>
      <w:r w:rsidR="003444F0" w:rsidRPr="0014577E">
        <w:rPr>
          <w:sz w:val="24"/>
          <w:szCs w:val="24"/>
        </w:rPr>
        <w:t xml:space="preserve"> UN Women; </w:t>
      </w:r>
    </w:p>
    <w:p w14:paraId="3093BAAF" w14:textId="77777777" w:rsidR="003444F0" w:rsidRPr="0014577E" w:rsidRDefault="00826838" w:rsidP="004636F4">
      <w:pPr>
        <w:tabs>
          <w:tab w:val="left" w:pos="720"/>
        </w:tabs>
        <w:spacing w:after="200" w:line="276" w:lineRule="auto"/>
        <w:ind w:left="720" w:hanging="360"/>
        <w:contextualSpacing/>
        <w:jc w:val="both"/>
        <w:rPr>
          <w:sz w:val="24"/>
          <w:szCs w:val="24"/>
        </w:rPr>
      </w:pPr>
      <w:sdt>
        <w:sdtPr>
          <w:rPr>
            <w:sz w:val="20"/>
            <w:szCs w:val="20"/>
          </w:rPr>
          <w:id w:val="2128424617"/>
          <w14:checkbox>
            <w14:checked w14:val="0"/>
            <w14:checkedState w14:val="2612" w14:font="MS Gothic"/>
            <w14:uncheckedState w14:val="2610" w14:font="MS Gothic"/>
          </w14:checkbox>
        </w:sdtPr>
        <w:sdtEndPr/>
        <w:sdtContent>
          <w:r w:rsidR="004636F4" w:rsidRPr="0014577E">
            <w:rPr>
              <w:rFonts w:ascii="Segoe UI Symbol" w:eastAsia="MS Gothic" w:hAnsi="Segoe UI Symbol" w:cs="Segoe UI Symbol"/>
              <w:sz w:val="20"/>
              <w:szCs w:val="20"/>
            </w:rPr>
            <w:t>☐</w:t>
          </w:r>
        </w:sdtContent>
      </w:sdt>
      <w:r w:rsidR="004636F4" w:rsidRPr="0014577E">
        <w:rPr>
          <w:sz w:val="20"/>
          <w:szCs w:val="20"/>
        </w:rPr>
        <w:t xml:space="preserve"> </w:t>
      </w:r>
      <w:r w:rsidR="003444F0" w:rsidRPr="0014577E">
        <w:rPr>
          <w:sz w:val="24"/>
          <w:szCs w:val="24"/>
        </w:rPr>
        <w:t>Provide data (policies and initiatives) to promote gender equality and women empowerment upon request</w:t>
      </w:r>
    </w:p>
    <w:p w14:paraId="2E6D9CB9" w14:textId="77777777" w:rsidR="003444F0" w:rsidRPr="0014577E" w:rsidRDefault="00826838" w:rsidP="004636F4">
      <w:pPr>
        <w:spacing w:after="200" w:line="276" w:lineRule="auto"/>
        <w:ind w:left="720" w:hanging="360"/>
        <w:contextualSpacing/>
        <w:jc w:val="both"/>
        <w:rPr>
          <w:sz w:val="24"/>
          <w:szCs w:val="24"/>
        </w:rPr>
      </w:pPr>
      <w:sdt>
        <w:sdtPr>
          <w:rPr>
            <w:sz w:val="20"/>
            <w:szCs w:val="20"/>
          </w:rPr>
          <w:id w:val="-655686088"/>
          <w14:checkbox>
            <w14:checked w14:val="0"/>
            <w14:checkedState w14:val="2612" w14:font="MS Gothic"/>
            <w14:uncheckedState w14:val="2610" w14:font="MS Gothic"/>
          </w14:checkbox>
        </w:sdtPr>
        <w:sdtEndPr/>
        <w:sdtContent>
          <w:r w:rsidR="004636F4" w:rsidRPr="0014577E">
            <w:rPr>
              <w:rFonts w:ascii="Segoe UI Symbol" w:eastAsia="MS Gothic" w:hAnsi="Segoe UI Symbol" w:cs="Segoe UI Symbol"/>
              <w:sz w:val="20"/>
              <w:szCs w:val="20"/>
            </w:rPr>
            <w:t>☐</w:t>
          </w:r>
        </w:sdtContent>
      </w:sdt>
      <w:r w:rsidR="004636F4" w:rsidRPr="0014577E">
        <w:rPr>
          <w:sz w:val="20"/>
          <w:szCs w:val="20"/>
        </w:rPr>
        <w:t xml:space="preserve"> </w:t>
      </w:r>
      <w:r w:rsidR="003444F0" w:rsidRPr="0014577E">
        <w:rPr>
          <w:sz w:val="24"/>
          <w:szCs w:val="24"/>
        </w:rPr>
        <w:t xml:space="preserve">Participate in dialogue with UN Women to promote gender equality and women empowerment in their location, industry and or organization; </w:t>
      </w:r>
    </w:p>
    <w:p w14:paraId="3E22342F" w14:textId="77777777" w:rsidR="003444F0" w:rsidRPr="0014577E" w:rsidRDefault="003444F0" w:rsidP="003444F0">
      <w:pPr>
        <w:jc w:val="both"/>
        <w:rPr>
          <w:sz w:val="24"/>
          <w:szCs w:val="24"/>
        </w:rPr>
      </w:pPr>
    </w:p>
    <w:p w14:paraId="4138B3C9" w14:textId="77777777" w:rsidR="003444F0" w:rsidRPr="0014577E" w:rsidRDefault="003444F0" w:rsidP="003444F0">
      <w:pPr>
        <w:jc w:val="both"/>
        <w:rPr>
          <w:sz w:val="24"/>
          <w:szCs w:val="24"/>
        </w:rPr>
      </w:pPr>
      <w:r w:rsidRPr="0014577E">
        <w:rPr>
          <w:sz w:val="24"/>
          <w:szCs w:val="24"/>
        </w:rPr>
        <w:t>On behalf of the Contractor:</w:t>
      </w:r>
      <w:r w:rsidRPr="0014577E">
        <w:rPr>
          <w:sz w:val="24"/>
          <w:szCs w:val="24"/>
        </w:rPr>
        <w:tab/>
      </w:r>
      <w:r w:rsidRPr="0014577E">
        <w:rPr>
          <w:sz w:val="24"/>
          <w:szCs w:val="24"/>
        </w:rPr>
        <w:tab/>
      </w:r>
      <w:r w:rsidRPr="0014577E">
        <w:rPr>
          <w:sz w:val="24"/>
          <w:szCs w:val="24"/>
        </w:rPr>
        <w:tab/>
      </w:r>
      <w:r w:rsidRPr="0014577E">
        <w:rPr>
          <w:sz w:val="24"/>
          <w:szCs w:val="24"/>
        </w:rPr>
        <w:tab/>
      </w:r>
    </w:p>
    <w:p w14:paraId="3755EF27" w14:textId="77777777" w:rsidR="003444F0" w:rsidRPr="0014577E" w:rsidRDefault="003444F0" w:rsidP="003444F0">
      <w:pPr>
        <w:jc w:val="both"/>
        <w:rPr>
          <w:sz w:val="24"/>
          <w:szCs w:val="24"/>
        </w:rPr>
      </w:pPr>
    </w:p>
    <w:p w14:paraId="76C4696E" w14:textId="77777777" w:rsidR="003444F0" w:rsidRPr="0014577E" w:rsidRDefault="003444F0" w:rsidP="003444F0">
      <w:pPr>
        <w:rPr>
          <w:b/>
          <w:sz w:val="24"/>
          <w:szCs w:val="24"/>
        </w:rPr>
      </w:pPr>
      <w:r w:rsidRPr="0014577E">
        <w:rPr>
          <w:b/>
          <w:sz w:val="24"/>
          <w:szCs w:val="24"/>
        </w:rPr>
        <w:t>Name, Title, Address, Signature</w:t>
      </w:r>
      <w:r w:rsidRPr="0014577E">
        <w:rPr>
          <w:b/>
          <w:sz w:val="24"/>
          <w:szCs w:val="24"/>
        </w:rPr>
        <w:tab/>
      </w:r>
      <w:r w:rsidRPr="0014577E">
        <w:rPr>
          <w:b/>
          <w:sz w:val="24"/>
          <w:szCs w:val="24"/>
        </w:rPr>
        <w:tab/>
      </w:r>
      <w:r w:rsidRPr="0014577E">
        <w:rPr>
          <w:b/>
          <w:sz w:val="24"/>
          <w:szCs w:val="24"/>
        </w:rPr>
        <w:tab/>
      </w:r>
    </w:p>
    <w:p w14:paraId="680D9EFD" w14:textId="77777777" w:rsidR="003444F0" w:rsidRPr="0014577E" w:rsidRDefault="003444F0" w:rsidP="003444F0">
      <w:pPr>
        <w:jc w:val="both"/>
        <w:rPr>
          <w:sz w:val="24"/>
          <w:szCs w:val="24"/>
        </w:rPr>
      </w:pPr>
      <w:r w:rsidRPr="0014577E">
        <w:rPr>
          <w:b/>
          <w:sz w:val="24"/>
          <w:szCs w:val="24"/>
        </w:rPr>
        <w:t>Date:</w:t>
      </w:r>
      <w:r w:rsidRPr="0014577E">
        <w:rPr>
          <w:b/>
          <w:sz w:val="24"/>
          <w:szCs w:val="24"/>
        </w:rPr>
        <w:tab/>
      </w:r>
      <w:r w:rsidRPr="0014577E">
        <w:rPr>
          <w:sz w:val="24"/>
          <w:szCs w:val="24"/>
        </w:rPr>
        <w:t xml:space="preserve">  </w:t>
      </w:r>
    </w:p>
    <w:p w14:paraId="6D993DD4" w14:textId="77777777" w:rsidR="003444F0" w:rsidRPr="0014577E" w:rsidRDefault="003444F0" w:rsidP="003444F0">
      <w:pPr>
        <w:jc w:val="both"/>
        <w:rPr>
          <w:sz w:val="24"/>
          <w:szCs w:val="24"/>
        </w:rPr>
      </w:pPr>
    </w:p>
    <w:p w14:paraId="2AE5D9C4" w14:textId="77777777" w:rsidR="004636F4" w:rsidRPr="0014577E" w:rsidRDefault="004636F4" w:rsidP="003444F0">
      <w:pPr>
        <w:jc w:val="both"/>
        <w:rPr>
          <w:sz w:val="24"/>
          <w:szCs w:val="24"/>
        </w:rPr>
      </w:pPr>
    </w:p>
    <w:p w14:paraId="4EDFEF79" w14:textId="77777777" w:rsidR="003444F0" w:rsidRPr="0014577E" w:rsidRDefault="003444F0" w:rsidP="003444F0">
      <w:pPr>
        <w:jc w:val="both"/>
        <w:rPr>
          <w:sz w:val="24"/>
          <w:szCs w:val="24"/>
        </w:rPr>
      </w:pPr>
      <w:r w:rsidRPr="0014577E">
        <w:rPr>
          <w:sz w:val="24"/>
          <w:szCs w:val="24"/>
        </w:rPr>
        <w:tab/>
      </w:r>
      <w:r w:rsidRPr="0014577E">
        <w:rPr>
          <w:sz w:val="24"/>
          <w:szCs w:val="24"/>
        </w:rPr>
        <w:tab/>
      </w:r>
    </w:p>
    <w:p w14:paraId="588D0226" w14:textId="77777777" w:rsidR="008C0A06" w:rsidRDefault="008C0A06">
      <w:pPr>
        <w:rPr>
          <w:b/>
          <w:sz w:val="24"/>
          <w:szCs w:val="24"/>
        </w:rPr>
      </w:pPr>
      <w:r>
        <w:rPr>
          <w:b/>
          <w:sz w:val="24"/>
          <w:szCs w:val="24"/>
        </w:rPr>
        <w:br w:type="page"/>
      </w:r>
    </w:p>
    <w:p w14:paraId="7FF2C26E" w14:textId="1EEF2C8E" w:rsidR="003444F0" w:rsidRPr="0014577E" w:rsidRDefault="003444F0" w:rsidP="003444F0">
      <w:pPr>
        <w:jc w:val="right"/>
        <w:rPr>
          <w:b/>
          <w:sz w:val="24"/>
          <w:szCs w:val="24"/>
        </w:rPr>
      </w:pPr>
      <w:r w:rsidRPr="0014577E">
        <w:rPr>
          <w:b/>
          <w:sz w:val="24"/>
          <w:szCs w:val="24"/>
        </w:rPr>
        <w:lastRenderedPageBreak/>
        <w:t>Annex VIII</w:t>
      </w:r>
    </w:p>
    <w:p w14:paraId="1F19EF1F" w14:textId="77777777" w:rsidR="003444F0" w:rsidRPr="0014577E" w:rsidRDefault="003444F0" w:rsidP="003444F0">
      <w:pPr>
        <w:pStyle w:val="Heading1"/>
        <w:rPr>
          <w:rFonts w:asciiTheme="minorHAnsi" w:hAnsiTheme="minorHAnsi"/>
        </w:rPr>
      </w:pPr>
      <w:bookmarkStart w:id="11" w:name="_Proposed_Model_Form_1"/>
      <w:bookmarkStart w:id="12" w:name="_Proposed_Model_Form"/>
      <w:bookmarkEnd w:id="11"/>
      <w:bookmarkEnd w:id="12"/>
      <w:r w:rsidRPr="0014577E">
        <w:rPr>
          <w:rFonts w:asciiTheme="minorHAnsi" w:hAnsiTheme="minorHAnsi"/>
          <w:sz w:val="28"/>
          <w:szCs w:val="28"/>
          <w:u w:val="single"/>
        </w:rPr>
        <w:t>Proposed Model Form of Contract</w:t>
      </w:r>
    </w:p>
    <w:p w14:paraId="40F74729" w14:textId="77777777" w:rsidR="003444F0" w:rsidRPr="0014577E" w:rsidRDefault="003444F0" w:rsidP="003444F0"/>
    <w:p w14:paraId="78135577" w14:textId="77777777" w:rsidR="005811C6" w:rsidRPr="0014577E" w:rsidRDefault="005811C6" w:rsidP="005811C6">
      <w:pPr>
        <w:tabs>
          <w:tab w:val="left" w:pos="-720"/>
        </w:tabs>
        <w:suppressAutoHyphens/>
        <w:jc w:val="both"/>
        <w:rPr>
          <w:sz w:val="24"/>
        </w:rPr>
      </w:pPr>
      <w:r w:rsidRPr="0014577E">
        <w:rPr>
          <w:sz w:val="24"/>
        </w:rPr>
        <w:t>This Contract dated [</w:t>
      </w:r>
      <w:r w:rsidRPr="0014577E">
        <w:rPr>
          <w:i/>
          <w:sz w:val="24"/>
        </w:rPr>
        <w:t>date</w:t>
      </w:r>
      <w:r w:rsidRPr="0014577E">
        <w:rPr>
          <w:sz w:val="24"/>
        </w:rPr>
        <w:t>] is made</w:t>
      </w:r>
    </w:p>
    <w:p w14:paraId="18C2ADD2" w14:textId="77777777" w:rsidR="005811C6" w:rsidRPr="0014577E" w:rsidRDefault="005811C6" w:rsidP="005811C6">
      <w:pPr>
        <w:tabs>
          <w:tab w:val="left" w:pos="-720"/>
        </w:tabs>
        <w:suppressAutoHyphens/>
        <w:jc w:val="both"/>
        <w:rPr>
          <w:sz w:val="24"/>
        </w:rPr>
      </w:pPr>
    </w:p>
    <w:p w14:paraId="7F9300DD" w14:textId="77777777" w:rsidR="005811C6" w:rsidRPr="0014577E" w:rsidRDefault="005811C6" w:rsidP="005811C6">
      <w:pPr>
        <w:tabs>
          <w:tab w:val="left" w:pos="-720"/>
        </w:tabs>
        <w:suppressAutoHyphens/>
        <w:jc w:val="both"/>
        <w:rPr>
          <w:sz w:val="24"/>
        </w:rPr>
      </w:pPr>
      <w:r w:rsidRPr="0014577E">
        <w:rPr>
          <w:sz w:val="24"/>
        </w:rPr>
        <w:t>BETWEEN</w:t>
      </w:r>
    </w:p>
    <w:p w14:paraId="45952B9A" w14:textId="77777777" w:rsidR="005811C6" w:rsidRPr="0014577E" w:rsidRDefault="005811C6" w:rsidP="005811C6">
      <w:pPr>
        <w:tabs>
          <w:tab w:val="left" w:pos="-720"/>
        </w:tabs>
        <w:suppressAutoHyphens/>
        <w:jc w:val="both"/>
        <w:rPr>
          <w:sz w:val="24"/>
        </w:rPr>
      </w:pPr>
    </w:p>
    <w:p w14:paraId="06B67C9B" w14:textId="77777777" w:rsidR="005811C6" w:rsidRPr="0014577E" w:rsidRDefault="005811C6" w:rsidP="005811C6">
      <w:pPr>
        <w:tabs>
          <w:tab w:val="left" w:pos="-720"/>
        </w:tabs>
        <w:suppressAutoHyphens/>
        <w:jc w:val="both"/>
        <w:rPr>
          <w:sz w:val="24"/>
        </w:rPr>
      </w:pPr>
      <w:r w:rsidRPr="0014577E">
        <w:rPr>
          <w:sz w:val="24"/>
        </w:rPr>
        <w:t>The UNITED NATIONS ENTITY FOR GENDER EQUALITY AND THE EMPOWERMENT OF WOMEN, a composite entity of the United Nations established by the United Nations General Assembly by its resolution 64/289 of 2 July 2010, with its Headquarters at 220  East 42</w:t>
      </w:r>
      <w:r w:rsidRPr="0014577E">
        <w:rPr>
          <w:sz w:val="24"/>
          <w:vertAlign w:val="superscript"/>
        </w:rPr>
        <w:t>nd</w:t>
      </w:r>
      <w:r w:rsidRPr="0014577E">
        <w:rPr>
          <w:sz w:val="24"/>
        </w:rPr>
        <w:t xml:space="preserve"> Street, New York, NY 10017, USA (hereinafter referred to as “UN Women”);</w:t>
      </w:r>
    </w:p>
    <w:p w14:paraId="21D6E8A1" w14:textId="77777777" w:rsidR="005811C6" w:rsidRPr="0014577E" w:rsidRDefault="005811C6" w:rsidP="005811C6">
      <w:pPr>
        <w:tabs>
          <w:tab w:val="left" w:pos="-720"/>
        </w:tabs>
        <w:suppressAutoHyphens/>
        <w:jc w:val="both"/>
        <w:rPr>
          <w:sz w:val="24"/>
        </w:rPr>
      </w:pPr>
    </w:p>
    <w:p w14:paraId="4CA7234E" w14:textId="77777777" w:rsidR="005811C6" w:rsidRPr="0014577E" w:rsidRDefault="005811C6" w:rsidP="005811C6">
      <w:pPr>
        <w:tabs>
          <w:tab w:val="left" w:pos="-720"/>
        </w:tabs>
        <w:suppressAutoHyphens/>
        <w:jc w:val="both"/>
        <w:rPr>
          <w:sz w:val="24"/>
        </w:rPr>
      </w:pPr>
      <w:proofErr w:type="gramStart"/>
      <w:r w:rsidRPr="0014577E">
        <w:rPr>
          <w:sz w:val="24"/>
        </w:rPr>
        <w:t>and</w:t>
      </w:r>
      <w:proofErr w:type="gramEnd"/>
    </w:p>
    <w:p w14:paraId="430257BA" w14:textId="77777777" w:rsidR="005811C6" w:rsidRPr="0014577E" w:rsidRDefault="005811C6" w:rsidP="005811C6">
      <w:pPr>
        <w:tabs>
          <w:tab w:val="left" w:pos="-720"/>
        </w:tabs>
        <w:suppressAutoHyphens/>
        <w:jc w:val="both"/>
        <w:rPr>
          <w:sz w:val="24"/>
        </w:rPr>
      </w:pPr>
    </w:p>
    <w:p w14:paraId="4BEC6618" w14:textId="77777777" w:rsidR="005811C6" w:rsidRPr="0014577E" w:rsidRDefault="005811C6" w:rsidP="005811C6">
      <w:pPr>
        <w:tabs>
          <w:tab w:val="left" w:pos="-720"/>
        </w:tabs>
        <w:suppressAutoHyphens/>
        <w:jc w:val="both"/>
        <w:rPr>
          <w:sz w:val="24"/>
        </w:rPr>
      </w:pPr>
      <w:r w:rsidRPr="0014577E">
        <w:rPr>
          <w:sz w:val="24"/>
        </w:rPr>
        <w:t>[</w:t>
      </w:r>
      <w:proofErr w:type="gramStart"/>
      <w:r w:rsidRPr="0014577E">
        <w:rPr>
          <w:i/>
          <w:sz w:val="24"/>
        </w:rPr>
        <w:t>official</w:t>
      </w:r>
      <w:proofErr w:type="gramEnd"/>
      <w:r w:rsidRPr="0014577E">
        <w:rPr>
          <w:i/>
          <w:sz w:val="24"/>
        </w:rPr>
        <w:t xml:space="preserve"> name of company in full</w:t>
      </w:r>
      <w:r w:rsidRPr="0014577E">
        <w:rPr>
          <w:sz w:val="24"/>
        </w:rPr>
        <w:t xml:space="preserve">], duly incorporated </w:t>
      </w:r>
      <w:r w:rsidRPr="0014577E">
        <w:rPr>
          <w:sz w:val="24"/>
          <w:szCs w:val="24"/>
        </w:rPr>
        <w:t xml:space="preserve">or organized </w:t>
      </w:r>
      <w:r w:rsidRPr="0014577E">
        <w:rPr>
          <w:sz w:val="24"/>
        </w:rPr>
        <w:t>under the laws of [</w:t>
      </w:r>
      <w:r w:rsidRPr="0014577E">
        <w:rPr>
          <w:i/>
          <w:sz w:val="24"/>
        </w:rPr>
        <w:t>country</w:t>
      </w:r>
      <w:r w:rsidRPr="0014577E">
        <w:rPr>
          <w:sz w:val="24"/>
        </w:rPr>
        <w:t>], with its registered offices at [</w:t>
      </w:r>
      <w:r w:rsidRPr="0014577E">
        <w:rPr>
          <w:i/>
          <w:sz w:val="24"/>
        </w:rPr>
        <w:t>address</w:t>
      </w:r>
      <w:r w:rsidRPr="0014577E">
        <w:rPr>
          <w:sz w:val="24"/>
        </w:rPr>
        <w:t>] (hereinafter referred to as “the Contractor”);</w:t>
      </w:r>
    </w:p>
    <w:p w14:paraId="4715734C" w14:textId="77777777" w:rsidR="005811C6" w:rsidRPr="0014577E" w:rsidRDefault="005811C6" w:rsidP="005811C6">
      <w:pPr>
        <w:tabs>
          <w:tab w:val="left" w:pos="-720"/>
        </w:tabs>
        <w:suppressAutoHyphens/>
        <w:jc w:val="both"/>
        <w:rPr>
          <w:sz w:val="24"/>
        </w:rPr>
      </w:pPr>
    </w:p>
    <w:p w14:paraId="1CF4F684" w14:textId="77777777" w:rsidR="005811C6" w:rsidRPr="0014577E" w:rsidRDefault="005811C6" w:rsidP="005811C6">
      <w:pPr>
        <w:tabs>
          <w:tab w:val="left" w:pos="-720"/>
        </w:tabs>
        <w:suppressAutoHyphens/>
        <w:jc w:val="both"/>
        <w:rPr>
          <w:sz w:val="24"/>
        </w:rPr>
      </w:pPr>
      <w:r w:rsidRPr="0014577E">
        <w:rPr>
          <w:sz w:val="24"/>
        </w:rPr>
        <w:t>(Both hereinafter separately and jointly referred to as the “Party” or the “Parties”).</w:t>
      </w:r>
    </w:p>
    <w:p w14:paraId="7CA1D980" w14:textId="77777777" w:rsidR="005811C6" w:rsidRPr="0014577E" w:rsidRDefault="005811C6" w:rsidP="005811C6">
      <w:pPr>
        <w:tabs>
          <w:tab w:val="left" w:pos="-720"/>
        </w:tabs>
        <w:suppressAutoHyphens/>
        <w:jc w:val="both"/>
        <w:rPr>
          <w:sz w:val="24"/>
        </w:rPr>
      </w:pPr>
    </w:p>
    <w:p w14:paraId="68220280" w14:textId="77777777" w:rsidR="005811C6" w:rsidRPr="0014577E" w:rsidRDefault="005811C6" w:rsidP="005811C6">
      <w:pPr>
        <w:tabs>
          <w:tab w:val="left" w:pos="-720"/>
        </w:tabs>
        <w:suppressAutoHyphens/>
        <w:jc w:val="both"/>
        <w:rPr>
          <w:sz w:val="24"/>
        </w:rPr>
      </w:pPr>
    </w:p>
    <w:p w14:paraId="7BC6E434" w14:textId="77777777" w:rsidR="005811C6" w:rsidRPr="0014577E" w:rsidRDefault="005811C6" w:rsidP="005811C6">
      <w:pPr>
        <w:pStyle w:val="BodyText2"/>
        <w:jc w:val="center"/>
        <w:rPr>
          <w:rFonts w:asciiTheme="minorHAnsi" w:hAnsiTheme="minorHAnsi"/>
          <w:b/>
          <w:color w:val="000000"/>
        </w:rPr>
      </w:pPr>
      <w:r w:rsidRPr="0014577E">
        <w:rPr>
          <w:rFonts w:asciiTheme="minorHAnsi" w:hAnsiTheme="minorHAnsi"/>
          <w:b/>
          <w:color w:val="000000"/>
        </w:rPr>
        <w:t>WITNESSTH</w:t>
      </w:r>
    </w:p>
    <w:p w14:paraId="182D9AD3" w14:textId="77777777" w:rsidR="005811C6" w:rsidRPr="0014577E" w:rsidRDefault="005811C6" w:rsidP="005811C6">
      <w:pPr>
        <w:ind w:firstLine="720"/>
        <w:jc w:val="both"/>
        <w:rPr>
          <w:sz w:val="24"/>
        </w:rPr>
      </w:pPr>
      <w:r w:rsidRPr="0014577E">
        <w:rPr>
          <w:b/>
          <w:sz w:val="24"/>
        </w:rPr>
        <w:t>WHEREAS</w:t>
      </w:r>
      <w:r w:rsidRPr="0014577E">
        <w:rPr>
          <w:sz w:val="24"/>
        </w:rPr>
        <w:t>, UN Women wishes to obtain the services of the Contractor as set forth below (the “Services”) in accordance with the terms and conditions set forth in this Contract (as defined below); and</w:t>
      </w:r>
    </w:p>
    <w:p w14:paraId="289954EA" w14:textId="77777777" w:rsidR="005811C6" w:rsidRPr="0014577E" w:rsidRDefault="005811C6" w:rsidP="005811C6">
      <w:pPr>
        <w:jc w:val="both"/>
        <w:rPr>
          <w:sz w:val="24"/>
        </w:rPr>
      </w:pPr>
    </w:p>
    <w:p w14:paraId="1D5B5AB2" w14:textId="77777777" w:rsidR="005811C6" w:rsidRPr="0014577E" w:rsidRDefault="005811C6" w:rsidP="005811C6">
      <w:pPr>
        <w:ind w:firstLine="720"/>
        <w:jc w:val="both"/>
        <w:rPr>
          <w:sz w:val="24"/>
        </w:rPr>
      </w:pPr>
      <w:r w:rsidRPr="0014577E">
        <w:rPr>
          <w:b/>
          <w:sz w:val="24"/>
        </w:rPr>
        <w:t>WHEREAS</w:t>
      </w:r>
      <w:r w:rsidRPr="0014577E">
        <w:rPr>
          <w:sz w:val="24"/>
        </w:rPr>
        <w:t>, the Contractor represents that it possesses the requisite knowledge, skill, personnel, resources and experience and that it is fully qualified, ready, willing, and able to provide such services in accordance with the terms and conditions set forth in this Contract.</w:t>
      </w:r>
    </w:p>
    <w:p w14:paraId="54B30F4B" w14:textId="77777777" w:rsidR="005811C6" w:rsidRPr="0014577E" w:rsidRDefault="005811C6" w:rsidP="005811C6">
      <w:pPr>
        <w:jc w:val="both"/>
        <w:rPr>
          <w:sz w:val="24"/>
        </w:rPr>
      </w:pPr>
    </w:p>
    <w:p w14:paraId="745E85A9" w14:textId="77777777" w:rsidR="005811C6" w:rsidRPr="0014577E" w:rsidRDefault="005811C6" w:rsidP="005811C6">
      <w:pPr>
        <w:ind w:firstLine="720"/>
        <w:jc w:val="both"/>
        <w:rPr>
          <w:sz w:val="24"/>
        </w:rPr>
      </w:pPr>
      <w:r w:rsidRPr="0014577E">
        <w:rPr>
          <w:b/>
          <w:sz w:val="24"/>
        </w:rPr>
        <w:t>NOW THEREFORE,</w:t>
      </w:r>
      <w:r w:rsidRPr="0014577E">
        <w:rPr>
          <w:sz w:val="24"/>
        </w:rPr>
        <w:t xml:space="preserve"> in consideration of the mutual promises and covenants herein contained, and other good and valuable consideration, the receipt and sufficiency of which are hereby acknowledged, the Parties agree as follows:</w:t>
      </w:r>
    </w:p>
    <w:p w14:paraId="0A30CEAD" w14:textId="77777777" w:rsidR="005811C6" w:rsidRPr="0014577E" w:rsidRDefault="005811C6" w:rsidP="005811C6">
      <w:pPr>
        <w:jc w:val="both"/>
        <w:rPr>
          <w:color w:val="000000"/>
          <w:sz w:val="24"/>
        </w:rPr>
      </w:pPr>
    </w:p>
    <w:p w14:paraId="0D7581F1" w14:textId="77777777" w:rsidR="005811C6" w:rsidRPr="0014577E" w:rsidRDefault="005811C6" w:rsidP="005811C6">
      <w:pPr>
        <w:pStyle w:val="StandardL1"/>
        <w:tabs>
          <w:tab w:val="clear" w:pos="1440"/>
        </w:tabs>
        <w:ind w:firstLine="0"/>
        <w:jc w:val="center"/>
        <w:rPr>
          <w:rFonts w:asciiTheme="minorHAnsi" w:hAnsiTheme="minorHAnsi"/>
          <w:b/>
        </w:rPr>
      </w:pPr>
      <w:r w:rsidRPr="0014577E">
        <w:rPr>
          <w:rFonts w:asciiTheme="minorHAnsi" w:hAnsiTheme="minorHAnsi"/>
          <w:b/>
        </w:rPr>
        <w:lastRenderedPageBreak/>
        <w:t>Article 1</w:t>
      </w:r>
      <w:r w:rsidRPr="0014577E">
        <w:rPr>
          <w:rFonts w:asciiTheme="minorHAnsi" w:hAnsiTheme="minorHAnsi"/>
          <w:b/>
        </w:rPr>
        <w:br/>
        <w:t>Contract Documents</w:t>
      </w:r>
    </w:p>
    <w:p w14:paraId="7006ABC7" w14:textId="77777777" w:rsidR="005811C6" w:rsidRPr="0014577E" w:rsidRDefault="005811C6" w:rsidP="005811C6">
      <w:pPr>
        <w:pStyle w:val="BodyText"/>
        <w:jc w:val="both"/>
        <w:rPr>
          <w:rFonts w:asciiTheme="minorHAnsi" w:hAnsiTheme="minorHAnsi"/>
        </w:rPr>
      </w:pPr>
      <w:r w:rsidRPr="0014577E">
        <w:rPr>
          <w:rFonts w:asciiTheme="minorHAnsi" w:hAnsiTheme="minorHAnsi"/>
        </w:rPr>
        <w:t>1.1</w:t>
      </w:r>
      <w:r w:rsidRPr="0014577E">
        <w:rPr>
          <w:rFonts w:asciiTheme="minorHAnsi" w:hAnsiTheme="minorHAnsi"/>
        </w:rPr>
        <w:tab/>
        <w:t>This document and the documents listed below (“Contract Documents”) constitute the entire agreement between the Parties with regard to the subject matter hereof (“Contract”):</w:t>
      </w:r>
    </w:p>
    <w:p w14:paraId="4AF8D818" w14:textId="77777777" w:rsidR="005811C6" w:rsidRPr="0014577E" w:rsidRDefault="005811C6" w:rsidP="005811C6">
      <w:pPr>
        <w:pStyle w:val="BodyText"/>
        <w:jc w:val="both"/>
        <w:rPr>
          <w:rFonts w:asciiTheme="minorHAnsi" w:hAnsiTheme="minorHAnsi"/>
        </w:rPr>
      </w:pPr>
    </w:p>
    <w:p w14:paraId="4786F2A6" w14:textId="77777777" w:rsidR="005811C6" w:rsidRPr="0014577E" w:rsidRDefault="005811C6" w:rsidP="005811C6">
      <w:pPr>
        <w:pStyle w:val="BodyText"/>
        <w:ind w:left="720"/>
        <w:jc w:val="both"/>
        <w:rPr>
          <w:rFonts w:asciiTheme="minorHAnsi" w:hAnsiTheme="minorHAnsi"/>
        </w:rPr>
      </w:pPr>
      <w:r w:rsidRPr="0014577E">
        <w:rPr>
          <w:rFonts w:asciiTheme="minorHAnsi" w:hAnsiTheme="minorHAnsi"/>
        </w:rPr>
        <w:t xml:space="preserve">1.1.1 </w:t>
      </w:r>
      <w:r w:rsidRPr="0014577E">
        <w:rPr>
          <w:rFonts w:asciiTheme="minorHAnsi" w:hAnsiTheme="minorHAnsi"/>
        </w:rPr>
        <w:tab/>
        <w:t>UN Women General Conditions of Contract</w:t>
      </w:r>
      <w:r w:rsidRPr="0014577E">
        <w:rPr>
          <w:rFonts w:asciiTheme="minorHAnsi" w:hAnsiTheme="minorHAnsi"/>
          <w:szCs w:val="24"/>
        </w:rPr>
        <w:t>—Contracts</w:t>
      </w:r>
      <w:r w:rsidRPr="0014577E">
        <w:rPr>
          <w:rFonts w:asciiTheme="minorHAnsi" w:hAnsiTheme="minorHAnsi"/>
        </w:rPr>
        <w:t xml:space="preserve"> for</w:t>
      </w:r>
      <w:r w:rsidRPr="0014577E">
        <w:rPr>
          <w:rFonts w:asciiTheme="minorHAnsi" w:hAnsiTheme="minorHAnsi"/>
          <w:szCs w:val="24"/>
        </w:rPr>
        <w:t xml:space="preserve"> the Provision of</w:t>
      </w:r>
      <w:r w:rsidRPr="0014577E">
        <w:rPr>
          <w:rFonts w:asciiTheme="minorHAnsi" w:hAnsiTheme="minorHAnsi"/>
        </w:rPr>
        <w:t xml:space="preserve"> Services, annexed hereto as Annex </w:t>
      </w:r>
      <w:proofErr w:type="gramStart"/>
      <w:r w:rsidRPr="0014577E">
        <w:rPr>
          <w:rFonts w:asciiTheme="minorHAnsi" w:hAnsiTheme="minorHAnsi"/>
        </w:rPr>
        <w:t>A</w:t>
      </w:r>
      <w:proofErr w:type="gramEnd"/>
      <w:r w:rsidRPr="0014577E">
        <w:rPr>
          <w:rFonts w:asciiTheme="minorHAnsi" w:hAnsiTheme="minorHAnsi"/>
        </w:rPr>
        <w:t xml:space="preserve"> (“General Conditions”); </w:t>
      </w:r>
    </w:p>
    <w:p w14:paraId="1F17B3A8" w14:textId="77777777" w:rsidR="005811C6" w:rsidRPr="0014577E" w:rsidRDefault="005811C6" w:rsidP="005811C6">
      <w:pPr>
        <w:pStyle w:val="BodyText"/>
        <w:ind w:left="720"/>
        <w:jc w:val="both"/>
        <w:rPr>
          <w:rFonts w:asciiTheme="minorHAnsi" w:hAnsiTheme="minorHAnsi"/>
          <w:szCs w:val="24"/>
        </w:rPr>
      </w:pPr>
      <w:r w:rsidRPr="0014577E">
        <w:rPr>
          <w:rFonts w:asciiTheme="minorHAnsi" w:hAnsiTheme="minorHAnsi"/>
        </w:rPr>
        <w:t xml:space="preserve">1.1.2 </w:t>
      </w:r>
      <w:r w:rsidRPr="0014577E">
        <w:rPr>
          <w:rFonts w:asciiTheme="minorHAnsi" w:hAnsiTheme="minorHAnsi"/>
        </w:rPr>
        <w:tab/>
        <w:t xml:space="preserve">Terms of Reference, annexed hereto as Annex B (“TOR”) </w:t>
      </w:r>
    </w:p>
    <w:p w14:paraId="6B53F657" w14:textId="77777777" w:rsidR="005811C6" w:rsidRPr="0014577E" w:rsidRDefault="005811C6" w:rsidP="005811C6">
      <w:pPr>
        <w:pStyle w:val="BodyText"/>
        <w:ind w:left="1440" w:hanging="720"/>
        <w:jc w:val="both"/>
        <w:rPr>
          <w:rFonts w:asciiTheme="minorHAnsi" w:hAnsiTheme="minorHAnsi"/>
        </w:rPr>
      </w:pPr>
    </w:p>
    <w:p w14:paraId="0F1E5E4C" w14:textId="77777777" w:rsidR="005811C6" w:rsidRPr="0014577E" w:rsidRDefault="005811C6" w:rsidP="005811C6">
      <w:pPr>
        <w:pStyle w:val="BodyText"/>
        <w:jc w:val="both"/>
        <w:rPr>
          <w:rFonts w:asciiTheme="minorHAnsi" w:hAnsiTheme="minorHAnsi"/>
        </w:rPr>
      </w:pPr>
      <w:r w:rsidRPr="0014577E">
        <w:rPr>
          <w:rFonts w:asciiTheme="minorHAnsi" w:hAnsiTheme="minorHAnsi"/>
        </w:rPr>
        <w:t>1.2</w:t>
      </w:r>
      <w:r w:rsidRPr="0014577E">
        <w:rPr>
          <w:rFonts w:asciiTheme="minorHAnsi" w:hAnsiTheme="minorHAnsi"/>
        </w:rPr>
        <w:tab/>
        <w:t xml:space="preserve">The Contract Documents are complementary of one another but,  </w:t>
      </w:r>
    </w:p>
    <w:p w14:paraId="1B14324C" w14:textId="77777777" w:rsidR="005811C6" w:rsidRPr="0014577E" w:rsidRDefault="005811C6" w:rsidP="005811C6">
      <w:pPr>
        <w:pStyle w:val="BodyText"/>
        <w:ind w:firstLine="720"/>
        <w:jc w:val="both"/>
        <w:rPr>
          <w:rFonts w:asciiTheme="minorHAnsi" w:hAnsiTheme="minorHAnsi"/>
        </w:rPr>
      </w:pPr>
    </w:p>
    <w:p w14:paraId="70DA5949" w14:textId="77777777" w:rsidR="005811C6" w:rsidRPr="0014577E" w:rsidRDefault="005811C6" w:rsidP="005811C6">
      <w:pPr>
        <w:pStyle w:val="BodyText"/>
        <w:ind w:left="720"/>
        <w:jc w:val="both"/>
        <w:rPr>
          <w:rFonts w:asciiTheme="minorHAnsi" w:hAnsiTheme="minorHAnsi"/>
        </w:rPr>
      </w:pPr>
      <w:r w:rsidRPr="0014577E">
        <w:rPr>
          <w:rFonts w:asciiTheme="minorHAnsi" w:hAnsiTheme="minorHAnsi"/>
        </w:rPr>
        <w:t xml:space="preserve">1.2.1 </w:t>
      </w:r>
      <w:r w:rsidRPr="0014577E">
        <w:rPr>
          <w:rFonts w:asciiTheme="minorHAnsi" w:hAnsiTheme="minorHAnsi"/>
        </w:rPr>
        <w:tab/>
        <w:t>First, this document;</w:t>
      </w:r>
    </w:p>
    <w:p w14:paraId="03A030E5" w14:textId="77777777" w:rsidR="005811C6" w:rsidRPr="0014577E" w:rsidRDefault="005811C6" w:rsidP="005811C6">
      <w:pPr>
        <w:pStyle w:val="BodyText"/>
        <w:ind w:left="720"/>
        <w:jc w:val="both"/>
        <w:rPr>
          <w:rFonts w:asciiTheme="minorHAnsi" w:hAnsiTheme="minorHAnsi"/>
        </w:rPr>
      </w:pPr>
      <w:r w:rsidRPr="0014577E">
        <w:rPr>
          <w:rFonts w:asciiTheme="minorHAnsi" w:hAnsiTheme="minorHAnsi"/>
        </w:rPr>
        <w:t xml:space="preserve">1.2.2 </w:t>
      </w:r>
      <w:r w:rsidRPr="0014577E">
        <w:rPr>
          <w:rFonts w:asciiTheme="minorHAnsi" w:hAnsiTheme="minorHAnsi"/>
        </w:rPr>
        <w:tab/>
        <w:t xml:space="preserve">Second, Annex A; </w:t>
      </w:r>
    </w:p>
    <w:p w14:paraId="33807FE8" w14:textId="77777777" w:rsidR="005811C6" w:rsidRPr="0014577E" w:rsidRDefault="005811C6" w:rsidP="005811C6">
      <w:pPr>
        <w:pStyle w:val="BodyText"/>
        <w:ind w:left="720"/>
        <w:jc w:val="both"/>
        <w:rPr>
          <w:rFonts w:asciiTheme="minorHAnsi" w:hAnsiTheme="minorHAnsi"/>
        </w:rPr>
      </w:pPr>
      <w:r w:rsidRPr="0014577E">
        <w:rPr>
          <w:rFonts w:asciiTheme="minorHAnsi" w:hAnsiTheme="minorHAnsi"/>
          <w:szCs w:val="24"/>
        </w:rPr>
        <w:t xml:space="preserve">1.2.3 </w:t>
      </w:r>
      <w:r w:rsidRPr="0014577E">
        <w:rPr>
          <w:rFonts w:asciiTheme="minorHAnsi" w:hAnsiTheme="minorHAnsi"/>
          <w:szCs w:val="24"/>
        </w:rPr>
        <w:tab/>
        <w:t>Third, Annex B;</w:t>
      </w:r>
    </w:p>
    <w:p w14:paraId="63B7C264" w14:textId="77777777" w:rsidR="005811C6" w:rsidRPr="0014577E" w:rsidRDefault="005811C6" w:rsidP="005811C6">
      <w:pPr>
        <w:pStyle w:val="BodyText"/>
        <w:ind w:left="1440" w:hanging="720"/>
        <w:jc w:val="both"/>
        <w:rPr>
          <w:rFonts w:asciiTheme="minorHAnsi" w:hAnsiTheme="minorHAnsi"/>
        </w:rPr>
      </w:pPr>
    </w:p>
    <w:p w14:paraId="1BA971BD" w14:textId="77777777" w:rsidR="005811C6" w:rsidRPr="0014577E" w:rsidRDefault="005811C6" w:rsidP="005811C6">
      <w:pPr>
        <w:pStyle w:val="BodyText"/>
        <w:numPr>
          <w:ilvl w:val="1"/>
          <w:numId w:val="26"/>
        </w:numPr>
        <w:tabs>
          <w:tab w:val="clear" w:pos="720"/>
          <w:tab w:val="num" w:pos="0"/>
        </w:tabs>
        <w:spacing w:after="120"/>
        <w:ind w:left="0" w:firstLine="0"/>
        <w:jc w:val="both"/>
        <w:rPr>
          <w:rFonts w:asciiTheme="minorHAnsi" w:hAnsiTheme="minorHAnsi"/>
        </w:rPr>
      </w:pPr>
      <w:r w:rsidRPr="0014577E">
        <w:rPr>
          <w:rFonts w:asciiTheme="minorHAnsi" w:hAnsiTheme="minorHAnsi"/>
        </w:rPr>
        <w:t xml:space="preserve">This Contract embodies the entire agreement of the Parties with regard to the subject matter hereof and supersedes all prior representations, agreements, contracts and proposals, whether written or oral, by and between the Parties on this subject. No promises, understandings, obligations or agreements, oral or otherwise, relating to the subject matter hereof exist between the Parties except as herein expressly set forth.  </w:t>
      </w:r>
    </w:p>
    <w:p w14:paraId="4E7D195B" w14:textId="77777777" w:rsidR="005811C6" w:rsidRPr="0014577E" w:rsidRDefault="005811C6" w:rsidP="005811C6">
      <w:pPr>
        <w:pStyle w:val="BodyText"/>
        <w:jc w:val="both"/>
        <w:rPr>
          <w:rFonts w:asciiTheme="minorHAnsi" w:hAnsiTheme="minorHAnsi"/>
          <w:szCs w:val="24"/>
        </w:rPr>
      </w:pPr>
      <w:r w:rsidRPr="0014577E">
        <w:rPr>
          <w:rFonts w:asciiTheme="minorHAnsi" w:hAnsiTheme="minorHAnsi"/>
          <w:szCs w:val="24"/>
        </w:rPr>
        <w:t>1.4</w:t>
      </w:r>
      <w:r w:rsidRPr="0014577E">
        <w:rPr>
          <w:rFonts w:asciiTheme="minorHAnsi" w:hAnsiTheme="minorHAnsi"/>
          <w:szCs w:val="24"/>
        </w:rPr>
        <w:tab/>
        <w:t>Any notice, document or receipt issued in connection with this Contract shall be consistent with the terms and conditions of this Contract and, in case of any ambiguity, discrepancy or inconsistency, the terms and conditions of this Contract shall prevail.</w:t>
      </w:r>
    </w:p>
    <w:p w14:paraId="30428CA7" w14:textId="77777777" w:rsidR="005811C6" w:rsidRPr="0014577E" w:rsidRDefault="005811C6" w:rsidP="005811C6">
      <w:pPr>
        <w:pStyle w:val="BodyText"/>
        <w:jc w:val="both"/>
        <w:rPr>
          <w:rFonts w:asciiTheme="minorHAnsi" w:hAnsiTheme="minorHAnsi"/>
          <w:bCs/>
          <w:szCs w:val="24"/>
        </w:rPr>
      </w:pPr>
      <w:r w:rsidRPr="0014577E">
        <w:rPr>
          <w:rFonts w:asciiTheme="minorHAnsi" w:hAnsiTheme="minorHAnsi"/>
          <w:szCs w:val="24"/>
        </w:rPr>
        <w:t>1.5</w:t>
      </w:r>
      <w:r w:rsidRPr="0014577E">
        <w:rPr>
          <w:rFonts w:asciiTheme="minorHAnsi" w:hAnsiTheme="minorHAnsi"/>
          <w:szCs w:val="24"/>
        </w:rPr>
        <w:tab/>
        <w:t xml:space="preserve">This Contract, and all documents, notices and receipts issued or provided pursuant to or in connection with this Contract, shall be deemed to include, and shall be interpreted and applied consistently with, the provisions of Article 16 (Settlement of Disputes) and Article 17 (Privileges and Immunities) of the General Conditions. </w:t>
      </w:r>
    </w:p>
    <w:p w14:paraId="041ABF49" w14:textId="77777777" w:rsidR="005811C6" w:rsidRPr="0014577E" w:rsidRDefault="005811C6" w:rsidP="005811C6">
      <w:pPr>
        <w:jc w:val="both"/>
        <w:rPr>
          <w:color w:val="000000"/>
          <w:sz w:val="24"/>
        </w:rPr>
      </w:pPr>
    </w:p>
    <w:p w14:paraId="1128F41E" w14:textId="77777777" w:rsidR="005811C6" w:rsidRPr="0014577E" w:rsidRDefault="005811C6" w:rsidP="005811C6">
      <w:pPr>
        <w:pStyle w:val="Addressee"/>
        <w:spacing w:after="0"/>
        <w:jc w:val="center"/>
        <w:rPr>
          <w:rFonts w:asciiTheme="minorHAnsi" w:hAnsiTheme="minorHAnsi"/>
          <w:b/>
        </w:rPr>
      </w:pPr>
      <w:r w:rsidRPr="0014577E">
        <w:rPr>
          <w:rFonts w:asciiTheme="minorHAnsi" w:hAnsiTheme="minorHAnsi"/>
          <w:b/>
        </w:rPr>
        <w:t>Article 2</w:t>
      </w:r>
      <w:r w:rsidRPr="0014577E">
        <w:rPr>
          <w:rFonts w:asciiTheme="minorHAnsi" w:hAnsiTheme="minorHAnsi"/>
          <w:b/>
        </w:rPr>
        <w:br/>
        <w:t>Effective Date and Term</w:t>
      </w:r>
    </w:p>
    <w:p w14:paraId="6B29D6E5" w14:textId="77777777" w:rsidR="005811C6" w:rsidRPr="0014577E" w:rsidRDefault="005811C6" w:rsidP="005811C6">
      <w:pPr>
        <w:pStyle w:val="Addressee"/>
        <w:spacing w:after="0"/>
        <w:jc w:val="both"/>
        <w:rPr>
          <w:rFonts w:asciiTheme="minorHAnsi" w:hAnsiTheme="minorHAnsi"/>
          <w:b/>
        </w:rPr>
      </w:pPr>
    </w:p>
    <w:p w14:paraId="3F2611A4" w14:textId="77777777" w:rsidR="005811C6" w:rsidRPr="0014577E" w:rsidRDefault="005811C6" w:rsidP="005811C6">
      <w:pPr>
        <w:pStyle w:val="BodyTextIndent2"/>
        <w:ind w:left="0"/>
        <w:rPr>
          <w:rFonts w:asciiTheme="minorHAnsi" w:hAnsiTheme="minorHAnsi"/>
          <w:sz w:val="24"/>
        </w:rPr>
      </w:pPr>
      <w:r w:rsidRPr="0014577E">
        <w:rPr>
          <w:rFonts w:asciiTheme="minorHAnsi" w:hAnsiTheme="minorHAnsi"/>
          <w:sz w:val="24"/>
        </w:rPr>
        <w:t>2.1</w:t>
      </w:r>
      <w:r w:rsidRPr="0014577E">
        <w:rPr>
          <w:rFonts w:asciiTheme="minorHAnsi" w:hAnsiTheme="minorHAnsi"/>
          <w:sz w:val="24"/>
        </w:rPr>
        <w:tab/>
        <w:t xml:space="preserve">This Contract shall take effect on the date both Parties have signed this Contract or if the Parties have signed it on different dates, the date of the latest signature (the “Effective Date”).  </w:t>
      </w:r>
    </w:p>
    <w:p w14:paraId="327FA38F" w14:textId="77777777" w:rsidR="005811C6" w:rsidRPr="0014577E" w:rsidRDefault="005811C6" w:rsidP="005811C6">
      <w:pPr>
        <w:jc w:val="both"/>
        <w:rPr>
          <w:sz w:val="24"/>
        </w:rPr>
      </w:pPr>
    </w:p>
    <w:p w14:paraId="65B27CC3" w14:textId="77777777" w:rsidR="005811C6" w:rsidRPr="0014577E" w:rsidRDefault="005811C6" w:rsidP="005811C6">
      <w:pPr>
        <w:jc w:val="both"/>
        <w:rPr>
          <w:sz w:val="24"/>
        </w:rPr>
      </w:pPr>
      <w:r w:rsidRPr="0014577E">
        <w:rPr>
          <w:sz w:val="24"/>
        </w:rPr>
        <w:t>2.2</w:t>
      </w:r>
      <w:r w:rsidRPr="0014577E">
        <w:rPr>
          <w:sz w:val="24"/>
        </w:rPr>
        <w:tab/>
        <w:t xml:space="preserve">This Contract shall remain in effect for a period of </w:t>
      </w:r>
      <w:r w:rsidRPr="0014577E">
        <w:rPr>
          <w:i/>
          <w:sz w:val="24"/>
        </w:rPr>
        <w:t>10 months</w:t>
      </w:r>
      <w:r w:rsidRPr="0014577E">
        <w:rPr>
          <w:sz w:val="24"/>
        </w:rPr>
        <w:t xml:space="preserve"> from the Effective Date, unless earlier terminated in accordance with the terms of this Contract. </w:t>
      </w:r>
    </w:p>
    <w:p w14:paraId="5FDE106D" w14:textId="77777777" w:rsidR="005811C6" w:rsidRPr="0014577E" w:rsidRDefault="005811C6" w:rsidP="005811C6">
      <w:pPr>
        <w:jc w:val="both"/>
        <w:rPr>
          <w:color w:val="000000"/>
          <w:sz w:val="24"/>
        </w:rPr>
      </w:pPr>
    </w:p>
    <w:p w14:paraId="65291012" w14:textId="77777777" w:rsidR="005811C6" w:rsidRPr="0014577E" w:rsidRDefault="005811C6" w:rsidP="005811C6">
      <w:pPr>
        <w:pStyle w:val="Heading3"/>
        <w:rPr>
          <w:rFonts w:asciiTheme="minorHAnsi" w:hAnsiTheme="minorHAnsi"/>
          <w:sz w:val="24"/>
        </w:rPr>
      </w:pPr>
      <w:r w:rsidRPr="0014577E">
        <w:rPr>
          <w:rFonts w:asciiTheme="minorHAnsi" w:hAnsiTheme="minorHAnsi"/>
          <w:sz w:val="24"/>
        </w:rPr>
        <w:t>Article 3</w:t>
      </w:r>
    </w:p>
    <w:p w14:paraId="735A60A5" w14:textId="77777777" w:rsidR="005811C6" w:rsidRPr="0014577E" w:rsidRDefault="005811C6" w:rsidP="005811C6">
      <w:pPr>
        <w:pStyle w:val="Heading3"/>
        <w:rPr>
          <w:rFonts w:asciiTheme="minorHAnsi" w:hAnsiTheme="minorHAnsi"/>
          <w:sz w:val="24"/>
        </w:rPr>
      </w:pPr>
      <w:r w:rsidRPr="0014577E">
        <w:rPr>
          <w:rFonts w:asciiTheme="minorHAnsi" w:hAnsiTheme="minorHAnsi"/>
          <w:sz w:val="24"/>
        </w:rPr>
        <w:t>Representations and Warranties</w:t>
      </w:r>
    </w:p>
    <w:p w14:paraId="6D3A9F89" w14:textId="77777777" w:rsidR="005811C6" w:rsidRPr="0014577E" w:rsidRDefault="005811C6" w:rsidP="005811C6">
      <w:pPr>
        <w:jc w:val="both"/>
        <w:rPr>
          <w:sz w:val="24"/>
        </w:rPr>
      </w:pPr>
    </w:p>
    <w:p w14:paraId="7D0745E0" w14:textId="77777777" w:rsidR="005811C6" w:rsidRPr="0014577E" w:rsidRDefault="005811C6" w:rsidP="005811C6">
      <w:pPr>
        <w:pStyle w:val="BodyText3"/>
        <w:jc w:val="both"/>
        <w:rPr>
          <w:rFonts w:asciiTheme="minorHAnsi" w:hAnsiTheme="minorHAnsi"/>
          <w:sz w:val="24"/>
        </w:rPr>
      </w:pPr>
      <w:r w:rsidRPr="0014577E">
        <w:rPr>
          <w:rFonts w:asciiTheme="minorHAnsi" w:hAnsiTheme="minorHAnsi"/>
          <w:sz w:val="24"/>
        </w:rPr>
        <w:t>3.1</w:t>
      </w:r>
      <w:r w:rsidRPr="0014577E">
        <w:rPr>
          <w:rFonts w:asciiTheme="minorHAnsi" w:hAnsiTheme="minorHAnsi"/>
          <w:sz w:val="24"/>
        </w:rPr>
        <w:tab/>
        <w:t>The Contractor represents and warrants that:</w:t>
      </w:r>
    </w:p>
    <w:p w14:paraId="1B108D00" w14:textId="77777777" w:rsidR="005811C6" w:rsidRPr="0014577E" w:rsidRDefault="005811C6" w:rsidP="005811C6">
      <w:pPr>
        <w:pStyle w:val="BodyText3"/>
        <w:numPr>
          <w:ilvl w:val="2"/>
          <w:numId w:val="27"/>
        </w:numPr>
        <w:spacing w:after="0"/>
        <w:jc w:val="both"/>
        <w:rPr>
          <w:rFonts w:asciiTheme="minorHAnsi" w:hAnsiTheme="minorHAnsi"/>
          <w:sz w:val="24"/>
        </w:rPr>
      </w:pPr>
      <w:r w:rsidRPr="0014577E">
        <w:rPr>
          <w:rFonts w:asciiTheme="minorHAnsi" w:hAnsiTheme="minorHAnsi"/>
          <w:sz w:val="24"/>
        </w:rPr>
        <w:lastRenderedPageBreak/>
        <w:t>it is duly organized, validly existing and in good standing;</w:t>
      </w:r>
    </w:p>
    <w:p w14:paraId="64FDFEC2" w14:textId="77777777" w:rsidR="005811C6" w:rsidRPr="0014577E" w:rsidRDefault="005811C6" w:rsidP="005811C6">
      <w:pPr>
        <w:pStyle w:val="BodyText3"/>
        <w:spacing w:after="0"/>
        <w:ind w:left="1440"/>
        <w:jc w:val="both"/>
        <w:rPr>
          <w:rFonts w:asciiTheme="minorHAnsi" w:hAnsiTheme="minorHAnsi"/>
          <w:sz w:val="24"/>
        </w:rPr>
      </w:pPr>
    </w:p>
    <w:p w14:paraId="7F23366F" w14:textId="77777777" w:rsidR="005811C6" w:rsidRPr="0014577E" w:rsidRDefault="005811C6" w:rsidP="005811C6">
      <w:pPr>
        <w:pStyle w:val="BodyText3"/>
        <w:numPr>
          <w:ilvl w:val="2"/>
          <w:numId w:val="27"/>
        </w:numPr>
        <w:spacing w:after="0"/>
        <w:jc w:val="both"/>
        <w:rPr>
          <w:rFonts w:asciiTheme="minorHAnsi" w:hAnsiTheme="minorHAnsi"/>
          <w:spacing w:val="-3"/>
          <w:sz w:val="24"/>
        </w:rPr>
      </w:pPr>
      <w:r w:rsidRPr="0014577E">
        <w:rPr>
          <w:rFonts w:asciiTheme="minorHAnsi" w:hAnsiTheme="minorHAnsi"/>
          <w:sz w:val="24"/>
        </w:rPr>
        <w:t xml:space="preserve">it has all necessary power and authority to execute and perform this Contract; </w:t>
      </w:r>
    </w:p>
    <w:p w14:paraId="04EC37FD" w14:textId="77777777" w:rsidR="005811C6" w:rsidRPr="0014577E" w:rsidRDefault="005811C6" w:rsidP="005811C6">
      <w:pPr>
        <w:pStyle w:val="BodyText3"/>
        <w:spacing w:after="0"/>
        <w:ind w:left="1440"/>
        <w:jc w:val="both"/>
        <w:rPr>
          <w:rFonts w:asciiTheme="minorHAnsi" w:hAnsiTheme="minorHAnsi"/>
          <w:spacing w:val="-3"/>
          <w:sz w:val="24"/>
        </w:rPr>
      </w:pPr>
    </w:p>
    <w:p w14:paraId="752C9B88" w14:textId="77777777" w:rsidR="005811C6" w:rsidRPr="0014577E" w:rsidRDefault="005811C6" w:rsidP="005811C6">
      <w:pPr>
        <w:pStyle w:val="BodyText3"/>
        <w:numPr>
          <w:ilvl w:val="2"/>
          <w:numId w:val="27"/>
        </w:numPr>
        <w:spacing w:after="0"/>
        <w:jc w:val="both"/>
        <w:rPr>
          <w:rFonts w:asciiTheme="minorHAnsi" w:hAnsiTheme="minorHAnsi"/>
          <w:sz w:val="24"/>
        </w:rPr>
      </w:pPr>
      <w:r w:rsidRPr="0014577E">
        <w:rPr>
          <w:rFonts w:asciiTheme="minorHAnsi" w:hAnsiTheme="minorHAnsi"/>
          <w:sz w:val="24"/>
        </w:rPr>
        <w:t xml:space="preserve">the execution and performance of this Contract will not cause it to violate or breach any provision in its charter, certificate of incorporation, by-laws, partnership agreement, trust agreement or other constituent agreement or instrument; </w:t>
      </w:r>
    </w:p>
    <w:p w14:paraId="4B579A34" w14:textId="77777777" w:rsidR="005811C6" w:rsidRPr="0014577E" w:rsidRDefault="005811C6" w:rsidP="005811C6">
      <w:pPr>
        <w:pStyle w:val="BodyText3"/>
        <w:jc w:val="both"/>
        <w:rPr>
          <w:rFonts w:asciiTheme="minorHAnsi" w:hAnsiTheme="minorHAnsi"/>
          <w:sz w:val="24"/>
        </w:rPr>
      </w:pPr>
    </w:p>
    <w:p w14:paraId="7AC3A902" w14:textId="77777777" w:rsidR="005811C6" w:rsidRPr="0014577E" w:rsidRDefault="005811C6" w:rsidP="005811C6">
      <w:pPr>
        <w:pStyle w:val="BodyText3"/>
        <w:numPr>
          <w:ilvl w:val="2"/>
          <w:numId w:val="27"/>
        </w:numPr>
        <w:spacing w:after="0"/>
        <w:jc w:val="both"/>
        <w:rPr>
          <w:rFonts w:asciiTheme="minorHAnsi" w:hAnsiTheme="minorHAnsi"/>
          <w:sz w:val="24"/>
        </w:rPr>
      </w:pPr>
      <w:r w:rsidRPr="0014577E">
        <w:rPr>
          <w:rFonts w:asciiTheme="minorHAnsi" w:hAnsiTheme="minorHAnsi"/>
          <w:sz w:val="24"/>
        </w:rPr>
        <w:t xml:space="preserve">this Contract is a legal, valid and binding obligation, enforceable against it in accordance with its terms; </w:t>
      </w:r>
    </w:p>
    <w:p w14:paraId="3F37B60D" w14:textId="77777777" w:rsidR="005811C6" w:rsidRPr="0014577E" w:rsidRDefault="005811C6" w:rsidP="005811C6">
      <w:pPr>
        <w:pStyle w:val="BodyText3"/>
        <w:jc w:val="both"/>
        <w:rPr>
          <w:rFonts w:asciiTheme="minorHAnsi" w:hAnsiTheme="minorHAnsi"/>
          <w:sz w:val="24"/>
        </w:rPr>
      </w:pPr>
    </w:p>
    <w:p w14:paraId="574FE22B" w14:textId="77777777" w:rsidR="005811C6" w:rsidRPr="0014577E" w:rsidRDefault="005811C6" w:rsidP="005811C6">
      <w:pPr>
        <w:pStyle w:val="BodyText3"/>
        <w:numPr>
          <w:ilvl w:val="2"/>
          <w:numId w:val="27"/>
        </w:numPr>
        <w:spacing w:after="0"/>
        <w:jc w:val="both"/>
        <w:rPr>
          <w:rFonts w:asciiTheme="minorHAnsi" w:hAnsiTheme="minorHAnsi"/>
          <w:sz w:val="24"/>
        </w:rPr>
      </w:pPr>
      <w:r w:rsidRPr="0014577E">
        <w:rPr>
          <w:rFonts w:asciiTheme="minorHAnsi" w:hAnsiTheme="minorHAnsi"/>
          <w:sz w:val="24"/>
        </w:rPr>
        <w:t xml:space="preserve">all of the information it has provided to UN Women concerning provision of the Services pursuant to this Contract is true, correct, accurate and not misleading; </w:t>
      </w:r>
    </w:p>
    <w:p w14:paraId="2EA47678" w14:textId="77777777" w:rsidR="005811C6" w:rsidRPr="0014577E" w:rsidRDefault="005811C6" w:rsidP="005811C6">
      <w:pPr>
        <w:pStyle w:val="BodyText3"/>
        <w:jc w:val="both"/>
        <w:rPr>
          <w:rFonts w:asciiTheme="minorHAnsi" w:hAnsiTheme="minorHAnsi"/>
          <w:sz w:val="24"/>
        </w:rPr>
      </w:pPr>
    </w:p>
    <w:p w14:paraId="7661B42E" w14:textId="77777777" w:rsidR="005811C6" w:rsidRPr="0014577E" w:rsidRDefault="005811C6" w:rsidP="005811C6">
      <w:pPr>
        <w:pStyle w:val="BodyText3"/>
        <w:numPr>
          <w:ilvl w:val="2"/>
          <w:numId w:val="27"/>
        </w:numPr>
        <w:spacing w:after="0"/>
        <w:jc w:val="both"/>
        <w:rPr>
          <w:rFonts w:asciiTheme="minorHAnsi" w:hAnsiTheme="minorHAnsi"/>
          <w:sz w:val="24"/>
        </w:rPr>
      </w:pPr>
      <w:r w:rsidRPr="0014577E">
        <w:rPr>
          <w:rFonts w:asciiTheme="minorHAnsi" w:hAnsiTheme="minorHAnsi"/>
          <w:sz w:val="24"/>
        </w:rPr>
        <w:t xml:space="preserve">it is financially solvent and is able to provide the Services to UN Women in accordance with the terms and conditions of the Contract; </w:t>
      </w:r>
    </w:p>
    <w:p w14:paraId="439484EF" w14:textId="77777777" w:rsidR="005811C6" w:rsidRPr="0014577E" w:rsidRDefault="005811C6" w:rsidP="005811C6">
      <w:pPr>
        <w:jc w:val="both"/>
        <w:rPr>
          <w:color w:val="000000"/>
          <w:sz w:val="24"/>
        </w:rPr>
      </w:pPr>
    </w:p>
    <w:p w14:paraId="33BC96CC" w14:textId="77777777" w:rsidR="005811C6" w:rsidRPr="0014577E" w:rsidRDefault="005811C6" w:rsidP="005811C6">
      <w:pPr>
        <w:jc w:val="center"/>
        <w:rPr>
          <w:color w:val="000000"/>
          <w:sz w:val="24"/>
        </w:rPr>
      </w:pPr>
      <w:r w:rsidRPr="0014577E">
        <w:rPr>
          <w:b/>
          <w:color w:val="000000"/>
          <w:sz w:val="24"/>
        </w:rPr>
        <w:t>Article 4</w:t>
      </w:r>
      <w:r w:rsidRPr="0014577E">
        <w:rPr>
          <w:color w:val="000000"/>
          <w:sz w:val="24"/>
        </w:rPr>
        <w:t xml:space="preserve">  </w:t>
      </w:r>
    </w:p>
    <w:p w14:paraId="64F1DF02" w14:textId="77777777" w:rsidR="005811C6" w:rsidRPr="0014577E" w:rsidRDefault="005811C6" w:rsidP="005811C6">
      <w:pPr>
        <w:jc w:val="center"/>
        <w:rPr>
          <w:b/>
          <w:color w:val="000000"/>
          <w:sz w:val="24"/>
        </w:rPr>
      </w:pPr>
      <w:r w:rsidRPr="0014577E">
        <w:rPr>
          <w:b/>
          <w:color w:val="000000"/>
          <w:sz w:val="24"/>
        </w:rPr>
        <w:t>Obligations of the Contractor</w:t>
      </w:r>
    </w:p>
    <w:p w14:paraId="2E0533D5" w14:textId="77777777" w:rsidR="005811C6" w:rsidRPr="0014577E" w:rsidRDefault="005811C6" w:rsidP="005811C6">
      <w:pPr>
        <w:tabs>
          <w:tab w:val="left" w:pos="-720"/>
          <w:tab w:val="left" w:pos="0"/>
        </w:tabs>
        <w:suppressAutoHyphens/>
        <w:jc w:val="both"/>
        <w:rPr>
          <w:spacing w:val="-3"/>
          <w:sz w:val="24"/>
        </w:rPr>
      </w:pPr>
    </w:p>
    <w:p w14:paraId="18A23FA2" w14:textId="77777777" w:rsidR="005811C6" w:rsidRPr="0014577E" w:rsidRDefault="005811C6" w:rsidP="005811C6">
      <w:pPr>
        <w:tabs>
          <w:tab w:val="left" w:pos="-720"/>
          <w:tab w:val="left" w:pos="0"/>
        </w:tabs>
        <w:suppressAutoHyphens/>
        <w:jc w:val="both"/>
        <w:rPr>
          <w:color w:val="000000"/>
          <w:sz w:val="24"/>
        </w:rPr>
      </w:pPr>
      <w:r w:rsidRPr="0014577E">
        <w:rPr>
          <w:spacing w:val="-3"/>
          <w:sz w:val="24"/>
        </w:rPr>
        <w:t>4.1</w:t>
      </w:r>
      <w:r w:rsidRPr="0014577E">
        <w:rPr>
          <w:spacing w:val="-3"/>
          <w:sz w:val="24"/>
        </w:rPr>
        <w:tab/>
      </w:r>
      <w:r w:rsidRPr="0014577E">
        <w:rPr>
          <w:color w:val="000000"/>
          <w:sz w:val="24"/>
        </w:rPr>
        <w:t xml:space="preserve">The Contractor shall perform the services </w:t>
      </w:r>
      <w:r w:rsidRPr="0014577E">
        <w:rPr>
          <w:sz w:val="24"/>
        </w:rPr>
        <w:t>described in the TOR (the “Services”), in accordance with the terms and conditions of this Contract</w:t>
      </w:r>
      <w:r w:rsidRPr="0014577E">
        <w:rPr>
          <w:color w:val="000000"/>
          <w:sz w:val="24"/>
        </w:rPr>
        <w:t xml:space="preserve">. </w:t>
      </w:r>
    </w:p>
    <w:p w14:paraId="236FE7BF" w14:textId="77777777" w:rsidR="005811C6" w:rsidRPr="0014577E" w:rsidRDefault="005811C6" w:rsidP="005811C6">
      <w:pPr>
        <w:tabs>
          <w:tab w:val="left" w:pos="-720"/>
          <w:tab w:val="left" w:pos="0"/>
        </w:tabs>
        <w:suppressAutoHyphens/>
        <w:jc w:val="both"/>
        <w:rPr>
          <w:color w:val="000000"/>
          <w:sz w:val="24"/>
        </w:rPr>
      </w:pPr>
    </w:p>
    <w:p w14:paraId="171A3F37" w14:textId="77777777" w:rsidR="005811C6" w:rsidRPr="0014577E" w:rsidRDefault="005811C6" w:rsidP="005811C6">
      <w:pPr>
        <w:tabs>
          <w:tab w:val="left" w:pos="-720"/>
          <w:tab w:val="left" w:pos="0"/>
        </w:tabs>
        <w:suppressAutoHyphens/>
        <w:jc w:val="both"/>
        <w:rPr>
          <w:spacing w:val="-3"/>
          <w:sz w:val="24"/>
        </w:rPr>
      </w:pPr>
      <w:r w:rsidRPr="0014577E">
        <w:rPr>
          <w:color w:val="000000"/>
          <w:sz w:val="24"/>
        </w:rPr>
        <w:t>4.2</w:t>
      </w:r>
      <w:r w:rsidRPr="0014577E">
        <w:rPr>
          <w:color w:val="000000"/>
          <w:sz w:val="24"/>
        </w:rPr>
        <w:tab/>
      </w:r>
      <w:r w:rsidRPr="0014577E">
        <w:rPr>
          <w:spacing w:val="-3"/>
          <w:sz w:val="24"/>
        </w:rPr>
        <w:t xml:space="preserve">The Contractor shall submit to UN Women the deliverables specified hereunder according to the following schedule (tentative): </w:t>
      </w:r>
    </w:p>
    <w:p w14:paraId="64F7D6A1" w14:textId="269AA7B2" w:rsidR="005811C6" w:rsidRPr="00CA5355" w:rsidRDefault="00051589" w:rsidP="005811C6">
      <w:pPr>
        <w:tabs>
          <w:tab w:val="left" w:pos="-720"/>
        </w:tabs>
        <w:suppressAutoHyphens/>
        <w:jc w:val="both"/>
        <w:rPr>
          <w:i/>
          <w:spacing w:val="-3"/>
          <w:sz w:val="24"/>
          <w:u w:val="single"/>
        </w:rPr>
      </w:pPr>
      <w:r>
        <w:rPr>
          <w:i/>
          <w:spacing w:val="-3"/>
          <w:sz w:val="24"/>
        </w:rPr>
        <w:tab/>
      </w:r>
      <w:r>
        <w:rPr>
          <w:i/>
          <w:spacing w:val="-3"/>
          <w:sz w:val="24"/>
        </w:rPr>
        <w:tab/>
      </w:r>
      <w:r>
        <w:rPr>
          <w:i/>
          <w:spacing w:val="-3"/>
          <w:sz w:val="24"/>
        </w:rPr>
        <w:tab/>
      </w:r>
      <w:r>
        <w:rPr>
          <w:i/>
          <w:spacing w:val="-3"/>
          <w:sz w:val="24"/>
        </w:rPr>
        <w:tab/>
      </w:r>
      <w:r>
        <w:rPr>
          <w:i/>
          <w:spacing w:val="-3"/>
          <w:sz w:val="24"/>
        </w:rPr>
        <w:tab/>
      </w:r>
      <w:r>
        <w:rPr>
          <w:i/>
          <w:spacing w:val="-3"/>
          <w:sz w:val="24"/>
        </w:rPr>
        <w:tab/>
      </w:r>
      <w:r>
        <w:rPr>
          <w:i/>
          <w:spacing w:val="-3"/>
          <w:sz w:val="24"/>
        </w:rPr>
        <w:tab/>
      </w:r>
      <w:r>
        <w:rPr>
          <w:i/>
          <w:spacing w:val="-3"/>
          <w:sz w:val="24"/>
        </w:rPr>
        <w:tab/>
      </w:r>
      <w:r>
        <w:rPr>
          <w:i/>
          <w:spacing w:val="-3"/>
          <w:sz w:val="24"/>
        </w:rPr>
        <w:tab/>
      </w:r>
      <w:proofErr w:type="gramStart"/>
      <w:r w:rsidRPr="00CA5355">
        <w:rPr>
          <w:i/>
          <w:spacing w:val="-3"/>
          <w:sz w:val="24"/>
          <w:u w:val="single"/>
        </w:rPr>
        <w:t>mm/</w:t>
      </w:r>
      <w:proofErr w:type="spellStart"/>
      <w:r w:rsidRPr="00CA5355">
        <w:rPr>
          <w:i/>
          <w:spacing w:val="-3"/>
          <w:sz w:val="24"/>
          <w:u w:val="single"/>
        </w:rPr>
        <w:t>dd</w:t>
      </w:r>
      <w:proofErr w:type="spellEnd"/>
      <w:r w:rsidRPr="00CA5355">
        <w:rPr>
          <w:i/>
          <w:spacing w:val="-3"/>
          <w:sz w:val="24"/>
          <w:u w:val="single"/>
        </w:rPr>
        <w:t>/</w:t>
      </w:r>
      <w:proofErr w:type="spellStart"/>
      <w:r w:rsidRPr="00CA5355">
        <w:rPr>
          <w:i/>
          <w:spacing w:val="-3"/>
          <w:sz w:val="24"/>
          <w:u w:val="single"/>
        </w:rPr>
        <w:t>yyyy</w:t>
      </w:r>
      <w:proofErr w:type="spellEnd"/>
      <w:proofErr w:type="gramEnd"/>
    </w:p>
    <w:p w14:paraId="12F1BA6E" w14:textId="729567CC" w:rsidR="005811C6" w:rsidRPr="0014577E" w:rsidRDefault="005811C6" w:rsidP="005811C6">
      <w:pPr>
        <w:tabs>
          <w:tab w:val="left" w:pos="-720"/>
        </w:tabs>
        <w:suppressAutoHyphens/>
        <w:jc w:val="both"/>
        <w:rPr>
          <w:i/>
          <w:spacing w:val="-3"/>
          <w:sz w:val="24"/>
        </w:rPr>
      </w:pPr>
      <w:r w:rsidRPr="0014577E">
        <w:rPr>
          <w:i/>
          <w:spacing w:val="-3"/>
          <w:sz w:val="24"/>
        </w:rPr>
        <w:tab/>
        <w:t>Inception report with detailed work plan</w:t>
      </w:r>
      <w:r w:rsidRPr="0014577E">
        <w:rPr>
          <w:i/>
          <w:spacing w:val="-3"/>
          <w:sz w:val="24"/>
        </w:rPr>
        <w:tab/>
      </w:r>
      <w:r w:rsidR="0014577E">
        <w:rPr>
          <w:i/>
          <w:spacing w:val="-3"/>
          <w:sz w:val="24"/>
        </w:rPr>
        <w:tab/>
      </w:r>
      <w:r w:rsidR="0014577E">
        <w:rPr>
          <w:i/>
          <w:spacing w:val="-3"/>
          <w:sz w:val="24"/>
        </w:rPr>
        <w:tab/>
      </w:r>
      <w:r w:rsidRPr="0014577E">
        <w:rPr>
          <w:i/>
          <w:spacing w:val="-3"/>
          <w:sz w:val="24"/>
        </w:rPr>
        <w:t>0</w:t>
      </w:r>
      <w:r w:rsidR="00051589">
        <w:rPr>
          <w:i/>
          <w:spacing w:val="-3"/>
          <w:sz w:val="24"/>
          <w:lang w:eastAsia="zh-CN"/>
        </w:rPr>
        <w:t>7</w:t>
      </w:r>
      <w:r w:rsidRPr="0014577E">
        <w:rPr>
          <w:i/>
          <w:spacing w:val="-3"/>
          <w:sz w:val="24"/>
        </w:rPr>
        <w:t>/</w:t>
      </w:r>
      <w:r w:rsidR="00051589">
        <w:rPr>
          <w:i/>
          <w:spacing w:val="-3"/>
          <w:sz w:val="24"/>
          <w:lang w:eastAsia="zh-CN"/>
        </w:rPr>
        <w:t>06</w:t>
      </w:r>
      <w:r w:rsidRPr="0014577E">
        <w:rPr>
          <w:i/>
          <w:spacing w:val="-3"/>
          <w:sz w:val="24"/>
        </w:rPr>
        <w:t xml:space="preserve">/2015 </w:t>
      </w:r>
    </w:p>
    <w:p w14:paraId="6513DFC3" w14:textId="0DE383F8" w:rsidR="005811C6" w:rsidRPr="0014577E" w:rsidRDefault="005811C6" w:rsidP="005811C6">
      <w:pPr>
        <w:tabs>
          <w:tab w:val="left" w:pos="-720"/>
        </w:tabs>
        <w:suppressAutoHyphens/>
        <w:jc w:val="both"/>
        <w:rPr>
          <w:i/>
          <w:spacing w:val="-3"/>
          <w:sz w:val="24"/>
        </w:rPr>
      </w:pPr>
      <w:r w:rsidRPr="0014577E">
        <w:rPr>
          <w:i/>
          <w:spacing w:val="-3"/>
          <w:sz w:val="24"/>
        </w:rPr>
        <w:tab/>
        <w:t>Field survey questionnaires and interview</w:t>
      </w:r>
      <w:r w:rsidR="0014577E">
        <w:rPr>
          <w:i/>
          <w:spacing w:val="-3"/>
          <w:sz w:val="24"/>
        </w:rPr>
        <w:t xml:space="preserve"> instruments</w:t>
      </w:r>
      <w:r w:rsidRPr="0014577E">
        <w:rPr>
          <w:i/>
          <w:spacing w:val="-3"/>
          <w:sz w:val="24"/>
        </w:rPr>
        <w:tab/>
        <w:t>0</w:t>
      </w:r>
      <w:r w:rsidR="00350FDF">
        <w:rPr>
          <w:rFonts w:hint="eastAsia"/>
          <w:i/>
          <w:spacing w:val="-3"/>
          <w:sz w:val="24"/>
          <w:lang w:eastAsia="zh-CN"/>
        </w:rPr>
        <w:t>7</w:t>
      </w:r>
      <w:r w:rsidRPr="0014577E">
        <w:rPr>
          <w:i/>
          <w:spacing w:val="-3"/>
          <w:sz w:val="24"/>
        </w:rPr>
        <w:t>/</w:t>
      </w:r>
      <w:r w:rsidR="00350FDF">
        <w:rPr>
          <w:rFonts w:hint="eastAsia"/>
          <w:i/>
          <w:spacing w:val="-3"/>
          <w:sz w:val="24"/>
          <w:lang w:eastAsia="zh-CN"/>
        </w:rPr>
        <w:t>20</w:t>
      </w:r>
      <w:r w:rsidRPr="0014577E">
        <w:rPr>
          <w:i/>
          <w:spacing w:val="-3"/>
          <w:sz w:val="24"/>
        </w:rPr>
        <w:t>/2015</w:t>
      </w:r>
    </w:p>
    <w:p w14:paraId="6E0518D6" w14:textId="00F0A4FF" w:rsidR="0014577E" w:rsidRDefault="005811C6" w:rsidP="0014577E">
      <w:pPr>
        <w:tabs>
          <w:tab w:val="left" w:pos="-720"/>
        </w:tabs>
        <w:suppressAutoHyphens/>
        <w:spacing w:after="0" w:line="240" w:lineRule="atLeast"/>
        <w:jc w:val="both"/>
        <w:rPr>
          <w:i/>
          <w:spacing w:val="-3"/>
          <w:sz w:val="24"/>
          <w:lang w:eastAsia="zh-CN"/>
        </w:rPr>
      </w:pPr>
      <w:r w:rsidRPr="0014577E">
        <w:rPr>
          <w:i/>
          <w:spacing w:val="-3"/>
          <w:sz w:val="24"/>
        </w:rPr>
        <w:tab/>
      </w:r>
      <w:r w:rsidRPr="0014577E">
        <w:rPr>
          <w:i/>
          <w:spacing w:val="-3"/>
          <w:sz w:val="24"/>
          <w:lang w:eastAsia="zh-CN"/>
        </w:rPr>
        <w:t>Sub-report of desk review, mapping, and</w:t>
      </w:r>
      <w:r w:rsidR="0014577E">
        <w:rPr>
          <w:i/>
          <w:spacing w:val="-3"/>
          <w:sz w:val="24"/>
          <w:lang w:eastAsia="zh-CN"/>
        </w:rPr>
        <w:t xml:space="preserve"> government </w:t>
      </w:r>
      <w:r w:rsidR="0014577E">
        <w:rPr>
          <w:i/>
          <w:spacing w:val="-3"/>
          <w:sz w:val="24"/>
          <w:lang w:eastAsia="zh-CN"/>
        </w:rPr>
        <w:tab/>
      </w:r>
      <w:r w:rsidR="00350FDF">
        <w:rPr>
          <w:rFonts w:hint="eastAsia"/>
          <w:i/>
          <w:spacing w:val="-3"/>
          <w:sz w:val="24"/>
          <w:lang w:eastAsia="zh-CN"/>
        </w:rPr>
        <w:t>10</w:t>
      </w:r>
      <w:r w:rsidR="0014577E" w:rsidRPr="0014577E">
        <w:rPr>
          <w:i/>
          <w:spacing w:val="-3"/>
          <w:sz w:val="24"/>
          <w:lang w:eastAsia="zh-CN"/>
        </w:rPr>
        <w:t>/</w:t>
      </w:r>
      <w:r w:rsidR="00350FDF">
        <w:rPr>
          <w:rFonts w:hint="eastAsia"/>
          <w:i/>
          <w:spacing w:val="-3"/>
          <w:sz w:val="24"/>
          <w:lang w:eastAsia="zh-CN"/>
        </w:rPr>
        <w:t>20</w:t>
      </w:r>
      <w:r w:rsidR="0014577E" w:rsidRPr="0014577E">
        <w:rPr>
          <w:i/>
          <w:spacing w:val="-3"/>
          <w:sz w:val="24"/>
          <w:lang w:eastAsia="zh-CN"/>
        </w:rPr>
        <w:t>/2015</w:t>
      </w:r>
    </w:p>
    <w:p w14:paraId="72C89C26" w14:textId="65D7A033" w:rsidR="005811C6" w:rsidRPr="0014577E" w:rsidRDefault="0014577E" w:rsidP="0014577E">
      <w:pPr>
        <w:tabs>
          <w:tab w:val="left" w:pos="-720"/>
        </w:tabs>
        <w:suppressAutoHyphens/>
        <w:spacing w:afterLines="50" w:after="120" w:line="240" w:lineRule="atLeast"/>
        <w:jc w:val="both"/>
        <w:rPr>
          <w:i/>
          <w:spacing w:val="-3"/>
          <w:sz w:val="24"/>
          <w:lang w:eastAsia="zh-CN"/>
        </w:rPr>
      </w:pPr>
      <w:r>
        <w:rPr>
          <w:i/>
          <w:spacing w:val="-3"/>
          <w:sz w:val="24"/>
          <w:lang w:eastAsia="zh-CN"/>
        </w:rPr>
        <w:tab/>
      </w:r>
      <w:proofErr w:type="gramStart"/>
      <w:r>
        <w:rPr>
          <w:i/>
          <w:spacing w:val="-3"/>
          <w:sz w:val="24"/>
          <w:lang w:eastAsia="zh-CN"/>
        </w:rPr>
        <w:t>and</w:t>
      </w:r>
      <w:proofErr w:type="gramEnd"/>
      <w:r>
        <w:rPr>
          <w:i/>
          <w:spacing w:val="-3"/>
          <w:sz w:val="24"/>
          <w:lang w:eastAsia="zh-CN"/>
        </w:rPr>
        <w:t xml:space="preserve"> NGO interviews</w:t>
      </w:r>
      <w:r w:rsidR="005811C6" w:rsidRPr="0014577E">
        <w:rPr>
          <w:i/>
          <w:spacing w:val="-3"/>
          <w:sz w:val="24"/>
          <w:lang w:eastAsia="zh-CN"/>
        </w:rPr>
        <w:t xml:space="preserve"> </w:t>
      </w:r>
      <w:r w:rsidR="005811C6" w:rsidRPr="0014577E">
        <w:rPr>
          <w:i/>
          <w:spacing w:val="-3"/>
          <w:sz w:val="24"/>
          <w:lang w:eastAsia="zh-CN"/>
        </w:rPr>
        <w:tab/>
      </w:r>
    </w:p>
    <w:p w14:paraId="36F69377" w14:textId="4EE35E1A" w:rsidR="005811C6" w:rsidRPr="0014577E" w:rsidRDefault="005811C6" w:rsidP="0014577E">
      <w:pPr>
        <w:tabs>
          <w:tab w:val="left" w:pos="-720"/>
        </w:tabs>
        <w:suppressAutoHyphens/>
        <w:jc w:val="both"/>
        <w:rPr>
          <w:i/>
          <w:spacing w:val="-3"/>
          <w:sz w:val="24"/>
        </w:rPr>
      </w:pPr>
      <w:r w:rsidRPr="0014577E">
        <w:rPr>
          <w:i/>
          <w:spacing w:val="-3"/>
          <w:sz w:val="24"/>
          <w:lang w:eastAsia="zh-CN"/>
        </w:rPr>
        <w:tab/>
      </w:r>
      <w:r w:rsidRPr="0014577E">
        <w:rPr>
          <w:i/>
          <w:spacing w:val="-3"/>
          <w:sz w:val="24"/>
        </w:rPr>
        <w:t>Briefing after field data-collection</w:t>
      </w:r>
      <w:r w:rsidRPr="0014577E">
        <w:rPr>
          <w:i/>
          <w:spacing w:val="-3"/>
          <w:sz w:val="24"/>
        </w:rPr>
        <w:tab/>
      </w:r>
      <w:r w:rsidRPr="0014577E">
        <w:rPr>
          <w:i/>
          <w:spacing w:val="-3"/>
          <w:sz w:val="24"/>
        </w:rPr>
        <w:tab/>
      </w:r>
      <w:r w:rsidR="0014577E">
        <w:rPr>
          <w:i/>
          <w:spacing w:val="-3"/>
          <w:sz w:val="24"/>
        </w:rPr>
        <w:tab/>
      </w:r>
      <w:r w:rsidR="0014577E">
        <w:rPr>
          <w:i/>
          <w:spacing w:val="-3"/>
          <w:sz w:val="24"/>
        </w:rPr>
        <w:tab/>
      </w:r>
      <w:r w:rsidR="00350FDF">
        <w:rPr>
          <w:rFonts w:hint="eastAsia"/>
          <w:i/>
          <w:spacing w:val="-3"/>
          <w:sz w:val="24"/>
          <w:lang w:eastAsia="zh-CN"/>
        </w:rPr>
        <w:t>12</w:t>
      </w:r>
      <w:r w:rsidRPr="0014577E">
        <w:rPr>
          <w:i/>
          <w:spacing w:val="-3"/>
          <w:sz w:val="24"/>
        </w:rPr>
        <w:t>/</w:t>
      </w:r>
      <w:r w:rsidR="00350FDF">
        <w:rPr>
          <w:rFonts w:hint="eastAsia"/>
          <w:i/>
          <w:spacing w:val="-3"/>
          <w:sz w:val="24"/>
          <w:lang w:eastAsia="zh-CN"/>
        </w:rPr>
        <w:t>1</w:t>
      </w:r>
      <w:r w:rsidRPr="0014577E">
        <w:rPr>
          <w:i/>
          <w:spacing w:val="-3"/>
          <w:sz w:val="24"/>
        </w:rPr>
        <w:t>0/2015</w:t>
      </w:r>
    </w:p>
    <w:p w14:paraId="5E89ADAA" w14:textId="299EA530" w:rsidR="005811C6" w:rsidRPr="0014577E" w:rsidRDefault="005811C6" w:rsidP="005811C6">
      <w:pPr>
        <w:tabs>
          <w:tab w:val="left" w:pos="-720"/>
          <w:tab w:val="left" w:pos="0"/>
          <w:tab w:val="left" w:pos="720"/>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Draft comprehensive research report</w:t>
      </w:r>
      <w:r w:rsidRPr="0014577E">
        <w:rPr>
          <w:i/>
          <w:spacing w:val="-3"/>
          <w:sz w:val="24"/>
        </w:rPr>
        <w:tab/>
      </w:r>
      <w:r w:rsidRPr="0014577E">
        <w:rPr>
          <w:i/>
          <w:spacing w:val="-3"/>
          <w:sz w:val="24"/>
        </w:rPr>
        <w:tab/>
      </w:r>
      <w:r w:rsidR="0014577E">
        <w:rPr>
          <w:i/>
          <w:spacing w:val="-3"/>
          <w:sz w:val="24"/>
        </w:rPr>
        <w:tab/>
      </w:r>
      <w:r w:rsidR="0014577E">
        <w:rPr>
          <w:i/>
          <w:spacing w:val="-3"/>
          <w:sz w:val="24"/>
        </w:rPr>
        <w:tab/>
      </w:r>
      <w:r w:rsidRPr="0014577E">
        <w:rPr>
          <w:i/>
          <w:spacing w:val="-3"/>
          <w:sz w:val="24"/>
        </w:rPr>
        <w:t>1/</w:t>
      </w:r>
      <w:r w:rsidR="00350FDF">
        <w:rPr>
          <w:rFonts w:hint="eastAsia"/>
          <w:i/>
          <w:spacing w:val="-3"/>
          <w:sz w:val="24"/>
          <w:lang w:eastAsia="zh-CN"/>
        </w:rPr>
        <w:t>31</w:t>
      </w:r>
      <w:r w:rsidRPr="0014577E">
        <w:rPr>
          <w:i/>
          <w:spacing w:val="-3"/>
          <w:sz w:val="24"/>
        </w:rPr>
        <w:t>/201</w:t>
      </w:r>
      <w:r w:rsidR="00350FDF">
        <w:rPr>
          <w:rFonts w:hint="eastAsia"/>
          <w:i/>
          <w:spacing w:val="-3"/>
          <w:sz w:val="24"/>
          <w:lang w:eastAsia="zh-CN"/>
        </w:rPr>
        <w:t>6</w:t>
      </w:r>
    </w:p>
    <w:p w14:paraId="1AAC75D3" w14:textId="4FDE49F1" w:rsidR="005811C6" w:rsidRPr="0014577E" w:rsidRDefault="005811C6" w:rsidP="005811C6">
      <w:pPr>
        <w:tabs>
          <w:tab w:val="left" w:pos="-720"/>
          <w:tab w:val="left" w:pos="0"/>
          <w:tab w:val="left" w:pos="720"/>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Final comprehensive research report</w:t>
      </w:r>
      <w:r w:rsidRPr="0014577E">
        <w:rPr>
          <w:i/>
          <w:spacing w:val="-3"/>
          <w:sz w:val="24"/>
        </w:rPr>
        <w:tab/>
      </w:r>
      <w:r w:rsidRPr="0014577E">
        <w:rPr>
          <w:i/>
          <w:spacing w:val="-3"/>
          <w:sz w:val="24"/>
        </w:rPr>
        <w:tab/>
      </w:r>
      <w:r w:rsidR="0014577E">
        <w:rPr>
          <w:i/>
          <w:spacing w:val="-3"/>
          <w:sz w:val="24"/>
        </w:rPr>
        <w:tab/>
      </w:r>
      <w:r w:rsidR="0014577E">
        <w:rPr>
          <w:i/>
          <w:spacing w:val="-3"/>
          <w:sz w:val="24"/>
        </w:rPr>
        <w:tab/>
      </w:r>
      <w:r w:rsidRPr="0014577E">
        <w:rPr>
          <w:i/>
          <w:spacing w:val="-3"/>
          <w:sz w:val="24"/>
        </w:rPr>
        <w:t>0</w:t>
      </w:r>
      <w:r w:rsidR="00350FDF">
        <w:rPr>
          <w:rFonts w:hint="eastAsia"/>
          <w:i/>
          <w:spacing w:val="-3"/>
          <w:sz w:val="24"/>
          <w:lang w:eastAsia="zh-CN"/>
        </w:rPr>
        <w:t>4</w:t>
      </w:r>
      <w:r w:rsidRPr="0014577E">
        <w:rPr>
          <w:i/>
          <w:spacing w:val="-3"/>
          <w:sz w:val="24"/>
        </w:rPr>
        <w:t>/</w:t>
      </w:r>
      <w:r w:rsidR="00350FDF">
        <w:rPr>
          <w:rFonts w:hint="eastAsia"/>
          <w:i/>
          <w:spacing w:val="-3"/>
          <w:sz w:val="24"/>
          <w:lang w:eastAsia="zh-CN"/>
        </w:rPr>
        <w:t>10</w:t>
      </w:r>
      <w:r w:rsidRPr="0014577E">
        <w:rPr>
          <w:i/>
          <w:spacing w:val="-3"/>
          <w:sz w:val="24"/>
        </w:rPr>
        <w:t>/2016</w:t>
      </w:r>
    </w:p>
    <w:p w14:paraId="1FDDCB1B" w14:textId="0C7F9186" w:rsidR="005811C6" w:rsidRPr="0014577E" w:rsidRDefault="005811C6" w:rsidP="005811C6">
      <w:pPr>
        <w:tabs>
          <w:tab w:val="left" w:pos="-720"/>
          <w:tab w:val="left" w:pos="0"/>
          <w:tab w:val="left" w:pos="720"/>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Dissemination and Advocacy Event</w:t>
      </w:r>
      <w:r w:rsidRPr="0014577E">
        <w:rPr>
          <w:i/>
          <w:spacing w:val="-3"/>
          <w:sz w:val="24"/>
        </w:rPr>
        <w:tab/>
      </w:r>
      <w:r w:rsidRPr="0014577E">
        <w:rPr>
          <w:i/>
          <w:spacing w:val="-3"/>
          <w:sz w:val="24"/>
        </w:rPr>
        <w:tab/>
      </w:r>
      <w:r w:rsidR="0014577E">
        <w:rPr>
          <w:i/>
          <w:spacing w:val="-3"/>
          <w:sz w:val="24"/>
        </w:rPr>
        <w:tab/>
      </w:r>
      <w:r w:rsidR="0014577E">
        <w:rPr>
          <w:i/>
          <w:spacing w:val="-3"/>
          <w:sz w:val="24"/>
        </w:rPr>
        <w:tab/>
      </w:r>
      <w:r w:rsidRPr="0014577E">
        <w:rPr>
          <w:i/>
          <w:spacing w:val="-3"/>
          <w:sz w:val="24"/>
        </w:rPr>
        <w:t>0</w:t>
      </w:r>
      <w:r w:rsidR="00350FDF">
        <w:rPr>
          <w:rFonts w:hint="eastAsia"/>
          <w:i/>
          <w:spacing w:val="-3"/>
          <w:sz w:val="24"/>
          <w:lang w:eastAsia="zh-CN"/>
        </w:rPr>
        <w:t>4</w:t>
      </w:r>
      <w:r w:rsidRPr="0014577E">
        <w:rPr>
          <w:i/>
          <w:spacing w:val="-3"/>
          <w:sz w:val="24"/>
        </w:rPr>
        <w:t>/</w:t>
      </w:r>
      <w:r w:rsidR="00350FDF">
        <w:rPr>
          <w:rFonts w:hint="eastAsia"/>
          <w:i/>
          <w:spacing w:val="-3"/>
          <w:sz w:val="24"/>
          <w:lang w:eastAsia="zh-CN"/>
        </w:rPr>
        <w:t>1</w:t>
      </w:r>
      <w:r w:rsidRPr="0014577E">
        <w:rPr>
          <w:i/>
          <w:spacing w:val="-3"/>
          <w:sz w:val="24"/>
        </w:rPr>
        <w:t>9/2016</w:t>
      </w:r>
    </w:p>
    <w:p w14:paraId="1AC59C1C" w14:textId="77777777" w:rsidR="005811C6" w:rsidRPr="0014577E" w:rsidRDefault="005811C6" w:rsidP="005811C6">
      <w:pPr>
        <w:tabs>
          <w:tab w:val="left" w:pos="-720"/>
          <w:tab w:val="left" w:pos="0"/>
          <w:tab w:val="left" w:pos="720"/>
          <w:tab w:val="left" w:pos="1440"/>
          <w:tab w:val="left" w:pos="2160"/>
          <w:tab w:val="left" w:pos="2880"/>
          <w:tab w:val="left" w:pos="3600"/>
          <w:tab w:val="left" w:pos="4320"/>
        </w:tabs>
        <w:suppressAutoHyphens/>
        <w:ind w:left="5040" w:hanging="5040"/>
        <w:jc w:val="both"/>
        <w:rPr>
          <w:i/>
          <w:spacing w:val="-3"/>
          <w:sz w:val="24"/>
        </w:rPr>
      </w:pPr>
    </w:p>
    <w:p w14:paraId="2A0294B9" w14:textId="77777777" w:rsidR="005811C6" w:rsidRPr="0014577E" w:rsidRDefault="005811C6" w:rsidP="005811C6">
      <w:pPr>
        <w:pStyle w:val="BodyText3"/>
        <w:jc w:val="both"/>
        <w:rPr>
          <w:rFonts w:asciiTheme="minorHAnsi" w:hAnsiTheme="minorHAnsi"/>
          <w:spacing w:val="-3"/>
          <w:sz w:val="24"/>
          <w:szCs w:val="24"/>
        </w:rPr>
      </w:pPr>
      <w:r w:rsidRPr="0014577E">
        <w:rPr>
          <w:rFonts w:asciiTheme="minorHAnsi" w:hAnsiTheme="minorHAnsi"/>
          <w:spacing w:val="-3"/>
          <w:sz w:val="24"/>
          <w:szCs w:val="24"/>
        </w:rPr>
        <w:t>4.3.</w:t>
      </w:r>
      <w:r w:rsidRPr="0014577E">
        <w:rPr>
          <w:rFonts w:asciiTheme="minorHAnsi" w:hAnsiTheme="minorHAnsi"/>
          <w:spacing w:val="-3"/>
          <w:sz w:val="24"/>
          <w:szCs w:val="24"/>
        </w:rPr>
        <w:tab/>
      </w:r>
      <w:r w:rsidRPr="0014577E">
        <w:rPr>
          <w:rFonts w:asciiTheme="minorHAnsi" w:hAnsiTheme="minorHAnsi"/>
          <w:sz w:val="24"/>
          <w:szCs w:val="24"/>
        </w:rPr>
        <w:t>The Parties acknowledge that nothing in this Contract commits, or shall be construed as committing, UN Women to deal with the Contractor as an exclusive or sole-source supplier of the Services.</w:t>
      </w:r>
    </w:p>
    <w:p w14:paraId="401039AD" w14:textId="77777777" w:rsidR="005811C6" w:rsidRPr="0014577E" w:rsidRDefault="005811C6" w:rsidP="005811C6">
      <w:pPr>
        <w:tabs>
          <w:tab w:val="left" w:pos="-720"/>
          <w:tab w:val="left" w:pos="0"/>
        </w:tabs>
        <w:suppressAutoHyphens/>
        <w:ind w:left="720" w:hanging="720"/>
        <w:jc w:val="both"/>
        <w:rPr>
          <w:spacing w:val="-3"/>
          <w:sz w:val="24"/>
        </w:rPr>
      </w:pPr>
    </w:p>
    <w:p w14:paraId="49816BBA"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4.4</w:t>
      </w:r>
      <w:r w:rsidRPr="0017104B">
        <w:rPr>
          <w:rFonts w:asciiTheme="minorHAnsi" w:hAnsiTheme="minorHAnsi"/>
          <w:sz w:val="24"/>
          <w:szCs w:val="24"/>
        </w:rPr>
        <w:tab/>
        <w:t xml:space="preserve">All reports shall be written in the English language, and shall describe in detail the services rendered under the Contract during the period of time covered in such report. All reports shall be transmitted by the Contractor by mail or email to the address specified in Article 17 (Notices) below. </w:t>
      </w:r>
    </w:p>
    <w:p w14:paraId="050E9C29" w14:textId="77777777" w:rsidR="005811C6" w:rsidRPr="0017104B" w:rsidRDefault="005811C6" w:rsidP="0017104B">
      <w:pPr>
        <w:pStyle w:val="BodyText3"/>
        <w:jc w:val="both"/>
        <w:rPr>
          <w:rFonts w:asciiTheme="minorHAnsi" w:hAnsiTheme="minorHAnsi"/>
          <w:sz w:val="24"/>
          <w:szCs w:val="24"/>
        </w:rPr>
      </w:pPr>
    </w:p>
    <w:p w14:paraId="1C897F5A"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4.5</w:t>
      </w:r>
      <w:r w:rsidRPr="0017104B">
        <w:rPr>
          <w:rFonts w:asciiTheme="minorHAnsi" w:hAnsiTheme="minorHAnsi"/>
          <w:sz w:val="24"/>
          <w:szCs w:val="24"/>
        </w:rPr>
        <w:tab/>
        <w:t xml:space="preserve">The Contractor and its Personnel (as defined in Article 4.12 below) shall perform the Services under this Contract with the necessary care and diligence, and in accordance with the highest professional standards.  </w:t>
      </w:r>
    </w:p>
    <w:p w14:paraId="61E76AD9" w14:textId="77777777" w:rsidR="005811C6" w:rsidRPr="0017104B" w:rsidRDefault="005811C6" w:rsidP="0017104B">
      <w:pPr>
        <w:pStyle w:val="BodyText3"/>
        <w:jc w:val="both"/>
        <w:rPr>
          <w:rFonts w:asciiTheme="minorHAnsi" w:hAnsiTheme="minorHAnsi"/>
          <w:sz w:val="24"/>
          <w:szCs w:val="24"/>
        </w:rPr>
      </w:pPr>
    </w:p>
    <w:p w14:paraId="05FAE7CB"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4.6</w:t>
      </w:r>
      <w:r w:rsidRPr="0017104B">
        <w:rPr>
          <w:rFonts w:asciiTheme="minorHAnsi" w:hAnsiTheme="minorHAnsi"/>
          <w:sz w:val="24"/>
          <w:szCs w:val="24"/>
        </w:rPr>
        <w:tab/>
        <w:t>Except as expressly provided in this Contract, the Contractor shall be responsible at its sole cost for providing all the necessary Personnel, equipment, material and supplies and for making all arrangements necessary for the performance and completion of the Services under this Contract.</w:t>
      </w:r>
    </w:p>
    <w:p w14:paraId="059B0BE0" w14:textId="77777777" w:rsidR="005811C6" w:rsidRPr="0017104B" w:rsidRDefault="005811C6" w:rsidP="0017104B">
      <w:pPr>
        <w:pStyle w:val="BodyText3"/>
        <w:jc w:val="both"/>
        <w:rPr>
          <w:rFonts w:asciiTheme="minorHAnsi" w:hAnsiTheme="minorHAnsi"/>
          <w:sz w:val="24"/>
          <w:szCs w:val="24"/>
        </w:rPr>
      </w:pPr>
    </w:p>
    <w:p w14:paraId="28233B89"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4.7</w:t>
      </w:r>
      <w:r w:rsidRPr="0017104B">
        <w:rPr>
          <w:rFonts w:asciiTheme="minorHAnsi" w:hAnsiTheme="minorHAnsi"/>
          <w:sz w:val="24"/>
          <w:szCs w:val="24"/>
        </w:rPr>
        <w:tab/>
        <w:t>The Contractor shall be responsible for obtaining, at its own cost, all licenses, permits and authorizations from governmental or other authorities necessary for the performance of this Contract.</w:t>
      </w:r>
    </w:p>
    <w:p w14:paraId="6AAFC238" w14:textId="77777777" w:rsidR="005811C6" w:rsidRPr="0017104B" w:rsidRDefault="005811C6" w:rsidP="0017104B">
      <w:pPr>
        <w:pStyle w:val="BodyText3"/>
        <w:jc w:val="both"/>
        <w:rPr>
          <w:rFonts w:asciiTheme="minorHAnsi" w:hAnsiTheme="minorHAnsi"/>
          <w:sz w:val="24"/>
          <w:szCs w:val="24"/>
        </w:rPr>
      </w:pPr>
    </w:p>
    <w:p w14:paraId="73BADB2C"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4.8</w:t>
      </w:r>
      <w:r w:rsidRPr="0017104B">
        <w:rPr>
          <w:rFonts w:asciiTheme="minorHAnsi" w:hAnsiTheme="minorHAnsi"/>
          <w:sz w:val="24"/>
          <w:szCs w:val="24"/>
        </w:rPr>
        <w:tab/>
        <w:t>The Contractor acknowledges that (</w:t>
      </w:r>
      <w:proofErr w:type="spellStart"/>
      <w:r w:rsidRPr="0017104B">
        <w:rPr>
          <w:rFonts w:asciiTheme="minorHAnsi" w:hAnsiTheme="minorHAnsi"/>
          <w:sz w:val="24"/>
          <w:szCs w:val="24"/>
        </w:rPr>
        <w:t>i</w:t>
      </w:r>
      <w:proofErr w:type="spellEnd"/>
      <w:r w:rsidRPr="0017104B">
        <w:rPr>
          <w:rFonts w:asciiTheme="minorHAnsi" w:hAnsiTheme="minorHAnsi"/>
          <w:sz w:val="24"/>
          <w:szCs w:val="24"/>
        </w:rPr>
        <w:t xml:space="preserve">) UN Women shall have no obligation to provide any assistance to the Contractor in performing the Services other than as expressly set forth herein and in particular the TOR; and (ii) UN Women makes no representations as to the availability of any facilities or equipment which may be helpful or useful for performing the Services. </w:t>
      </w:r>
    </w:p>
    <w:p w14:paraId="62771859" w14:textId="77777777" w:rsidR="005811C6" w:rsidRPr="0017104B" w:rsidRDefault="005811C6" w:rsidP="0017104B">
      <w:pPr>
        <w:pStyle w:val="BodyText3"/>
        <w:jc w:val="both"/>
        <w:rPr>
          <w:rFonts w:asciiTheme="minorHAnsi" w:hAnsiTheme="minorHAnsi"/>
          <w:sz w:val="24"/>
          <w:szCs w:val="24"/>
        </w:rPr>
      </w:pPr>
    </w:p>
    <w:p w14:paraId="0DEE07CB"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4.9</w:t>
      </w:r>
      <w:r w:rsidRPr="0017104B">
        <w:rPr>
          <w:rFonts w:asciiTheme="minorHAnsi" w:hAnsiTheme="minorHAnsi"/>
          <w:sz w:val="24"/>
          <w:szCs w:val="24"/>
        </w:rPr>
        <w:tab/>
      </w:r>
      <w:r w:rsidRPr="0014577E">
        <w:rPr>
          <w:rFonts w:asciiTheme="minorHAnsi" w:hAnsiTheme="minorHAnsi"/>
          <w:sz w:val="24"/>
          <w:szCs w:val="24"/>
        </w:rPr>
        <w:t xml:space="preserve">The Contractor shall at all </w:t>
      </w:r>
      <w:proofErr w:type="gramStart"/>
      <w:r w:rsidRPr="0014577E">
        <w:rPr>
          <w:rFonts w:asciiTheme="minorHAnsi" w:hAnsiTheme="minorHAnsi"/>
          <w:sz w:val="24"/>
          <w:szCs w:val="24"/>
        </w:rPr>
        <w:t>times</w:t>
      </w:r>
      <w:proofErr w:type="gramEnd"/>
      <w:r w:rsidRPr="0014577E">
        <w:rPr>
          <w:rFonts w:asciiTheme="minorHAnsi" w:hAnsiTheme="minorHAnsi"/>
          <w:sz w:val="24"/>
          <w:szCs w:val="24"/>
        </w:rPr>
        <w:t xml:space="preserve"> keep the premises free of accumulation of waste materials or rubbish caused by its operations.  At the completion of the Services, the Contractor shall remove all its waste materials, rubbish, tools, equipment, machinery and surplus materials from, on and around the premises.  If the Contractor fails to clean up the premises upon the completion of the Services, the UN may do so, and the Contractor shall be liable for the costs thereof.</w:t>
      </w:r>
    </w:p>
    <w:p w14:paraId="7FADBB14" w14:textId="77777777" w:rsidR="005811C6" w:rsidRPr="0014577E" w:rsidRDefault="005811C6" w:rsidP="005811C6">
      <w:pPr>
        <w:pStyle w:val="StandardL9"/>
        <w:tabs>
          <w:tab w:val="clear" w:pos="6480"/>
        </w:tabs>
        <w:spacing w:after="0"/>
        <w:ind w:left="5760" w:firstLine="0"/>
        <w:rPr>
          <w:rFonts w:asciiTheme="minorHAnsi" w:hAnsiTheme="minorHAnsi"/>
        </w:rPr>
      </w:pPr>
    </w:p>
    <w:p w14:paraId="46EEE148" w14:textId="77777777" w:rsidR="005811C6" w:rsidRPr="0014577E" w:rsidRDefault="005811C6" w:rsidP="005811C6">
      <w:pPr>
        <w:pStyle w:val="BodyText3"/>
        <w:jc w:val="both"/>
        <w:rPr>
          <w:rFonts w:asciiTheme="minorHAnsi" w:hAnsiTheme="minorHAnsi"/>
          <w:sz w:val="24"/>
        </w:rPr>
      </w:pPr>
      <w:r w:rsidRPr="0014577E">
        <w:rPr>
          <w:rFonts w:asciiTheme="minorHAnsi" w:hAnsiTheme="minorHAnsi"/>
          <w:sz w:val="24"/>
        </w:rPr>
        <w:t>4.10</w:t>
      </w:r>
      <w:r w:rsidRPr="0014577E">
        <w:rPr>
          <w:rFonts w:asciiTheme="minorHAnsi" w:hAnsiTheme="minorHAnsi"/>
          <w:sz w:val="24"/>
        </w:rPr>
        <w:tab/>
        <w:t>In addition to its obligations under Article 25 (Observance of the Law) of the General Conditions, the Contractor shall be aware of and shall comply with all applicable international standards and local labor laws, ordinances, rules, and regulations pertaining to the employment of local and international staff in connection with the Services in countries where Services will be performed and the country where the Contractor is incorporated</w:t>
      </w:r>
      <w:r w:rsidRPr="0014577E">
        <w:rPr>
          <w:rFonts w:asciiTheme="minorHAnsi" w:hAnsiTheme="minorHAnsi"/>
          <w:bCs/>
          <w:sz w:val="24"/>
          <w:szCs w:val="24"/>
        </w:rPr>
        <w:t xml:space="preserve">, </w:t>
      </w:r>
      <w:r w:rsidRPr="0014577E">
        <w:rPr>
          <w:rFonts w:asciiTheme="minorHAnsi" w:hAnsiTheme="minorHAnsi"/>
          <w:sz w:val="24"/>
          <w:szCs w:val="24"/>
        </w:rPr>
        <w:lastRenderedPageBreak/>
        <w:t xml:space="preserve">including, without limitation, laws, ordinances, rules and regulations associated with the payment of the employer’s portions of income tax, insurance, social security, health insurance, worker’s compensation, retirement funds, </w:t>
      </w:r>
      <w:proofErr w:type="spellStart"/>
      <w:r w:rsidRPr="0014577E">
        <w:rPr>
          <w:rFonts w:asciiTheme="minorHAnsi" w:hAnsiTheme="minorHAnsi"/>
          <w:sz w:val="24"/>
          <w:szCs w:val="24"/>
        </w:rPr>
        <w:t>severence</w:t>
      </w:r>
      <w:proofErr w:type="spellEnd"/>
      <w:r w:rsidRPr="0014577E">
        <w:rPr>
          <w:rFonts w:asciiTheme="minorHAnsi" w:hAnsiTheme="minorHAnsi"/>
          <w:sz w:val="24"/>
          <w:szCs w:val="24"/>
        </w:rPr>
        <w:t xml:space="preserve"> or other similar payments.</w:t>
      </w:r>
    </w:p>
    <w:p w14:paraId="55455A1A" w14:textId="77777777" w:rsidR="005811C6" w:rsidRPr="0014577E" w:rsidRDefault="005811C6" w:rsidP="005811C6">
      <w:pPr>
        <w:pStyle w:val="BodyText3"/>
        <w:jc w:val="both"/>
        <w:rPr>
          <w:rFonts w:asciiTheme="minorHAnsi" w:hAnsiTheme="minorHAnsi"/>
          <w:sz w:val="24"/>
        </w:rPr>
      </w:pPr>
    </w:p>
    <w:p w14:paraId="609E7434" w14:textId="77777777" w:rsidR="005811C6" w:rsidRPr="0014577E" w:rsidRDefault="005811C6" w:rsidP="005811C6">
      <w:pPr>
        <w:pStyle w:val="BodyText3"/>
        <w:jc w:val="both"/>
        <w:rPr>
          <w:rFonts w:asciiTheme="minorHAnsi" w:hAnsiTheme="minorHAnsi"/>
          <w:sz w:val="24"/>
          <w:szCs w:val="24"/>
        </w:rPr>
      </w:pPr>
      <w:r w:rsidRPr="0014577E">
        <w:rPr>
          <w:rFonts w:asciiTheme="minorHAnsi" w:hAnsiTheme="minorHAnsi"/>
          <w:sz w:val="24"/>
          <w:szCs w:val="24"/>
        </w:rPr>
        <w:t>4.11</w:t>
      </w:r>
      <w:r w:rsidRPr="0014577E">
        <w:rPr>
          <w:rFonts w:asciiTheme="minorHAnsi" w:hAnsiTheme="minorHAnsi"/>
          <w:sz w:val="24"/>
          <w:szCs w:val="24"/>
        </w:rPr>
        <w:tab/>
        <w:t>Except as expressly provided in this Contract, the Contractor shall be responsible at its sole cost for providing all the necessary personnel, equipment, material and supplies and for making all arrangements necessary for the performance and completion of the Services under this Contract.</w:t>
      </w:r>
    </w:p>
    <w:p w14:paraId="39DCEA26" w14:textId="77777777" w:rsidR="005811C6" w:rsidRPr="0014577E" w:rsidRDefault="005811C6" w:rsidP="005811C6">
      <w:pPr>
        <w:pStyle w:val="StandardL9"/>
        <w:tabs>
          <w:tab w:val="clear" w:pos="6480"/>
        </w:tabs>
        <w:spacing w:after="0"/>
        <w:ind w:left="5760" w:firstLine="0"/>
        <w:rPr>
          <w:rFonts w:asciiTheme="minorHAnsi" w:hAnsiTheme="minorHAnsi"/>
        </w:rPr>
      </w:pPr>
    </w:p>
    <w:p w14:paraId="6B0F85EC" w14:textId="77777777" w:rsidR="005811C6" w:rsidRPr="0017104B" w:rsidRDefault="005811C6" w:rsidP="0017104B">
      <w:pPr>
        <w:pStyle w:val="BodyText3"/>
        <w:jc w:val="both"/>
        <w:rPr>
          <w:rFonts w:asciiTheme="minorHAnsi" w:hAnsiTheme="minorHAnsi"/>
          <w:sz w:val="24"/>
          <w:szCs w:val="24"/>
        </w:rPr>
      </w:pPr>
      <w:r w:rsidRPr="0014577E">
        <w:rPr>
          <w:rFonts w:asciiTheme="minorHAnsi" w:hAnsiTheme="minorHAnsi"/>
          <w:sz w:val="24"/>
        </w:rPr>
        <w:t>4.12</w:t>
      </w:r>
      <w:r w:rsidRPr="0014577E">
        <w:rPr>
          <w:rFonts w:asciiTheme="minorHAnsi" w:hAnsiTheme="minorHAnsi"/>
          <w:sz w:val="24"/>
        </w:rPr>
        <w:tab/>
      </w:r>
      <w:r w:rsidRPr="0017104B">
        <w:rPr>
          <w:rFonts w:asciiTheme="minorHAnsi" w:hAnsiTheme="minorHAnsi"/>
          <w:sz w:val="24"/>
          <w:szCs w:val="24"/>
        </w:rPr>
        <w:t xml:space="preserve">Without limiting and further to Articles 2.1 and 2.2 of the General Conditions, the Contractor shall supervise and be fully responsible and liable for all work and services performed by its personnel, employees, officials, agents, servants, representatives and sub-contractors (or any of those sub-contractors’ personnel, employees, officials, agents, servants and representatives) (“Personnel”) and for their compliance with the terms and conditions of this Contract.  </w:t>
      </w:r>
      <w:r w:rsidRPr="0014577E">
        <w:rPr>
          <w:rFonts w:asciiTheme="minorHAnsi" w:hAnsiTheme="minorHAnsi"/>
          <w:sz w:val="24"/>
          <w:szCs w:val="24"/>
        </w:rPr>
        <w:t>The Contractor shall ensure that all Personnel performing Services under this Contract are qualified, reliable, competent, properly trained, and conform to the highest standards of moral and ethical conduct.</w:t>
      </w:r>
    </w:p>
    <w:p w14:paraId="4D91B1EF" w14:textId="77777777" w:rsidR="005811C6" w:rsidRPr="0017104B" w:rsidRDefault="005811C6" w:rsidP="0017104B">
      <w:pPr>
        <w:pStyle w:val="BodyText3"/>
        <w:jc w:val="both"/>
        <w:rPr>
          <w:rFonts w:asciiTheme="minorHAnsi" w:hAnsiTheme="minorHAnsi"/>
          <w:sz w:val="24"/>
          <w:szCs w:val="24"/>
        </w:rPr>
      </w:pPr>
    </w:p>
    <w:p w14:paraId="6963F9C2"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4.13</w:t>
      </w:r>
      <w:r w:rsidRPr="0017104B">
        <w:rPr>
          <w:rFonts w:asciiTheme="minorHAnsi" w:hAnsiTheme="minorHAnsi"/>
          <w:sz w:val="24"/>
          <w:szCs w:val="24"/>
        </w:rPr>
        <w:tab/>
        <w:t>Without limiting and further to the General Conditions, the Contractor shall be fully responsible and liable for, and UN Women shall not be liable for (</w:t>
      </w:r>
      <w:proofErr w:type="spellStart"/>
      <w:r w:rsidRPr="0017104B">
        <w:rPr>
          <w:rFonts w:asciiTheme="minorHAnsi" w:hAnsiTheme="minorHAnsi"/>
          <w:sz w:val="24"/>
          <w:szCs w:val="24"/>
        </w:rPr>
        <w:t>i</w:t>
      </w:r>
      <w:proofErr w:type="spellEnd"/>
      <w:r w:rsidRPr="0017104B">
        <w:rPr>
          <w:rFonts w:asciiTheme="minorHAnsi" w:hAnsiTheme="minorHAnsi"/>
          <w:sz w:val="24"/>
          <w:szCs w:val="24"/>
        </w:rPr>
        <w:t xml:space="preserve">) any action, omission, negligence or misconduct of the Contractor or its Personnel, (ii) any insurance coverage which may be necessary or desirable for the purpose of this Contract, or (iii) any costs, expenses, or claims associated with any illness, injury, death or disability of the Contractor’s Personnel.  The obligations under this Article do not lapse upon expiration or termination of this Contract. </w:t>
      </w:r>
    </w:p>
    <w:p w14:paraId="3B7182CF" w14:textId="77777777" w:rsidR="005811C6" w:rsidRPr="0017104B" w:rsidRDefault="005811C6" w:rsidP="0017104B">
      <w:pPr>
        <w:pStyle w:val="BodyText3"/>
        <w:jc w:val="both"/>
        <w:rPr>
          <w:rFonts w:asciiTheme="minorHAnsi" w:hAnsiTheme="minorHAnsi"/>
          <w:sz w:val="24"/>
          <w:szCs w:val="24"/>
        </w:rPr>
      </w:pPr>
    </w:p>
    <w:p w14:paraId="0CB4184B"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4.14</w:t>
      </w:r>
      <w:r w:rsidRPr="0017104B">
        <w:rPr>
          <w:rFonts w:asciiTheme="minorHAnsi" w:hAnsiTheme="minorHAnsi"/>
          <w:sz w:val="24"/>
          <w:szCs w:val="24"/>
        </w:rPr>
        <w:tab/>
        <w:t>The Contractor shall maintain for the term of the Contract detailed financial records, which clearly identify all funds received from UN Women and expended by the Contractor for the implementation of the Contract. The Contractor shall ensure that adequate systems of internal control are put in place to ensure that the financial management of this Contract is conducted with the highest level of due diligence.</w:t>
      </w:r>
    </w:p>
    <w:p w14:paraId="7414A798" w14:textId="77777777" w:rsidR="005811C6" w:rsidRPr="0017104B" w:rsidRDefault="005811C6" w:rsidP="0017104B">
      <w:pPr>
        <w:pStyle w:val="BodyText3"/>
        <w:jc w:val="both"/>
        <w:rPr>
          <w:rFonts w:asciiTheme="minorHAnsi" w:hAnsiTheme="minorHAnsi"/>
          <w:sz w:val="24"/>
          <w:szCs w:val="24"/>
        </w:rPr>
      </w:pPr>
    </w:p>
    <w:p w14:paraId="576E74D1"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4.15</w:t>
      </w:r>
      <w:r w:rsidRPr="0017104B">
        <w:rPr>
          <w:rFonts w:asciiTheme="minorHAnsi" w:hAnsiTheme="minorHAnsi"/>
          <w:sz w:val="24"/>
          <w:szCs w:val="24"/>
        </w:rPr>
        <w:tab/>
        <w:t>In addition to its obligations under Article 20 (Audits and Investigations) of the General Conditions, the Contractor shall promptly notify UN Women of any legitimate suspicion on the part of the Contractor of fraudulent or corrupt activities</w:t>
      </w:r>
      <w:r w:rsidRPr="0014577E">
        <w:rPr>
          <w:rFonts w:asciiTheme="minorHAnsi" w:hAnsiTheme="minorHAnsi"/>
          <w:sz w:val="24"/>
          <w:szCs w:val="24"/>
        </w:rPr>
        <w:t xml:space="preserve"> or other wrongdoing by UN Women personnel, Contractor’s personnel (including its agents or subcontractors) or by other third parties through UN Women. Such notification shall be sent to UN Women in accordance with Article 18 (Notices) of this Contract. The Contractor acknowledges and agrees that this Article 4.15 is an essential term of the Contract and that any breach of this provision shall entitle UN Women to terminate the Contract or any other contract with UN Women immediately upon notice to the Contractor, without any liability for termination charges or any other liability of any kind.  </w:t>
      </w:r>
    </w:p>
    <w:p w14:paraId="438466D8" w14:textId="77777777" w:rsidR="005811C6" w:rsidRPr="0017104B" w:rsidRDefault="005811C6" w:rsidP="0017104B">
      <w:pPr>
        <w:pStyle w:val="BodyText3"/>
        <w:jc w:val="both"/>
        <w:rPr>
          <w:rFonts w:asciiTheme="minorHAnsi" w:hAnsiTheme="minorHAnsi"/>
          <w:sz w:val="24"/>
          <w:szCs w:val="24"/>
        </w:rPr>
      </w:pPr>
    </w:p>
    <w:p w14:paraId="496A3C0B"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lastRenderedPageBreak/>
        <w:t>4.16</w:t>
      </w:r>
      <w:r w:rsidRPr="0017104B">
        <w:rPr>
          <w:rFonts w:asciiTheme="minorHAnsi" w:hAnsiTheme="minorHAnsi"/>
          <w:sz w:val="24"/>
          <w:szCs w:val="24"/>
        </w:rPr>
        <w:tab/>
        <w:t xml:space="preserve">The Contractor expressly acknowledges and agrees that Article 25 (Observance of the Law) of the General Conditions includes, but is not limited to, Contractor’s obligation to undertake all reasonable efforts to ensure that: (a) none of the UN Women funds received under this Contract are used to provide support to individuals or entities associated with terrorism, and (b) the recipients of any amounts provided by UN Women hereunder do not appear on the list maintained by the Security Council Committee established pursuant to resolution 1267 (1999). The list can be accessed via </w:t>
      </w:r>
      <w:hyperlink r:id="rId24" w:history="1">
        <w:r w:rsidRPr="0017104B">
          <w:rPr>
            <w:rFonts w:asciiTheme="minorHAnsi" w:hAnsiTheme="minorHAnsi"/>
            <w:sz w:val="24"/>
            <w:szCs w:val="24"/>
          </w:rPr>
          <w:t>http://www.un.org/Docs/sc/committees/1267/1267ListEng.htm</w:t>
        </w:r>
      </w:hyperlink>
      <w:r w:rsidRPr="0017104B">
        <w:rPr>
          <w:rFonts w:asciiTheme="minorHAnsi" w:hAnsiTheme="minorHAnsi"/>
          <w:sz w:val="24"/>
          <w:szCs w:val="24"/>
        </w:rPr>
        <w:t>. This provision, as well as Article 25 (Observance of the Law) of the General Conditions, must be included in all sub-contracts or sub-agreements entered into by Contractor under this Contract.</w:t>
      </w:r>
    </w:p>
    <w:p w14:paraId="0B8E4818" w14:textId="77777777" w:rsidR="005811C6" w:rsidRPr="0017104B" w:rsidRDefault="005811C6" w:rsidP="0017104B">
      <w:pPr>
        <w:pStyle w:val="BodyText3"/>
        <w:jc w:val="both"/>
        <w:rPr>
          <w:rFonts w:asciiTheme="minorHAnsi" w:hAnsiTheme="minorHAnsi"/>
          <w:sz w:val="24"/>
          <w:szCs w:val="24"/>
        </w:rPr>
      </w:pPr>
    </w:p>
    <w:p w14:paraId="6C7068E1" w14:textId="77777777" w:rsidR="005811C6" w:rsidRPr="0017104B" w:rsidRDefault="005811C6" w:rsidP="0017104B">
      <w:pPr>
        <w:pStyle w:val="BodyText3"/>
        <w:jc w:val="both"/>
        <w:rPr>
          <w:rFonts w:asciiTheme="minorHAnsi" w:hAnsiTheme="minorHAnsi"/>
          <w:sz w:val="24"/>
          <w:szCs w:val="24"/>
        </w:rPr>
      </w:pPr>
      <w:r w:rsidRPr="0017104B">
        <w:rPr>
          <w:rFonts w:asciiTheme="minorHAnsi" w:hAnsiTheme="minorHAnsi"/>
          <w:sz w:val="24"/>
          <w:szCs w:val="24"/>
        </w:rPr>
        <w:t>4.17</w:t>
      </w:r>
      <w:r w:rsidRPr="0017104B">
        <w:rPr>
          <w:rFonts w:asciiTheme="minorHAnsi" w:hAnsiTheme="minorHAnsi"/>
          <w:sz w:val="24"/>
          <w:szCs w:val="24"/>
        </w:rPr>
        <w:tab/>
        <w:t>Without limiting and in addition to Article 2.6 of the General Conditions, the Contractor shall ensure that its Personnel abide by all security regulations, policies and procedures of UN Women.</w:t>
      </w:r>
    </w:p>
    <w:p w14:paraId="2F74675E" w14:textId="77777777" w:rsidR="005811C6" w:rsidRPr="0017104B" w:rsidRDefault="005811C6" w:rsidP="0017104B">
      <w:pPr>
        <w:pStyle w:val="BodyText3"/>
        <w:jc w:val="both"/>
        <w:rPr>
          <w:rFonts w:asciiTheme="minorHAnsi" w:hAnsiTheme="minorHAnsi"/>
          <w:sz w:val="24"/>
          <w:szCs w:val="24"/>
        </w:rPr>
      </w:pPr>
    </w:p>
    <w:p w14:paraId="1FAE3CB8" w14:textId="77777777" w:rsidR="005811C6" w:rsidRPr="0014577E" w:rsidRDefault="005811C6" w:rsidP="005811C6">
      <w:pPr>
        <w:pStyle w:val="BodyText3"/>
        <w:jc w:val="both"/>
        <w:rPr>
          <w:rFonts w:asciiTheme="minorHAnsi" w:hAnsiTheme="minorHAnsi"/>
          <w:sz w:val="24"/>
          <w:szCs w:val="24"/>
        </w:rPr>
      </w:pPr>
      <w:r w:rsidRPr="0017104B">
        <w:rPr>
          <w:rFonts w:asciiTheme="minorHAnsi" w:hAnsiTheme="minorHAnsi"/>
          <w:sz w:val="24"/>
          <w:szCs w:val="24"/>
        </w:rPr>
        <w:t>4.18</w:t>
      </w:r>
      <w:r w:rsidRPr="0017104B">
        <w:rPr>
          <w:rFonts w:asciiTheme="minorHAnsi" w:hAnsiTheme="minorHAnsi"/>
          <w:sz w:val="24"/>
          <w:szCs w:val="24"/>
        </w:rPr>
        <w:tab/>
      </w:r>
      <w:r w:rsidRPr="0014577E">
        <w:rPr>
          <w:rFonts w:asciiTheme="minorHAnsi" w:hAnsiTheme="minorHAnsi"/>
          <w:sz w:val="24"/>
          <w:szCs w:val="24"/>
        </w:rPr>
        <w:t>Without limiting and further to Article 6 (Insurance and Liability) of the General Conditions, the foregoing provisions of this Article 4, and Article 8 (Insurance) below, the Contractor shall ensure that all of its Personnel used to perform the Services in connection with this Contract are (</w:t>
      </w:r>
      <w:proofErr w:type="spellStart"/>
      <w:r w:rsidRPr="0014577E">
        <w:rPr>
          <w:rFonts w:asciiTheme="minorHAnsi" w:hAnsiTheme="minorHAnsi"/>
          <w:sz w:val="24"/>
          <w:szCs w:val="24"/>
        </w:rPr>
        <w:t>i</w:t>
      </w:r>
      <w:proofErr w:type="spellEnd"/>
      <w:r w:rsidRPr="0014577E">
        <w:rPr>
          <w:rFonts w:asciiTheme="minorHAnsi" w:hAnsiTheme="minorHAnsi"/>
          <w:sz w:val="24"/>
          <w:szCs w:val="24"/>
        </w:rPr>
        <w:t>) medically fit to perform such Services, and (ii) adequately covered by insurance for any service</w:t>
      </w:r>
      <w:r w:rsidRPr="0014577E">
        <w:rPr>
          <w:rFonts w:asciiTheme="minorHAnsi" w:hAnsiTheme="minorHAnsi"/>
          <w:sz w:val="24"/>
          <w:szCs w:val="24"/>
        </w:rPr>
        <w:noBreakHyphen/>
        <w:t>related illness, injury, death or disability.  The Contractor shall submit proof of such medical fitness and such insurance satisfactory to the UN before commencing any Services under this Contract.”</w:t>
      </w:r>
    </w:p>
    <w:p w14:paraId="7A5C21D4" w14:textId="77777777" w:rsidR="005811C6" w:rsidRPr="0014577E" w:rsidRDefault="005811C6" w:rsidP="005811C6">
      <w:pPr>
        <w:jc w:val="center"/>
        <w:rPr>
          <w:b/>
          <w:color w:val="000000"/>
          <w:sz w:val="24"/>
        </w:rPr>
      </w:pPr>
    </w:p>
    <w:p w14:paraId="3B8AAAB1" w14:textId="77777777" w:rsidR="005811C6" w:rsidRPr="0014577E" w:rsidRDefault="005811C6" w:rsidP="005811C6">
      <w:pPr>
        <w:jc w:val="center"/>
        <w:rPr>
          <w:b/>
          <w:color w:val="000000"/>
          <w:sz w:val="24"/>
        </w:rPr>
      </w:pPr>
      <w:r w:rsidRPr="0014577E">
        <w:rPr>
          <w:b/>
          <w:color w:val="000000"/>
          <w:sz w:val="24"/>
        </w:rPr>
        <w:t>Article 5</w:t>
      </w:r>
    </w:p>
    <w:p w14:paraId="51C318B3" w14:textId="77777777" w:rsidR="005811C6" w:rsidRPr="0014577E" w:rsidRDefault="005811C6" w:rsidP="005811C6">
      <w:pPr>
        <w:jc w:val="center"/>
        <w:rPr>
          <w:b/>
          <w:color w:val="000000"/>
          <w:sz w:val="24"/>
        </w:rPr>
      </w:pPr>
      <w:r w:rsidRPr="0014577E">
        <w:rPr>
          <w:b/>
          <w:color w:val="000000"/>
          <w:sz w:val="24"/>
        </w:rPr>
        <w:t>Contract Price</w:t>
      </w:r>
    </w:p>
    <w:p w14:paraId="4497610C" w14:textId="77777777" w:rsidR="005811C6" w:rsidRPr="0014577E" w:rsidRDefault="005811C6" w:rsidP="005811C6">
      <w:pPr>
        <w:jc w:val="center"/>
        <w:rPr>
          <w:b/>
          <w:color w:val="000000"/>
          <w:sz w:val="24"/>
        </w:rPr>
      </w:pPr>
    </w:p>
    <w:p w14:paraId="7E72D0EA" w14:textId="77777777" w:rsidR="005811C6" w:rsidRPr="0014577E" w:rsidRDefault="005811C6" w:rsidP="005811C6">
      <w:pPr>
        <w:tabs>
          <w:tab w:val="left" w:pos="-720"/>
          <w:tab w:val="left" w:pos="0"/>
        </w:tabs>
        <w:suppressAutoHyphens/>
        <w:jc w:val="both"/>
        <w:rPr>
          <w:spacing w:val="-3"/>
          <w:sz w:val="24"/>
        </w:rPr>
      </w:pPr>
      <w:r w:rsidRPr="0014577E">
        <w:rPr>
          <w:spacing w:val="-3"/>
          <w:sz w:val="24"/>
        </w:rPr>
        <w:t>5.1</w:t>
      </w:r>
      <w:r w:rsidRPr="0014577E">
        <w:rPr>
          <w:spacing w:val="-3"/>
          <w:sz w:val="24"/>
        </w:rPr>
        <w:tab/>
        <w:t xml:space="preserve">In full consideration for the complete and satisfactory performance of the Services under this Contract, UN WOMEN shall pay the Contractor a </w:t>
      </w:r>
      <w:r w:rsidRPr="0014577E">
        <w:rPr>
          <w:spacing w:val="-3"/>
          <w:sz w:val="24"/>
          <w:szCs w:val="24"/>
        </w:rPr>
        <w:t xml:space="preserve">total </w:t>
      </w:r>
      <w:r w:rsidRPr="0014577E">
        <w:rPr>
          <w:spacing w:val="-3"/>
          <w:sz w:val="24"/>
        </w:rPr>
        <w:t xml:space="preserve">fixed </w:t>
      </w:r>
      <w:r w:rsidRPr="0014577E">
        <w:rPr>
          <w:spacing w:val="-3"/>
          <w:sz w:val="24"/>
          <w:szCs w:val="24"/>
        </w:rPr>
        <w:t>fee</w:t>
      </w:r>
      <w:r w:rsidRPr="0014577E">
        <w:rPr>
          <w:spacing w:val="-3"/>
          <w:sz w:val="24"/>
        </w:rPr>
        <w:t xml:space="preserve"> of ________ [</w:t>
      </w:r>
      <w:r w:rsidRPr="0014577E">
        <w:rPr>
          <w:i/>
          <w:spacing w:val="-3"/>
          <w:sz w:val="24"/>
        </w:rPr>
        <w:t>insert currency &amp; amount in figures and words</w:t>
      </w:r>
      <w:r w:rsidRPr="0014577E">
        <w:rPr>
          <w:spacing w:val="-3"/>
          <w:sz w:val="24"/>
        </w:rPr>
        <w:t>].</w:t>
      </w:r>
    </w:p>
    <w:p w14:paraId="15C58CC2" w14:textId="77777777" w:rsidR="005811C6" w:rsidRPr="0014577E" w:rsidRDefault="005811C6" w:rsidP="005811C6">
      <w:pPr>
        <w:pStyle w:val="BodyText3"/>
        <w:spacing w:after="0"/>
        <w:jc w:val="both"/>
        <w:rPr>
          <w:rFonts w:asciiTheme="minorHAnsi" w:hAnsiTheme="minorHAnsi"/>
          <w:sz w:val="24"/>
        </w:rPr>
      </w:pPr>
    </w:p>
    <w:p w14:paraId="56B5A9BE" w14:textId="77777777" w:rsidR="005811C6" w:rsidRPr="0014577E" w:rsidRDefault="005811C6" w:rsidP="005811C6">
      <w:pPr>
        <w:pStyle w:val="BodyText3"/>
        <w:spacing w:after="0"/>
        <w:jc w:val="both"/>
        <w:rPr>
          <w:rFonts w:asciiTheme="minorHAnsi" w:hAnsiTheme="minorHAnsi"/>
          <w:spacing w:val="-3"/>
          <w:sz w:val="24"/>
        </w:rPr>
      </w:pPr>
      <w:r w:rsidRPr="0014577E">
        <w:rPr>
          <w:rFonts w:asciiTheme="minorHAnsi" w:hAnsiTheme="minorHAnsi"/>
          <w:sz w:val="24"/>
        </w:rPr>
        <w:t>5.2</w:t>
      </w:r>
      <w:r w:rsidRPr="0014577E">
        <w:rPr>
          <w:rFonts w:asciiTheme="minorHAnsi" w:hAnsiTheme="minorHAnsi"/>
          <w:sz w:val="24"/>
        </w:rPr>
        <w:tab/>
        <w:t xml:space="preserve">The </w:t>
      </w:r>
      <w:r w:rsidRPr="0014577E">
        <w:rPr>
          <w:rFonts w:asciiTheme="minorHAnsi" w:hAnsiTheme="minorHAnsi"/>
          <w:sz w:val="24"/>
          <w:szCs w:val="24"/>
        </w:rPr>
        <w:t>fee</w:t>
      </w:r>
      <w:r w:rsidRPr="0014577E">
        <w:rPr>
          <w:rFonts w:asciiTheme="minorHAnsi" w:hAnsiTheme="minorHAnsi"/>
          <w:sz w:val="24"/>
        </w:rPr>
        <w:t xml:space="preserve"> for the Services provided in Article 5.1 shall remain firm and fixed during the term of the Contract.</w:t>
      </w:r>
      <w:r w:rsidRPr="0014577E">
        <w:rPr>
          <w:rFonts w:asciiTheme="minorHAnsi" w:hAnsiTheme="minorHAnsi"/>
          <w:spacing w:val="-3"/>
          <w:sz w:val="24"/>
        </w:rPr>
        <w:t xml:space="preserve"> </w:t>
      </w:r>
    </w:p>
    <w:p w14:paraId="123DD1DE" w14:textId="77777777" w:rsidR="005811C6" w:rsidRPr="0014577E" w:rsidRDefault="005811C6" w:rsidP="005811C6">
      <w:pPr>
        <w:pStyle w:val="BodyText3"/>
        <w:spacing w:after="0"/>
        <w:jc w:val="both"/>
        <w:rPr>
          <w:rFonts w:asciiTheme="minorHAnsi" w:hAnsiTheme="minorHAnsi"/>
          <w:spacing w:val="-3"/>
          <w:sz w:val="24"/>
        </w:rPr>
      </w:pPr>
    </w:p>
    <w:p w14:paraId="68A8DE14" w14:textId="77777777" w:rsidR="005811C6" w:rsidRPr="0014577E" w:rsidRDefault="005811C6" w:rsidP="005811C6">
      <w:pPr>
        <w:pStyle w:val="BodyText3"/>
        <w:spacing w:after="0"/>
        <w:jc w:val="both"/>
        <w:rPr>
          <w:rFonts w:asciiTheme="minorHAnsi" w:hAnsiTheme="minorHAnsi"/>
          <w:sz w:val="24"/>
        </w:rPr>
      </w:pPr>
      <w:r w:rsidRPr="0014577E">
        <w:rPr>
          <w:rFonts w:asciiTheme="minorHAnsi" w:hAnsiTheme="minorHAnsi"/>
          <w:spacing w:val="-3"/>
          <w:sz w:val="24"/>
        </w:rPr>
        <w:t>5.3</w:t>
      </w:r>
      <w:r w:rsidRPr="0014577E">
        <w:rPr>
          <w:rFonts w:asciiTheme="minorHAnsi" w:hAnsiTheme="minorHAnsi"/>
          <w:spacing w:val="-3"/>
          <w:sz w:val="24"/>
        </w:rPr>
        <w:tab/>
        <w:t xml:space="preserve">Without prejudice to or limiting the provisions of Article 18 (Tax Exemption) of the General Conditions, the </w:t>
      </w:r>
      <w:r w:rsidRPr="0014577E">
        <w:rPr>
          <w:rFonts w:asciiTheme="minorHAnsi" w:hAnsiTheme="minorHAnsi"/>
          <w:spacing w:val="-3"/>
          <w:sz w:val="24"/>
          <w:szCs w:val="24"/>
        </w:rPr>
        <w:t>fee</w:t>
      </w:r>
      <w:r w:rsidRPr="0014577E">
        <w:rPr>
          <w:rFonts w:asciiTheme="minorHAnsi" w:hAnsiTheme="minorHAnsi"/>
          <w:spacing w:val="-3"/>
          <w:sz w:val="24"/>
        </w:rPr>
        <w:t xml:space="preserve"> for the Services provided hereunder </w:t>
      </w:r>
      <w:r w:rsidRPr="0014577E">
        <w:rPr>
          <w:rFonts w:asciiTheme="minorHAnsi" w:hAnsiTheme="minorHAnsi"/>
          <w:spacing w:val="-3"/>
          <w:sz w:val="24"/>
          <w:szCs w:val="24"/>
        </w:rPr>
        <w:t>is</w:t>
      </w:r>
      <w:r w:rsidRPr="0014577E">
        <w:rPr>
          <w:rFonts w:asciiTheme="minorHAnsi" w:hAnsiTheme="minorHAnsi"/>
          <w:spacing w:val="-3"/>
          <w:sz w:val="24"/>
        </w:rPr>
        <w:t xml:space="preserve"> inclusive of all costs, expenses, charges or fees that the Contractor may incur in connection with the performance of its obligations under the Contract, including, all taxes, duties, levies, fees and other charges of any nature imposed by any authority or entity.</w:t>
      </w:r>
    </w:p>
    <w:p w14:paraId="315C9A74" w14:textId="77777777" w:rsidR="005811C6" w:rsidRPr="0014577E" w:rsidRDefault="005811C6" w:rsidP="005811C6">
      <w:pPr>
        <w:pStyle w:val="BodyText3"/>
        <w:spacing w:after="0"/>
        <w:jc w:val="both"/>
        <w:rPr>
          <w:rFonts w:asciiTheme="minorHAnsi" w:hAnsiTheme="minorHAnsi"/>
          <w:sz w:val="24"/>
        </w:rPr>
      </w:pPr>
    </w:p>
    <w:p w14:paraId="489E3147" w14:textId="77777777" w:rsidR="005811C6" w:rsidRPr="0014577E" w:rsidRDefault="005811C6" w:rsidP="005811C6">
      <w:pPr>
        <w:tabs>
          <w:tab w:val="left" w:pos="-720"/>
          <w:tab w:val="left" w:pos="0"/>
        </w:tabs>
        <w:suppressAutoHyphens/>
        <w:jc w:val="both"/>
        <w:rPr>
          <w:spacing w:val="-3"/>
          <w:sz w:val="24"/>
        </w:rPr>
      </w:pPr>
      <w:r w:rsidRPr="0014577E">
        <w:rPr>
          <w:spacing w:val="-3"/>
          <w:sz w:val="24"/>
        </w:rPr>
        <w:t>5.4</w:t>
      </w:r>
      <w:r w:rsidRPr="0014577E">
        <w:rPr>
          <w:spacing w:val="-3"/>
          <w:sz w:val="24"/>
        </w:rPr>
        <w:tab/>
        <w:t xml:space="preserve">UN Women shall effect payments to the Contractor in accordance with Article 7 (Time and Manner of Payment) below </w:t>
      </w:r>
      <w:r w:rsidRPr="0014577E">
        <w:rPr>
          <w:spacing w:val="-3"/>
          <w:sz w:val="24"/>
          <w:szCs w:val="24"/>
        </w:rPr>
        <w:t xml:space="preserve">against </w:t>
      </w:r>
      <w:r w:rsidRPr="0014577E">
        <w:rPr>
          <w:spacing w:val="-3"/>
          <w:sz w:val="24"/>
        </w:rPr>
        <w:t xml:space="preserve">the </w:t>
      </w:r>
      <w:r w:rsidRPr="0014577E">
        <w:rPr>
          <w:spacing w:val="-3"/>
          <w:sz w:val="24"/>
          <w:szCs w:val="24"/>
        </w:rPr>
        <w:t xml:space="preserve">Contractor’s </w:t>
      </w:r>
      <w:r w:rsidRPr="0014577E">
        <w:rPr>
          <w:spacing w:val="-3"/>
          <w:sz w:val="24"/>
        </w:rPr>
        <w:t xml:space="preserve">invoices </w:t>
      </w:r>
      <w:r w:rsidRPr="0014577E">
        <w:rPr>
          <w:spacing w:val="-3"/>
          <w:sz w:val="24"/>
          <w:szCs w:val="24"/>
        </w:rPr>
        <w:t>meeting</w:t>
      </w:r>
      <w:r w:rsidRPr="0014577E">
        <w:rPr>
          <w:spacing w:val="-3"/>
          <w:sz w:val="24"/>
        </w:rPr>
        <w:t xml:space="preserve"> the </w:t>
      </w:r>
      <w:r w:rsidRPr="0014577E">
        <w:rPr>
          <w:spacing w:val="-3"/>
          <w:sz w:val="24"/>
          <w:szCs w:val="24"/>
        </w:rPr>
        <w:t xml:space="preserve">requirements of </w:t>
      </w:r>
      <w:r w:rsidRPr="0014577E">
        <w:rPr>
          <w:spacing w:val="-3"/>
          <w:sz w:val="24"/>
          <w:szCs w:val="24"/>
        </w:rPr>
        <w:lastRenderedPageBreak/>
        <w:t>this</w:t>
      </w:r>
      <w:r w:rsidRPr="0014577E">
        <w:rPr>
          <w:spacing w:val="-3"/>
          <w:sz w:val="24"/>
        </w:rPr>
        <w:t xml:space="preserve"> Article </w:t>
      </w:r>
      <w:r w:rsidRPr="0014577E">
        <w:rPr>
          <w:spacing w:val="-3"/>
          <w:sz w:val="24"/>
          <w:szCs w:val="24"/>
        </w:rPr>
        <w:t>and Article 6</w:t>
      </w:r>
      <w:r w:rsidRPr="0014577E">
        <w:rPr>
          <w:spacing w:val="-3"/>
          <w:sz w:val="24"/>
        </w:rPr>
        <w:t xml:space="preserve"> (Submission of Invoices) below</w:t>
      </w:r>
      <w:r w:rsidRPr="0014577E">
        <w:rPr>
          <w:spacing w:val="-3"/>
          <w:sz w:val="24"/>
          <w:szCs w:val="24"/>
        </w:rPr>
        <w:t>.  Such invoices are to be submitted only</w:t>
      </w:r>
      <w:r w:rsidRPr="0014577E">
        <w:rPr>
          <w:spacing w:val="-3"/>
          <w:sz w:val="24"/>
        </w:rPr>
        <w:t xml:space="preserve"> upon achievement of the corresponding milestones and for the following amounts: </w:t>
      </w:r>
    </w:p>
    <w:p w14:paraId="77D54229" w14:textId="77777777" w:rsidR="005811C6" w:rsidRPr="0014577E" w:rsidRDefault="005811C6" w:rsidP="005811C6">
      <w:pPr>
        <w:tabs>
          <w:tab w:val="left" w:pos="-720"/>
        </w:tabs>
        <w:suppressAutoHyphens/>
        <w:jc w:val="both"/>
        <w:rPr>
          <w:spacing w:val="-3"/>
          <w:sz w:val="24"/>
        </w:rPr>
      </w:pPr>
    </w:p>
    <w:p w14:paraId="4B582923" w14:textId="77777777" w:rsidR="005811C6" w:rsidRPr="0014577E" w:rsidRDefault="005811C6" w:rsidP="0017104B">
      <w:pPr>
        <w:tabs>
          <w:tab w:val="left" w:pos="-720"/>
          <w:tab w:val="left" w:pos="0"/>
          <w:tab w:val="left" w:pos="284"/>
          <w:tab w:val="left" w:pos="1440"/>
          <w:tab w:val="left" w:pos="4918"/>
          <w:tab w:val="left" w:pos="5040"/>
        </w:tabs>
        <w:suppressAutoHyphens/>
        <w:ind w:left="5760" w:hanging="5760"/>
        <w:jc w:val="both"/>
        <w:rPr>
          <w:spacing w:val="-3"/>
          <w:sz w:val="24"/>
        </w:rPr>
      </w:pPr>
      <w:r w:rsidRPr="0014577E">
        <w:rPr>
          <w:spacing w:val="-3"/>
          <w:sz w:val="24"/>
        </w:rPr>
        <w:tab/>
      </w:r>
      <w:r w:rsidRPr="0014577E">
        <w:rPr>
          <w:spacing w:val="-3"/>
          <w:sz w:val="24"/>
          <w:u w:val="single"/>
        </w:rPr>
        <w:t>MILESTONE</w:t>
      </w:r>
      <w:r w:rsidRPr="0014577E">
        <w:rPr>
          <w:spacing w:val="-3"/>
          <w:sz w:val="24"/>
        </w:rPr>
        <w:tab/>
      </w:r>
      <w:r w:rsidRPr="0014577E">
        <w:rPr>
          <w:spacing w:val="-3"/>
          <w:sz w:val="24"/>
        </w:rPr>
        <w:tab/>
      </w:r>
      <w:r w:rsidRPr="0014577E">
        <w:rPr>
          <w:spacing w:val="-3"/>
          <w:sz w:val="24"/>
          <w:u w:val="single"/>
        </w:rPr>
        <w:t>AMOUNT</w:t>
      </w:r>
      <w:r w:rsidRPr="0014577E">
        <w:rPr>
          <w:spacing w:val="-3"/>
          <w:sz w:val="24"/>
        </w:rPr>
        <w:tab/>
      </w:r>
      <w:r w:rsidRPr="0014577E">
        <w:rPr>
          <w:spacing w:val="-3"/>
          <w:sz w:val="24"/>
        </w:rPr>
        <w:tab/>
      </w:r>
      <w:r w:rsidRPr="0014577E">
        <w:rPr>
          <w:spacing w:val="-3"/>
          <w:sz w:val="24"/>
          <w:u w:val="single"/>
        </w:rPr>
        <w:t>TARGET DATE</w:t>
      </w:r>
    </w:p>
    <w:p w14:paraId="767FB9B8" w14:textId="02FAD906" w:rsidR="005811C6" w:rsidRPr="0014577E" w:rsidRDefault="005811C6" w:rsidP="005811C6">
      <w:pPr>
        <w:tabs>
          <w:tab w:val="left" w:pos="-720"/>
          <w:tab w:val="left" w:pos="284"/>
        </w:tabs>
        <w:suppressAutoHyphens/>
        <w:jc w:val="both"/>
        <w:rPr>
          <w:i/>
          <w:spacing w:val="-3"/>
          <w:sz w:val="24"/>
        </w:rPr>
      </w:pPr>
      <w:r w:rsidRPr="0014577E">
        <w:rPr>
          <w:spacing w:val="-3"/>
          <w:sz w:val="24"/>
        </w:rPr>
        <w:tab/>
      </w:r>
      <w:r w:rsidRPr="0014577E">
        <w:rPr>
          <w:i/>
          <w:spacing w:val="-3"/>
          <w:sz w:val="24"/>
        </w:rPr>
        <w:t>Inception report with detailed work plan</w:t>
      </w:r>
      <w:r w:rsidRPr="0014577E">
        <w:rPr>
          <w:i/>
          <w:spacing w:val="-3"/>
          <w:sz w:val="24"/>
        </w:rPr>
        <w:tab/>
      </w:r>
      <w:r w:rsidRPr="0014577E">
        <w:rPr>
          <w:i/>
          <w:spacing w:val="-3"/>
          <w:sz w:val="24"/>
        </w:rPr>
        <w:tab/>
        <w:t>10% payment</w:t>
      </w:r>
      <w:r w:rsidRPr="0014577E">
        <w:rPr>
          <w:i/>
          <w:spacing w:val="-3"/>
          <w:sz w:val="24"/>
        </w:rPr>
        <w:tab/>
      </w:r>
      <w:r w:rsidRPr="0014577E">
        <w:rPr>
          <w:i/>
          <w:spacing w:val="-3"/>
          <w:sz w:val="24"/>
        </w:rPr>
        <w:tab/>
        <w:t>0</w:t>
      </w:r>
      <w:r w:rsidR="005D4ECB">
        <w:rPr>
          <w:rFonts w:hint="eastAsia"/>
          <w:i/>
          <w:spacing w:val="-3"/>
          <w:sz w:val="24"/>
          <w:lang w:eastAsia="zh-CN"/>
        </w:rPr>
        <w:t>6</w:t>
      </w:r>
      <w:r w:rsidRPr="0014577E">
        <w:rPr>
          <w:i/>
          <w:spacing w:val="-3"/>
          <w:sz w:val="24"/>
        </w:rPr>
        <w:t>/</w:t>
      </w:r>
      <w:r w:rsidR="005D4ECB">
        <w:rPr>
          <w:rFonts w:hint="eastAsia"/>
          <w:i/>
          <w:spacing w:val="-3"/>
          <w:sz w:val="24"/>
          <w:lang w:eastAsia="zh-CN"/>
        </w:rPr>
        <w:t>20</w:t>
      </w:r>
      <w:r w:rsidRPr="0014577E">
        <w:rPr>
          <w:i/>
          <w:spacing w:val="-3"/>
          <w:sz w:val="24"/>
        </w:rPr>
        <w:t xml:space="preserve">/2015 </w:t>
      </w:r>
    </w:p>
    <w:p w14:paraId="5AE5CCD4" w14:textId="63635B4D" w:rsidR="005811C6" w:rsidRPr="0014577E" w:rsidRDefault="005811C6" w:rsidP="0017104B">
      <w:pPr>
        <w:tabs>
          <w:tab w:val="left" w:pos="-720"/>
          <w:tab w:val="left" w:pos="284"/>
        </w:tabs>
        <w:suppressAutoHyphens/>
        <w:spacing w:after="0"/>
        <w:jc w:val="both"/>
        <w:rPr>
          <w:i/>
          <w:spacing w:val="-3"/>
          <w:sz w:val="24"/>
        </w:rPr>
      </w:pPr>
      <w:r w:rsidRPr="0014577E">
        <w:rPr>
          <w:i/>
          <w:spacing w:val="-3"/>
          <w:sz w:val="24"/>
        </w:rPr>
        <w:tab/>
        <w:t>Field survey questionnaires and interview</w:t>
      </w:r>
      <w:r w:rsidRPr="0014577E">
        <w:rPr>
          <w:i/>
          <w:spacing w:val="-3"/>
          <w:sz w:val="24"/>
        </w:rPr>
        <w:tab/>
      </w:r>
      <w:r w:rsidRPr="0014577E">
        <w:rPr>
          <w:i/>
          <w:spacing w:val="-3"/>
          <w:sz w:val="24"/>
        </w:rPr>
        <w:tab/>
        <w:t>10% payment</w:t>
      </w:r>
      <w:r w:rsidRPr="0014577E">
        <w:rPr>
          <w:i/>
          <w:spacing w:val="-3"/>
          <w:sz w:val="24"/>
        </w:rPr>
        <w:tab/>
      </w:r>
      <w:r w:rsidRPr="0014577E">
        <w:rPr>
          <w:i/>
          <w:spacing w:val="-3"/>
          <w:sz w:val="24"/>
        </w:rPr>
        <w:tab/>
        <w:t>0</w:t>
      </w:r>
      <w:r w:rsidR="005D4ECB">
        <w:rPr>
          <w:rFonts w:hint="eastAsia"/>
          <w:i/>
          <w:spacing w:val="-3"/>
          <w:sz w:val="24"/>
          <w:lang w:eastAsia="zh-CN"/>
        </w:rPr>
        <w:t>7</w:t>
      </w:r>
      <w:r w:rsidRPr="0014577E">
        <w:rPr>
          <w:i/>
          <w:spacing w:val="-3"/>
          <w:sz w:val="24"/>
        </w:rPr>
        <w:t>/</w:t>
      </w:r>
      <w:r w:rsidR="005D4ECB">
        <w:rPr>
          <w:rFonts w:hint="eastAsia"/>
          <w:i/>
          <w:spacing w:val="-3"/>
          <w:sz w:val="24"/>
          <w:lang w:eastAsia="zh-CN"/>
        </w:rPr>
        <w:t>20</w:t>
      </w:r>
      <w:r w:rsidRPr="0014577E">
        <w:rPr>
          <w:i/>
          <w:spacing w:val="-3"/>
          <w:sz w:val="24"/>
        </w:rPr>
        <w:t>/2015</w:t>
      </w:r>
    </w:p>
    <w:p w14:paraId="3CEFD7DA" w14:textId="77777777" w:rsidR="005811C6" w:rsidRPr="0014577E" w:rsidRDefault="005811C6" w:rsidP="005811C6">
      <w:pPr>
        <w:tabs>
          <w:tab w:val="left" w:pos="-720"/>
          <w:tab w:val="left" w:pos="284"/>
        </w:tabs>
        <w:suppressAutoHyphens/>
        <w:jc w:val="both"/>
        <w:rPr>
          <w:i/>
          <w:spacing w:val="-3"/>
          <w:sz w:val="24"/>
        </w:rPr>
      </w:pPr>
      <w:r w:rsidRPr="0014577E">
        <w:rPr>
          <w:i/>
          <w:spacing w:val="-3"/>
          <w:sz w:val="24"/>
        </w:rPr>
        <w:tab/>
      </w:r>
      <w:proofErr w:type="gramStart"/>
      <w:r w:rsidRPr="0014577E">
        <w:rPr>
          <w:i/>
          <w:spacing w:val="-3"/>
          <w:sz w:val="24"/>
        </w:rPr>
        <w:t>instruments</w:t>
      </w:r>
      <w:proofErr w:type="gramEnd"/>
      <w:r w:rsidRPr="0014577E">
        <w:rPr>
          <w:i/>
          <w:spacing w:val="-3"/>
          <w:sz w:val="24"/>
        </w:rPr>
        <w:tab/>
      </w:r>
      <w:r w:rsidRPr="0014577E">
        <w:rPr>
          <w:i/>
          <w:spacing w:val="-3"/>
          <w:sz w:val="24"/>
        </w:rPr>
        <w:tab/>
      </w:r>
      <w:r w:rsidRPr="0014577E">
        <w:rPr>
          <w:i/>
          <w:spacing w:val="-3"/>
          <w:sz w:val="24"/>
        </w:rPr>
        <w:tab/>
      </w:r>
      <w:r w:rsidRPr="0014577E">
        <w:rPr>
          <w:i/>
          <w:spacing w:val="-3"/>
          <w:sz w:val="24"/>
        </w:rPr>
        <w:tab/>
      </w:r>
      <w:r w:rsidRPr="0014577E">
        <w:rPr>
          <w:i/>
          <w:spacing w:val="-3"/>
          <w:sz w:val="24"/>
        </w:rPr>
        <w:tab/>
      </w:r>
    </w:p>
    <w:p w14:paraId="0FD90583" w14:textId="5A4D22D6" w:rsidR="005811C6" w:rsidRPr="0014577E" w:rsidRDefault="005811C6" w:rsidP="0017104B">
      <w:pPr>
        <w:tabs>
          <w:tab w:val="left" w:pos="-720"/>
          <w:tab w:val="left" w:pos="284"/>
        </w:tabs>
        <w:suppressAutoHyphens/>
        <w:spacing w:after="0"/>
        <w:jc w:val="both"/>
        <w:rPr>
          <w:i/>
          <w:spacing w:val="-3"/>
          <w:sz w:val="24"/>
          <w:lang w:eastAsia="zh-CN"/>
        </w:rPr>
      </w:pPr>
      <w:r w:rsidRPr="0014577E">
        <w:rPr>
          <w:i/>
          <w:spacing w:val="-3"/>
          <w:sz w:val="24"/>
          <w:lang w:eastAsia="zh-CN"/>
        </w:rPr>
        <w:tab/>
        <w:t xml:space="preserve">Sub-report of desk review, mapping, and </w:t>
      </w:r>
      <w:r w:rsidRPr="0014577E">
        <w:rPr>
          <w:i/>
          <w:spacing w:val="-3"/>
          <w:sz w:val="24"/>
          <w:lang w:eastAsia="zh-CN"/>
        </w:rPr>
        <w:tab/>
      </w:r>
      <w:r w:rsidRPr="0014577E">
        <w:rPr>
          <w:i/>
          <w:spacing w:val="-3"/>
          <w:sz w:val="24"/>
          <w:lang w:eastAsia="zh-CN"/>
        </w:rPr>
        <w:tab/>
      </w:r>
      <w:r w:rsidRPr="0014577E">
        <w:rPr>
          <w:i/>
          <w:spacing w:val="-3"/>
          <w:sz w:val="24"/>
        </w:rPr>
        <w:t>10% payment</w:t>
      </w:r>
      <w:r w:rsidRPr="0014577E">
        <w:rPr>
          <w:i/>
          <w:spacing w:val="-3"/>
          <w:sz w:val="24"/>
          <w:lang w:eastAsia="zh-CN"/>
        </w:rPr>
        <w:tab/>
      </w:r>
      <w:r w:rsidRPr="0014577E">
        <w:rPr>
          <w:i/>
          <w:spacing w:val="-3"/>
          <w:sz w:val="24"/>
          <w:lang w:eastAsia="zh-CN"/>
        </w:rPr>
        <w:tab/>
      </w:r>
      <w:r w:rsidR="005D4ECB">
        <w:rPr>
          <w:rFonts w:hint="eastAsia"/>
          <w:i/>
          <w:spacing w:val="-3"/>
          <w:sz w:val="24"/>
          <w:lang w:eastAsia="zh-CN"/>
        </w:rPr>
        <w:t>10</w:t>
      </w:r>
      <w:r w:rsidRPr="0014577E">
        <w:rPr>
          <w:i/>
          <w:spacing w:val="-3"/>
          <w:sz w:val="24"/>
          <w:lang w:eastAsia="zh-CN"/>
        </w:rPr>
        <w:t>/</w:t>
      </w:r>
      <w:r w:rsidR="005D4ECB">
        <w:rPr>
          <w:rFonts w:hint="eastAsia"/>
          <w:i/>
          <w:spacing w:val="-3"/>
          <w:sz w:val="24"/>
          <w:lang w:eastAsia="zh-CN"/>
        </w:rPr>
        <w:t>20</w:t>
      </w:r>
      <w:r w:rsidRPr="0014577E">
        <w:rPr>
          <w:i/>
          <w:spacing w:val="-3"/>
          <w:sz w:val="24"/>
          <w:lang w:eastAsia="zh-CN"/>
        </w:rPr>
        <w:t>/2015</w:t>
      </w:r>
    </w:p>
    <w:p w14:paraId="13B5385A" w14:textId="77777777" w:rsidR="005811C6" w:rsidRPr="0014577E" w:rsidRDefault="005811C6" w:rsidP="005811C6">
      <w:pPr>
        <w:tabs>
          <w:tab w:val="left" w:pos="-720"/>
          <w:tab w:val="left" w:pos="284"/>
        </w:tabs>
        <w:suppressAutoHyphens/>
        <w:jc w:val="both"/>
        <w:rPr>
          <w:i/>
          <w:spacing w:val="-3"/>
          <w:sz w:val="24"/>
          <w:lang w:eastAsia="zh-CN"/>
        </w:rPr>
      </w:pPr>
      <w:r w:rsidRPr="0014577E">
        <w:rPr>
          <w:i/>
          <w:spacing w:val="-3"/>
          <w:sz w:val="24"/>
          <w:lang w:eastAsia="zh-CN"/>
        </w:rPr>
        <w:tab/>
      </w:r>
      <w:proofErr w:type="gramStart"/>
      <w:r w:rsidRPr="0014577E">
        <w:rPr>
          <w:i/>
          <w:spacing w:val="-3"/>
          <w:sz w:val="24"/>
          <w:lang w:eastAsia="zh-CN"/>
        </w:rPr>
        <w:t>government</w:t>
      </w:r>
      <w:proofErr w:type="gramEnd"/>
      <w:r w:rsidRPr="0014577E">
        <w:rPr>
          <w:i/>
          <w:spacing w:val="-3"/>
          <w:sz w:val="24"/>
          <w:lang w:eastAsia="zh-CN"/>
        </w:rPr>
        <w:t xml:space="preserve"> and NGO interviews</w:t>
      </w:r>
    </w:p>
    <w:p w14:paraId="62F5EA8B" w14:textId="5DEEA08E" w:rsidR="005811C6" w:rsidRPr="0014577E" w:rsidRDefault="005811C6" w:rsidP="005811C6">
      <w:pPr>
        <w:tabs>
          <w:tab w:val="left" w:pos="-720"/>
          <w:tab w:val="left" w:pos="0"/>
          <w:tab w:val="left" w:pos="284"/>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Briefing after field data-collection</w:t>
      </w:r>
      <w:r w:rsidRPr="0014577E">
        <w:rPr>
          <w:i/>
          <w:spacing w:val="-3"/>
          <w:sz w:val="24"/>
        </w:rPr>
        <w:tab/>
      </w:r>
      <w:r w:rsidRPr="0014577E">
        <w:rPr>
          <w:i/>
          <w:spacing w:val="-3"/>
          <w:sz w:val="24"/>
        </w:rPr>
        <w:tab/>
      </w:r>
      <w:r w:rsidRPr="0014577E">
        <w:rPr>
          <w:i/>
          <w:spacing w:val="-3"/>
          <w:sz w:val="24"/>
        </w:rPr>
        <w:tab/>
        <w:t>30% payment</w:t>
      </w:r>
      <w:r w:rsidRPr="0014577E">
        <w:rPr>
          <w:i/>
          <w:spacing w:val="-3"/>
          <w:sz w:val="24"/>
        </w:rPr>
        <w:tab/>
      </w:r>
      <w:r w:rsidRPr="0014577E">
        <w:rPr>
          <w:i/>
          <w:spacing w:val="-3"/>
          <w:sz w:val="24"/>
        </w:rPr>
        <w:tab/>
      </w:r>
      <w:r w:rsidR="005D4ECB">
        <w:rPr>
          <w:rFonts w:hint="eastAsia"/>
          <w:i/>
          <w:spacing w:val="-3"/>
          <w:sz w:val="24"/>
          <w:lang w:eastAsia="zh-CN"/>
        </w:rPr>
        <w:t>12</w:t>
      </w:r>
      <w:r w:rsidRPr="0014577E">
        <w:rPr>
          <w:i/>
          <w:spacing w:val="-3"/>
          <w:sz w:val="24"/>
        </w:rPr>
        <w:t>/</w:t>
      </w:r>
      <w:r w:rsidR="005D4ECB">
        <w:rPr>
          <w:rFonts w:hint="eastAsia"/>
          <w:i/>
          <w:spacing w:val="-3"/>
          <w:sz w:val="24"/>
          <w:lang w:eastAsia="zh-CN"/>
        </w:rPr>
        <w:t>10</w:t>
      </w:r>
      <w:r w:rsidRPr="0014577E">
        <w:rPr>
          <w:i/>
          <w:spacing w:val="-3"/>
          <w:sz w:val="24"/>
        </w:rPr>
        <w:t>/2015</w:t>
      </w:r>
    </w:p>
    <w:p w14:paraId="4D767F9C" w14:textId="56D5E263" w:rsidR="005811C6" w:rsidRPr="0014577E" w:rsidRDefault="005811C6" w:rsidP="005811C6">
      <w:pPr>
        <w:tabs>
          <w:tab w:val="left" w:pos="-720"/>
          <w:tab w:val="left" w:pos="0"/>
          <w:tab w:val="left" w:pos="284"/>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Draft comprehensive research report</w:t>
      </w:r>
      <w:r w:rsidRPr="0014577E">
        <w:rPr>
          <w:i/>
          <w:spacing w:val="-3"/>
          <w:sz w:val="24"/>
        </w:rPr>
        <w:tab/>
      </w:r>
      <w:r w:rsidRPr="0014577E">
        <w:rPr>
          <w:i/>
          <w:spacing w:val="-3"/>
          <w:sz w:val="24"/>
        </w:rPr>
        <w:tab/>
        <w:t>10% payment</w:t>
      </w:r>
      <w:r w:rsidRPr="0014577E">
        <w:rPr>
          <w:i/>
          <w:spacing w:val="-3"/>
          <w:sz w:val="24"/>
        </w:rPr>
        <w:tab/>
      </w:r>
      <w:r w:rsidRPr="0014577E">
        <w:rPr>
          <w:i/>
          <w:spacing w:val="-3"/>
          <w:sz w:val="24"/>
        </w:rPr>
        <w:tab/>
        <w:t>1/</w:t>
      </w:r>
      <w:r w:rsidR="005D4ECB">
        <w:rPr>
          <w:rFonts w:hint="eastAsia"/>
          <w:i/>
          <w:spacing w:val="-3"/>
          <w:sz w:val="24"/>
          <w:lang w:eastAsia="zh-CN"/>
        </w:rPr>
        <w:t>31</w:t>
      </w:r>
      <w:r w:rsidRPr="0014577E">
        <w:rPr>
          <w:i/>
          <w:spacing w:val="-3"/>
          <w:sz w:val="24"/>
        </w:rPr>
        <w:t>/2015</w:t>
      </w:r>
    </w:p>
    <w:p w14:paraId="6A0DB597" w14:textId="4316BFDB" w:rsidR="005811C6" w:rsidRPr="0014577E" w:rsidRDefault="005811C6" w:rsidP="005811C6">
      <w:pPr>
        <w:tabs>
          <w:tab w:val="left" w:pos="-720"/>
          <w:tab w:val="left" w:pos="0"/>
          <w:tab w:val="left" w:pos="284"/>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Final comprehensive research report</w:t>
      </w:r>
      <w:r w:rsidRPr="0014577E">
        <w:rPr>
          <w:i/>
          <w:spacing w:val="-3"/>
          <w:sz w:val="24"/>
        </w:rPr>
        <w:tab/>
      </w:r>
      <w:r w:rsidRPr="0014577E">
        <w:rPr>
          <w:i/>
          <w:spacing w:val="-3"/>
          <w:sz w:val="24"/>
        </w:rPr>
        <w:tab/>
        <w:t>20% payment</w:t>
      </w:r>
      <w:r w:rsidRPr="0014577E">
        <w:rPr>
          <w:i/>
          <w:spacing w:val="-3"/>
          <w:sz w:val="24"/>
        </w:rPr>
        <w:tab/>
      </w:r>
      <w:r w:rsidRPr="0014577E">
        <w:rPr>
          <w:i/>
          <w:spacing w:val="-3"/>
          <w:sz w:val="24"/>
        </w:rPr>
        <w:tab/>
        <w:t>0</w:t>
      </w:r>
      <w:r w:rsidR="005D4ECB">
        <w:rPr>
          <w:rFonts w:hint="eastAsia"/>
          <w:i/>
          <w:spacing w:val="-3"/>
          <w:sz w:val="24"/>
          <w:lang w:eastAsia="zh-CN"/>
        </w:rPr>
        <w:t>4</w:t>
      </w:r>
      <w:r w:rsidRPr="0014577E">
        <w:rPr>
          <w:i/>
          <w:spacing w:val="-3"/>
          <w:sz w:val="24"/>
        </w:rPr>
        <w:t>/</w:t>
      </w:r>
      <w:r w:rsidR="005D4ECB">
        <w:rPr>
          <w:rFonts w:hint="eastAsia"/>
          <w:i/>
          <w:spacing w:val="-3"/>
          <w:sz w:val="24"/>
          <w:lang w:eastAsia="zh-CN"/>
        </w:rPr>
        <w:t>10</w:t>
      </w:r>
      <w:r w:rsidRPr="0014577E">
        <w:rPr>
          <w:i/>
          <w:spacing w:val="-3"/>
          <w:sz w:val="24"/>
        </w:rPr>
        <w:t>/2016</w:t>
      </w:r>
    </w:p>
    <w:p w14:paraId="2E8A13CA" w14:textId="388D0C67" w:rsidR="005811C6" w:rsidRPr="0014577E" w:rsidRDefault="005811C6" w:rsidP="005811C6">
      <w:pPr>
        <w:tabs>
          <w:tab w:val="left" w:pos="-720"/>
          <w:tab w:val="left" w:pos="0"/>
          <w:tab w:val="left" w:pos="284"/>
          <w:tab w:val="left" w:pos="1440"/>
          <w:tab w:val="left" w:pos="2160"/>
          <w:tab w:val="left" w:pos="2880"/>
          <w:tab w:val="left" w:pos="3600"/>
          <w:tab w:val="left" w:pos="4320"/>
        </w:tabs>
        <w:suppressAutoHyphens/>
        <w:ind w:left="5040" w:hanging="5040"/>
        <w:jc w:val="both"/>
        <w:rPr>
          <w:i/>
          <w:spacing w:val="-3"/>
          <w:sz w:val="24"/>
        </w:rPr>
      </w:pPr>
      <w:r w:rsidRPr="0014577E">
        <w:rPr>
          <w:i/>
          <w:spacing w:val="-3"/>
          <w:sz w:val="24"/>
        </w:rPr>
        <w:tab/>
        <w:t>Dissemination and Advocacy Event</w:t>
      </w:r>
      <w:r w:rsidRPr="0014577E">
        <w:rPr>
          <w:i/>
          <w:spacing w:val="-3"/>
          <w:sz w:val="24"/>
        </w:rPr>
        <w:tab/>
      </w:r>
      <w:r w:rsidRPr="0014577E">
        <w:rPr>
          <w:i/>
          <w:spacing w:val="-3"/>
          <w:sz w:val="24"/>
        </w:rPr>
        <w:tab/>
      </w:r>
      <w:r w:rsidRPr="0014577E">
        <w:rPr>
          <w:i/>
          <w:spacing w:val="-3"/>
          <w:sz w:val="24"/>
        </w:rPr>
        <w:tab/>
        <w:t>10% payment</w:t>
      </w:r>
      <w:r w:rsidRPr="0014577E">
        <w:rPr>
          <w:i/>
          <w:spacing w:val="-3"/>
          <w:sz w:val="24"/>
        </w:rPr>
        <w:tab/>
      </w:r>
      <w:r w:rsidRPr="0014577E">
        <w:rPr>
          <w:i/>
          <w:spacing w:val="-3"/>
          <w:sz w:val="24"/>
        </w:rPr>
        <w:tab/>
        <w:t>0</w:t>
      </w:r>
      <w:r w:rsidR="005D4ECB">
        <w:rPr>
          <w:rFonts w:hint="eastAsia"/>
          <w:i/>
          <w:spacing w:val="-3"/>
          <w:sz w:val="24"/>
          <w:lang w:eastAsia="zh-CN"/>
        </w:rPr>
        <w:t>4</w:t>
      </w:r>
      <w:r w:rsidRPr="0014577E">
        <w:rPr>
          <w:i/>
          <w:spacing w:val="-3"/>
          <w:sz w:val="24"/>
        </w:rPr>
        <w:t>/</w:t>
      </w:r>
      <w:r w:rsidR="005D4ECB">
        <w:rPr>
          <w:rFonts w:hint="eastAsia"/>
          <w:i/>
          <w:spacing w:val="-3"/>
          <w:sz w:val="24"/>
          <w:lang w:eastAsia="zh-CN"/>
        </w:rPr>
        <w:t>1</w:t>
      </w:r>
      <w:r w:rsidRPr="0014577E">
        <w:rPr>
          <w:i/>
          <w:spacing w:val="-3"/>
          <w:sz w:val="24"/>
        </w:rPr>
        <w:t>9/2016</w:t>
      </w:r>
    </w:p>
    <w:p w14:paraId="031AE050" w14:textId="77777777" w:rsidR="005811C6" w:rsidRPr="0014577E" w:rsidRDefault="005811C6" w:rsidP="005811C6">
      <w:pPr>
        <w:tabs>
          <w:tab w:val="left" w:pos="-720"/>
          <w:tab w:val="left" w:pos="0"/>
        </w:tabs>
        <w:suppressAutoHyphens/>
        <w:ind w:left="720" w:hanging="720"/>
        <w:jc w:val="both"/>
        <w:rPr>
          <w:spacing w:val="-3"/>
          <w:sz w:val="24"/>
        </w:rPr>
      </w:pPr>
    </w:p>
    <w:p w14:paraId="391C0839" w14:textId="77777777" w:rsidR="005811C6" w:rsidRPr="0014577E" w:rsidRDefault="005811C6" w:rsidP="005811C6">
      <w:pPr>
        <w:tabs>
          <w:tab w:val="left" w:pos="-720"/>
          <w:tab w:val="left" w:pos="0"/>
        </w:tabs>
        <w:suppressAutoHyphens/>
        <w:ind w:left="720" w:hanging="720"/>
        <w:jc w:val="both"/>
        <w:rPr>
          <w:spacing w:val="-3"/>
          <w:sz w:val="24"/>
        </w:rPr>
      </w:pPr>
      <w:r w:rsidRPr="0014577E">
        <w:rPr>
          <w:spacing w:val="-3"/>
          <w:sz w:val="24"/>
        </w:rPr>
        <w:tab/>
        <w:t>Invoices shall indicate the milestones achieved and corresponding amount payable</w:t>
      </w:r>
      <w:r w:rsidRPr="0014577E">
        <w:rPr>
          <w:spacing w:val="-3"/>
          <w:sz w:val="24"/>
          <w:szCs w:val="24"/>
        </w:rPr>
        <w:t>, and shall include such supporting documentation as UN Women may require</w:t>
      </w:r>
      <w:r w:rsidRPr="0014577E">
        <w:rPr>
          <w:spacing w:val="-3"/>
          <w:sz w:val="24"/>
        </w:rPr>
        <w:t>.</w:t>
      </w:r>
    </w:p>
    <w:p w14:paraId="0374552A" w14:textId="77777777" w:rsidR="005811C6" w:rsidRPr="0014577E" w:rsidRDefault="005811C6" w:rsidP="005811C6">
      <w:pPr>
        <w:tabs>
          <w:tab w:val="center" w:pos="4680"/>
        </w:tabs>
        <w:suppressAutoHyphens/>
        <w:jc w:val="both"/>
        <w:rPr>
          <w:spacing w:val="-3"/>
          <w:sz w:val="24"/>
        </w:rPr>
      </w:pPr>
    </w:p>
    <w:p w14:paraId="20F3CBA8" w14:textId="77777777" w:rsidR="005811C6" w:rsidRPr="0014577E" w:rsidRDefault="005811C6" w:rsidP="005811C6">
      <w:pPr>
        <w:tabs>
          <w:tab w:val="left" w:pos="720"/>
          <w:tab w:val="center" w:pos="4680"/>
        </w:tabs>
        <w:suppressAutoHyphens/>
        <w:jc w:val="both"/>
        <w:rPr>
          <w:sz w:val="24"/>
        </w:rPr>
      </w:pPr>
      <w:r w:rsidRPr="0014577E">
        <w:rPr>
          <w:sz w:val="24"/>
        </w:rPr>
        <w:t>5.5</w:t>
      </w:r>
      <w:r w:rsidRPr="0014577E">
        <w:rPr>
          <w:sz w:val="24"/>
        </w:rPr>
        <w:tab/>
        <w:t xml:space="preserve">All stipends and other allowances, if any, to be paid by UN Women are to be compensated for at rates </w:t>
      </w:r>
      <w:r w:rsidRPr="0014577E">
        <w:rPr>
          <w:bCs/>
          <w:sz w:val="24"/>
          <w:szCs w:val="24"/>
        </w:rPr>
        <w:t xml:space="preserve">specified in the Contract, and if not so specified, at rates </w:t>
      </w:r>
      <w:r w:rsidRPr="0014577E">
        <w:rPr>
          <w:sz w:val="24"/>
        </w:rPr>
        <w:t xml:space="preserve">not to exceed any current </w:t>
      </w:r>
      <w:r w:rsidRPr="0014577E">
        <w:rPr>
          <w:bCs/>
          <w:sz w:val="24"/>
          <w:szCs w:val="24"/>
        </w:rPr>
        <w:t xml:space="preserve">rates for the stipend or allowance in question </w:t>
      </w:r>
      <w:r w:rsidRPr="0014577E">
        <w:rPr>
          <w:sz w:val="24"/>
        </w:rPr>
        <w:t xml:space="preserve">applicable to UN Women.  </w:t>
      </w:r>
    </w:p>
    <w:p w14:paraId="690A28C9" w14:textId="77777777" w:rsidR="005811C6" w:rsidRPr="0014577E" w:rsidRDefault="005811C6" w:rsidP="005811C6">
      <w:pPr>
        <w:tabs>
          <w:tab w:val="left" w:pos="-720"/>
        </w:tabs>
        <w:suppressAutoHyphens/>
        <w:jc w:val="both"/>
        <w:rPr>
          <w:sz w:val="24"/>
        </w:rPr>
      </w:pPr>
    </w:p>
    <w:p w14:paraId="45CB83EE" w14:textId="77777777" w:rsidR="005811C6" w:rsidRPr="0014577E" w:rsidRDefault="005811C6" w:rsidP="005811C6">
      <w:pPr>
        <w:tabs>
          <w:tab w:val="left" w:pos="-720"/>
        </w:tabs>
        <w:suppressAutoHyphens/>
        <w:jc w:val="center"/>
        <w:rPr>
          <w:b/>
          <w:spacing w:val="-3"/>
          <w:sz w:val="24"/>
        </w:rPr>
      </w:pPr>
      <w:r w:rsidRPr="0014577E">
        <w:rPr>
          <w:b/>
          <w:sz w:val="24"/>
        </w:rPr>
        <w:t>Article 6</w:t>
      </w:r>
    </w:p>
    <w:p w14:paraId="2B91244B" w14:textId="77777777" w:rsidR="005811C6" w:rsidRPr="0014577E" w:rsidRDefault="005811C6" w:rsidP="005811C6">
      <w:pPr>
        <w:tabs>
          <w:tab w:val="left" w:pos="-720"/>
        </w:tabs>
        <w:suppressAutoHyphens/>
        <w:jc w:val="center"/>
        <w:rPr>
          <w:b/>
          <w:spacing w:val="-3"/>
          <w:sz w:val="24"/>
        </w:rPr>
      </w:pPr>
      <w:r w:rsidRPr="0014577E">
        <w:rPr>
          <w:b/>
          <w:spacing w:val="-3"/>
          <w:sz w:val="24"/>
        </w:rPr>
        <w:t>Submission of Invoices</w:t>
      </w:r>
    </w:p>
    <w:p w14:paraId="3C5F7836" w14:textId="77777777" w:rsidR="005811C6" w:rsidRPr="0014577E" w:rsidRDefault="005811C6" w:rsidP="005811C6">
      <w:pPr>
        <w:tabs>
          <w:tab w:val="left" w:pos="-720"/>
          <w:tab w:val="left" w:pos="0"/>
        </w:tabs>
        <w:suppressAutoHyphens/>
        <w:jc w:val="both"/>
        <w:rPr>
          <w:spacing w:val="-3"/>
          <w:sz w:val="24"/>
        </w:rPr>
      </w:pPr>
      <w:r w:rsidRPr="0014577E">
        <w:rPr>
          <w:sz w:val="24"/>
        </w:rPr>
        <w:t>6.1</w:t>
      </w:r>
      <w:r w:rsidRPr="0014577E">
        <w:rPr>
          <w:sz w:val="24"/>
        </w:rPr>
        <w:tab/>
        <w:t xml:space="preserve">The Contractor shall submit to UN Women an original copy of its invoices for all Services supplied to the UN Women in accordance with this Contract, together with such supporting documentation as </w:t>
      </w:r>
      <w:r w:rsidRPr="0014577E">
        <w:rPr>
          <w:sz w:val="24"/>
          <w:szCs w:val="24"/>
        </w:rPr>
        <w:t>is required in the preceding Article 5 (Contract Price),</w:t>
      </w:r>
      <w:r w:rsidRPr="0014577E">
        <w:rPr>
          <w:sz w:val="24"/>
        </w:rPr>
        <w:t xml:space="preserve"> as follows: </w:t>
      </w:r>
    </w:p>
    <w:p w14:paraId="35938483"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Jing XU</w:t>
      </w:r>
    </w:p>
    <w:p w14:paraId="774F67B5"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UN Women China Office</w:t>
      </w:r>
    </w:p>
    <w:p w14:paraId="3C4A8DF4"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 xml:space="preserve">UN House 2 </w:t>
      </w:r>
      <w:proofErr w:type="spellStart"/>
      <w:r w:rsidRPr="0014577E">
        <w:rPr>
          <w:rFonts w:eastAsia="宋体"/>
          <w:i/>
          <w:sz w:val="24"/>
        </w:rPr>
        <w:t>Liangmahe</w:t>
      </w:r>
      <w:proofErr w:type="spellEnd"/>
      <w:r w:rsidRPr="0014577E">
        <w:rPr>
          <w:rFonts w:eastAsia="宋体"/>
          <w:i/>
          <w:sz w:val="24"/>
        </w:rPr>
        <w:t xml:space="preserve"> </w:t>
      </w:r>
      <w:proofErr w:type="spellStart"/>
      <w:r w:rsidRPr="0014577E">
        <w:rPr>
          <w:rFonts w:eastAsia="宋体"/>
          <w:i/>
          <w:sz w:val="24"/>
        </w:rPr>
        <w:t>Nanlu</w:t>
      </w:r>
      <w:proofErr w:type="spellEnd"/>
    </w:p>
    <w:p w14:paraId="1334A595"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Beijing 100600, China</w:t>
      </w:r>
    </w:p>
    <w:p w14:paraId="65C0F3BB"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Tel: +86 10 8352 0934</w:t>
      </w:r>
    </w:p>
    <w:p w14:paraId="36534C63"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Fax: +86 10 8532 0903</w:t>
      </w:r>
    </w:p>
    <w:p w14:paraId="34A64AAE" w14:textId="77777777" w:rsidR="005811C6" w:rsidRPr="0014577E" w:rsidRDefault="005811C6" w:rsidP="00F12D72">
      <w:pPr>
        <w:tabs>
          <w:tab w:val="left" w:pos="-720"/>
          <w:tab w:val="left" w:pos="0"/>
        </w:tabs>
        <w:suppressAutoHyphens/>
        <w:spacing w:after="0"/>
        <w:ind w:leftChars="400" w:left="880"/>
        <w:rPr>
          <w:rFonts w:eastAsia="宋体"/>
          <w:i/>
          <w:sz w:val="24"/>
        </w:rPr>
      </w:pPr>
      <w:r w:rsidRPr="0014577E">
        <w:rPr>
          <w:rFonts w:eastAsia="宋体"/>
          <w:i/>
          <w:sz w:val="24"/>
        </w:rPr>
        <w:t>Email: jing.xu@unwomen.org</w:t>
      </w:r>
    </w:p>
    <w:p w14:paraId="6A8BD172" w14:textId="77777777" w:rsidR="005811C6" w:rsidRPr="0014577E" w:rsidRDefault="005811C6" w:rsidP="005811C6">
      <w:pPr>
        <w:pStyle w:val="BodyText3"/>
        <w:tabs>
          <w:tab w:val="num" w:pos="1080"/>
        </w:tabs>
        <w:jc w:val="both"/>
        <w:rPr>
          <w:rFonts w:asciiTheme="minorHAnsi" w:hAnsiTheme="minorHAnsi"/>
          <w:sz w:val="24"/>
        </w:rPr>
      </w:pPr>
    </w:p>
    <w:p w14:paraId="10EEF342" w14:textId="77777777" w:rsidR="005811C6" w:rsidRPr="0014577E" w:rsidRDefault="005811C6" w:rsidP="005811C6">
      <w:pPr>
        <w:pStyle w:val="BodyText3"/>
        <w:tabs>
          <w:tab w:val="num" w:pos="1080"/>
        </w:tabs>
        <w:jc w:val="both"/>
        <w:rPr>
          <w:rFonts w:asciiTheme="minorHAnsi" w:hAnsiTheme="minorHAnsi"/>
          <w:sz w:val="24"/>
        </w:rPr>
      </w:pPr>
      <w:r w:rsidRPr="0014577E">
        <w:rPr>
          <w:rFonts w:asciiTheme="minorHAnsi" w:hAnsiTheme="minorHAnsi"/>
          <w:sz w:val="24"/>
          <w:szCs w:val="24"/>
        </w:rPr>
        <w:lastRenderedPageBreak/>
        <w:t>6.2</w:t>
      </w:r>
      <w:r w:rsidRPr="0014577E">
        <w:rPr>
          <w:rFonts w:asciiTheme="minorHAnsi" w:hAnsiTheme="minorHAnsi"/>
          <w:sz w:val="24"/>
          <w:szCs w:val="24"/>
        </w:rPr>
        <w:tab/>
        <w:t>Without limiting the requirements regarding invoices in Article 5 (Contract Price), above, the</w:t>
      </w:r>
      <w:r w:rsidRPr="0014577E">
        <w:rPr>
          <w:rFonts w:asciiTheme="minorHAnsi" w:hAnsiTheme="minorHAnsi"/>
          <w:sz w:val="24"/>
        </w:rPr>
        <w:t xml:space="preserve"> Contractor’s invoices shall specify, at a minimum, a description of the Services performed in accordance with the Contract, the unit prices </w:t>
      </w:r>
      <w:r w:rsidRPr="0014577E">
        <w:rPr>
          <w:rFonts w:asciiTheme="minorHAnsi" w:hAnsiTheme="minorHAnsi"/>
          <w:sz w:val="24"/>
          <w:szCs w:val="24"/>
        </w:rPr>
        <w:t xml:space="preserve">in accordance with the Fee Schedule </w:t>
      </w:r>
      <w:r w:rsidRPr="0014577E">
        <w:rPr>
          <w:rFonts w:asciiTheme="minorHAnsi" w:hAnsiTheme="minorHAnsi"/>
          <w:sz w:val="24"/>
        </w:rPr>
        <w:t>and the total price of the Services.</w:t>
      </w:r>
      <w:r w:rsidRPr="0014577E">
        <w:rPr>
          <w:rFonts w:asciiTheme="minorHAnsi" w:hAnsiTheme="minorHAnsi"/>
          <w:sz w:val="24"/>
          <w:szCs w:val="24"/>
        </w:rPr>
        <w:t xml:space="preserve"> </w:t>
      </w:r>
      <w:r w:rsidRPr="0014577E">
        <w:rPr>
          <w:rFonts w:asciiTheme="minorHAnsi" w:hAnsiTheme="minorHAnsi"/>
          <w:sz w:val="24"/>
        </w:rPr>
        <w:t xml:space="preserve"> </w:t>
      </w:r>
    </w:p>
    <w:p w14:paraId="39F6F395" w14:textId="77777777" w:rsidR="005811C6" w:rsidRPr="0014577E" w:rsidRDefault="005811C6" w:rsidP="005811C6">
      <w:pPr>
        <w:tabs>
          <w:tab w:val="left" w:pos="-720"/>
        </w:tabs>
        <w:suppressAutoHyphens/>
        <w:jc w:val="center"/>
        <w:rPr>
          <w:sz w:val="24"/>
        </w:rPr>
      </w:pPr>
    </w:p>
    <w:p w14:paraId="51EB7558" w14:textId="77777777" w:rsidR="005811C6" w:rsidRPr="0014577E" w:rsidRDefault="005811C6" w:rsidP="005811C6">
      <w:pPr>
        <w:tabs>
          <w:tab w:val="left" w:pos="-720"/>
        </w:tabs>
        <w:suppressAutoHyphens/>
        <w:jc w:val="center"/>
        <w:rPr>
          <w:b/>
          <w:spacing w:val="-3"/>
          <w:sz w:val="24"/>
        </w:rPr>
      </w:pPr>
      <w:r w:rsidRPr="0014577E">
        <w:rPr>
          <w:b/>
          <w:spacing w:val="-3"/>
          <w:sz w:val="24"/>
        </w:rPr>
        <w:t>Article 7</w:t>
      </w:r>
    </w:p>
    <w:p w14:paraId="51017F1E" w14:textId="77777777" w:rsidR="005811C6" w:rsidRPr="0014577E" w:rsidRDefault="005811C6" w:rsidP="005811C6">
      <w:pPr>
        <w:tabs>
          <w:tab w:val="left" w:pos="-720"/>
        </w:tabs>
        <w:suppressAutoHyphens/>
        <w:jc w:val="center"/>
        <w:rPr>
          <w:b/>
          <w:spacing w:val="-3"/>
          <w:sz w:val="24"/>
        </w:rPr>
      </w:pPr>
      <w:r w:rsidRPr="0014577E">
        <w:rPr>
          <w:b/>
          <w:spacing w:val="-3"/>
          <w:sz w:val="24"/>
        </w:rPr>
        <w:t>Time and Manner of Payment</w:t>
      </w:r>
    </w:p>
    <w:p w14:paraId="7C0DD574" w14:textId="77777777" w:rsidR="005811C6" w:rsidRPr="0014577E" w:rsidRDefault="005811C6" w:rsidP="005811C6">
      <w:pPr>
        <w:autoSpaceDE w:val="0"/>
        <w:autoSpaceDN w:val="0"/>
        <w:adjustRightInd w:val="0"/>
        <w:jc w:val="both"/>
        <w:rPr>
          <w:sz w:val="24"/>
        </w:rPr>
      </w:pPr>
      <w:r w:rsidRPr="0014577E">
        <w:rPr>
          <w:sz w:val="24"/>
        </w:rPr>
        <w:t>7.1</w:t>
      </w:r>
      <w:r w:rsidRPr="0014577E">
        <w:rPr>
          <w:sz w:val="24"/>
        </w:rPr>
        <w:tab/>
        <w:t xml:space="preserve">Payments under this Contract shall be made to the Contractor thirty (30) days from receipt of the Contractor’s invoice and supporting documentation and certification by UN Women that the Services represented by the invoice have been provided and that the Contractor has otherwise performed in conformity with the terms and conditions of this Contract, unless UN Women disputes the invoice or a portion thereof.  All payments due to the Contractor under this Contract shall be made by electronic funds transfer to the Contractor’s bank account, the details of which have been notified by the Contractor, as follows: </w:t>
      </w:r>
    </w:p>
    <w:p w14:paraId="39C2CA03" w14:textId="77777777" w:rsidR="005811C6" w:rsidRPr="0014577E" w:rsidRDefault="005811C6" w:rsidP="005811C6">
      <w:pPr>
        <w:jc w:val="both"/>
        <w:rPr>
          <w:sz w:val="24"/>
        </w:rPr>
      </w:pPr>
    </w:p>
    <w:p w14:paraId="00CCAD23"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 xml:space="preserve">Name of Bank: </w:t>
      </w:r>
    </w:p>
    <w:p w14:paraId="471AB53D" w14:textId="77777777" w:rsidR="005811C6" w:rsidRPr="0014577E" w:rsidRDefault="005811C6" w:rsidP="005811C6">
      <w:pPr>
        <w:pStyle w:val="Heading3"/>
        <w:keepNext w:val="0"/>
        <w:tabs>
          <w:tab w:val="left" w:pos="2880"/>
        </w:tabs>
        <w:ind w:left="720"/>
        <w:jc w:val="both"/>
        <w:rPr>
          <w:rFonts w:asciiTheme="minorHAnsi" w:hAnsiTheme="minorHAnsi"/>
          <w:b w:val="0"/>
          <w:sz w:val="24"/>
        </w:rPr>
      </w:pPr>
      <w:r w:rsidRPr="0014577E">
        <w:rPr>
          <w:rFonts w:asciiTheme="minorHAnsi" w:hAnsiTheme="minorHAnsi"/>
          <w:b w:val="0"/>
          <w:sz w:val="24"/>
        </w:rPr>
        <w:t xml:space="preserve">Bank Address: </w:t>
      </w:r>
    </w:p>
    <w:p w14:paraId="66A7AE5D"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Bank ID:</w:t>
      </w:r>
      <w:r w:rsidRPr="0014577E">
        <w:rPr>
          <w:rFonts w:asciiTheme="minorHAnsi" w:hAnsiTheme="minorHAnsi"/>
          <w:b w:val="0"/>
          <w:sz w:val="24"/>
        </w:rPr>
        <w:tab/>
        <w:t xml:space="preserve">    </w:t>
      </w:r>
    </w:p>
    <w:p w14:paraId="49D91CD9"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Account No:</w:t>
      </w:r>
    </w:p>
    <w:p w14:paraId="29347C5D"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 xml:space="preserve">Title/name:  </w:t>
      </w:r>
      <w:r w:rsidRPr="0014577E">
        <w:rPr>
          <w:rFonts w:asciiTheme="minorHAnsi" w:hAnsiTheme="minorHAnsi"/>
          <w:b w:val="0"/>
          <w:sz w:val="24"/>
        </w:rPr>
        <w:tab/>
        <w:t xml:space="preserve"> </w:t>
      </w:r>
    </w:p>
    <w:p w14:paraId="5D93B2DB"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Currency of Payment:</w:t>
      </w:r>
      <w:r w:rsidRPr="0014577E">
        <w:rPr>
          <w:rFonts w:asciiTheme="minorHAnsi" w:hAnsiTheme="minorHAnsi"/>
          <w:b w:val="0"/>
          <w:sz w:val="24"/>
        </w:rPr>
        <w:tab/>
      </w:r>
      <w:r w:rsidRPr="0014577E">
        <w:rPr>
          <w:rFonts w:asciiTheme="minorHAnsi" w:hAnsiTheme="minorHAnsi"/>
          <w:b w:val="0"/>
          <w:sz w:val="24"/>
        </w:rPr>
        <w:tab/>
      </w:r>
      <w:r w:rsidRPr="0014577E">
        <w:rPr>
          <w:rFonts w:asciiTheme="minorHAnsi" w:hAnsiTheme="minorHAnsi"/>
          <w:b w:val="0"/>
          <w:sz w:val="24"/>
        </w:rPr>
        <w:tab/>
      </w:r>
      <w:r w:rsidRPr="0014577E">
        <w:rPr>
          <w:rFonts w:asciiTheme="minorHAnsi" w:hAnsiTheme="minorHAnsi"/>
          <w:b w:val="0"/>
          <w:sz w:val="24"/>
        </w:rPr>
        <w:tab/>
      </w:r>
    </w:p>
    <w:p w14:paraId="064168CF"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 xml:space="preserve">Currency of Bank Account: </w:t>
      </w:r>
    </w:p>
    <w:p w14:paraId="165E7A3C" w14:textId="77777777" w:rsidR="005811C6" w:rsidRPr="0014577E" w:rsidRDefault="005811C6" w:rsidP="005811C6">
      <w:pPr>
        <w:pStyle w:val="Heading3"/>
        <w:keepNext w:val="0"/>
        <w:ind w:left="720"/>
        <w:jc w:val="both"/>
        <w:rPr>
          <w:rFonts w:asciiTheme="minorHAnsi" w:hAnsiTheme="minorHAnsi"/>
          <w:b w:val="0"/>
          <w:sz w:val="24"/>
        </w:rPr>
      </w:pPr>
      <w:r w:rsidRPr="0014577E">
        <w:rPr>
          <w:rFonts w:asciiTheme="minorHAnsi" w:hAnsiTheme="minorHAnsi"/>
          <w:b w:val="0"/>
          <w:sz w:val="24"/>
        </w:rPr>
        <w:t>Type of Account:</w:t>
      </w:r>
      <w:r w:rsidRPr="0014577E">
        <w:rPr>
          <w:rFonts w:asciiTheme="minorHAnsi" w:hAnsiTheme="minorHAnsi"/>
          <w:b w:val="0"/>
          <w:sz w:val="24"/>
        </w:rPr>
        <w:tab/>
      </w:r>
      <w:r w:rsidRPr="0014577E">
        <w:rPr>
          <w:rFonts w:asciiTheme="minorHAnsi" w:hAnsiTheme="minorHAnsi"/>
          <w:b w:val="0"/>
          <w:sz w:val="24"/>
        </w:rPr>
        <w:tab/>
      </w:r>
      <w:r w:rsidRPr="0014577E">
        <w:rPr>
          <w:rFonts w:asciiTheme="minorHAnsi" w:hAnsiTheme="minorHAnsi"/>
          <w:b w:val="0"/>
          <w:sz w:val="24"/>
        </w:rPr>
        <w:tab/>
      </w:r>
    </w:p>
    <w:p w14:paraId="418409A4" w14:textId="77777777" w:rsidR="005811C6" w:rsidRPr="0014577E" w:rsidRDefault="005811C6" w:rsidP="005811C6">
      <w:pPr>
        <w:pStyle w:val="Heading3"/>
        <w:keepNext w:val="0"/>
        <w:ind w:left="720"/>
        <w:jc w:val="both"/>
        <w:rPr>
          <w:rFonts w:asciiTheme="minorHAnsi" w:hAnsiTheme="minorHAnsi"/>
          <w:sz w:val="24"/>
        </w:rPr>
      </w:pPr>
    </w:p>
    <w:p w14:paraId="0172BB1D" w14:textId="77777777" w:rsidR="005811C6" w:rsidRPr="0014577E" w:rsidRDefault="005811C6" w:rsidP="005811C6">
      <w:pPr>
        <w:pStyle w:val="BodyText"/>
        <w:jc w:val="both"/>
        <w:rPr>
          <w:rFonts w:asciiTheme="minorHAnsi" w:hAnsiTheme="minorHAnsi"/>
        </w:rPr>
      </w:pPr>
      <w:r w:rsidRPr="0014577E">
        <w:rPr>
          <w:rFonts w:asciiTheme="minorHAnsi" w:hAnsiTheme="minorHAnsi"/>
        </w:rPr>
        <w:t>7.2</w:t>
      </w:r>
      <w:r w:rsidRPr="0014577E">
        <w:rPr>
          <w:rFonts w:asciiTheme="minorHAnsi" w:hAnsiTheme="minorHAnsi"/>
        </w:rPr>
        <w:tab/>
        <w:t>Payments made in accordance with this Article shall constitute a complete discharge of UN Women’s obligations with respect to the relevant invoices or portions thereof.</w:t>
      </w:r>
    </w:p>
    <w:p w14:paraId="2980F58B" w14:textId="77777777" w:rsidR="005811C6" w:rsidRPr="0014577E" w:rsidRDefault="005811C6" w:rsidP="005811C6">
      <w:pPr>
        <w:pStyle w:val="BodyText"/>
        <w:jc w:val="both"/>
        <w:rPr>
          <w:rFonts w:asciiTheme="minorHAnsi" w:hAnsiTheme="minorHAnsi"/>
        </w:rPr>
      </w:pPr>
    </w:p>
    <w:p w14:paraId="53589D34" w14:textId="77777777" w:rsidR="005811C6" w:rsidRPr="0014577E" w:rsidRDefault="005811C6" w:rsidP="005811C6">
      <w:pPr>
        <w:pStyle w:val="BodyText"/>
        <w:jc w:val="both"/>
        <w:rPr>
          <w:rFonts w:asciiTheme="minorHAnsi" w:hAnsiTheme="minorHAnsi"/>
        </w:rPr>
      </w:pPr>
      <w:r w:rsidRPr="0014577E">
        <w:rPr>
          <w:rFonts w:asciiTheme="minorHAnsi" w:hAnsiTheme="minorHAnsi"/>
        </w:rPr>
        <w:t>7.3</w:t>
      </w:r>
      <w:r w:rsidRPr="0014577E">
        <w:rPr>
          <w:rFonts w:asciiTheme="minorHAnsi" w:hAnsiTheme="minorHAnsi"/>
        </w:rPr>
        <w:tab/>
        <w:t xml:space="preserve">Payments effected by the UN Women to the Contractor shall not relieve the Contractor of its obligations under this Contract and shall not be deemed to be acceptance by UN Women of the Contractor's performance.  </w:t>
      </w:r>
    </w:p>
    <w:p w14:paraId="0993B2B7" w14:textId="77777777" w:rsidR="005811C6" w:rsidRPr="0014577E" w:rsidRDefault="005811C6" w:rsidP="005811C6">
      <w:pPr>
        <w:pStyle w:val="BodyText"/>
        <w:jc w:val="both"/>
        <w:rPr>
          <w:rFonts w:asciiTheme="minorHAnsi" w:hAnsiTheme="minorHAnsi"/>
        </w:rPr>
      </w:pPr>
    </w:p>
    <w:p w14:paraId="023BD7F9" w14:textId="77777777" w:rsidR="005811C6" w:rsidRPr="0014577E" w:rsidRDefault="005811C6" w:rsidP="005811C6">
      <w:pPr>
        <w:pStyle w:val="BodyText"/>
        <w:jc w:val="both"/>
        <w:rPr>
          <w:rFonts w:asciiTheme="minorHAnsi" w:hAnsiTheme="minorHAnsi"/>
        </w:rPr>
      </w:pPr>
      <w:r w:rsidRPr="0014577E">
        <w:rPr>
          <w:rFonts w:asciiTheme="minorHAnsi" w:hAnsiTheme="minorHAnsi"/>
        </w:rPr>
        <w:t>7.4</w:t>
      </w:r>
      <w:r w:rsidRPr="0014577E">
        <w:rPr>
          <w:rFonts w:asciiTheme="minorHAnsi" w:hAnsiTheme="minorHAnsi"/>
        </w:rPr>
        <w:tab/>
        <w:t>The Contractor acknowledges and agrees that UN Women may withhold payment in respect of any invoice in the event that, in the opinion of UN Women, the Contractor has not performed in accordance with the terms and conditions of this Contract, or if the Contractor has not provided sufficient documentation in support of the invoice.</w:t>
      </w:r>
    </w:p>
    <w:p w14:paraId="4CD9157E" w14:textId="77777777" w:rsidR="005811C6" w:rsidRPr="0014577E" w:rsidRDefault="005811C6" w:rsidP="005811C6">
      <w:pPr>
        <w:pStyle w:val="BodyText"/>
        <w:jc w:val="both"/>
        <w:rPr>
          <w:rFonts w:asciiTheme="minorHAnsi" w:hAnsiTheme="minorHAnsi"/>
        </w:rPr>
      </w:pPr>
    </w:p>
    <w:p w14:paraId="3F1A58CB" w14:textId="77777777" w:rsidR="005811C6" w:rsidRPr="0014577E" w:rsidRDefault="005811C6" w:rsidP="005811C6">
      <w:pPr>
        <w:pStyle w:val="BodyText"/>
        <w:jc w:val="both"/>
        <w:rPr>
          <w:rFonts w:asciiTheme="minorHAnsi" w:hAnsiTheme="minorHAnsi"/>
        </w:rPr>
      </w:pPr>
      <w:r w:rsidRPr="0014577E">
        <w:rPr>
          <w:rFonts w:asciiTheme="minorHAnsi" w:hAnsiTheme="minorHAnsi"/>
        </w:rPr>
        <w:t>7.5</w:t>
      </w:r>
      <w:r w:rsidRPr="0014577E">
        <w:rPr>
          <w:rFonts w:asciiTheme="minorHAnsi" w:hAnsiTheme="minorHAnsi"/>
        </w:rPr>
        <w:tab/>
        <w:t xml:space="preserve">If UN Women disputes any invoice or a portion thereof, UN Women shall notify the Contractor accordingly, including a brief explanation of why UN Women disputes the invoice or portion thereof.  With respect to disputes regarding only a portion of the invoice, UN Women shall pay the Contractor the amount of the undisputed portion in accordance with Article 7.1 above.  UN Women and the Contractor shall consult in good faith to promptly resolve outstanding issues with respect to any disputed invoice. Once a dispute regarding an </w:t>
      </w:r>
      <w:r w:rsidRPr="0014577E">
        <w:rPr>
          <w:rFonts w:asciiTheme="minorHAnsi" w:hAnsiTheme="minorHAnsi"/>
        </w:rPr>
        <w:lastRenderedPageBreak/>
        <w:t xml:space="preserve">invoice or a portion thereof has been resolved, UN Women shall pay the Contractor the relevant amount within thirty (30) days after the final resolution of such dispute.  </w:t>
      </w:r>
    </w:p>
    <w:p w14:paraId="70CD424E" w14:textId="77777777" w:rsidR="005811C6" w:rsidRPr="0014577E" w:rsidRDefault="005811C6" w:rsidP="005811C6">
      <w:pPr>
        <w:pStyle w:val="BodyText"/>
        <w:jc w:val="both"/>
        <w:rPr>
          <w:rFonts w:asciiTheme="minorHAnsi" w:hAnsiTheme="minorHAnsi"/>
        </w:rPr>
      </w:pPr>
    </w:p>
    <w:p w14:paraId="0D758D05" w14:textId="77777777" w:rsidR="005811C6" w:rsidRPr="0014577E" w:rsidRDefault="005811C6" w:rsidP="005811C6">
      <w:pPr>
        <w:pStyle w:val="BodyText"/>
        <w:jc w:val="both"/>
        <w:rPr>
          <w:rFonts w:asciiTheme="minorHAnsi" w:hAnsiTheme="minorHAnsi"/>
        </w:rPr>
      </w:pPr>
      <w:r w:rsidRPr="0014577E">
        <w:rPr>
          <w:rFonts w:asciiTheme="minorHAnsi" w:hAnsiTheme="minorHAnsi"/>
        </w:rPr>
        <w:t>7.6</w:t>
      </w:r>
      <w:r w:rsidRPr="0014577E">
        <w:rPr>
          <w:rFonts w:asciiTheme="minorHAnsi" w:hAnsiTheme="minorHAnsi"/>
        </w:rPr>
        <w:tab/>
        <w:t xml:space="preserve">In addition to any rights and remedies available to it, and without prejudice to any other rights or remedies that UN Women may have under this Contract, UN Women shall have the right, without prior notice to the Contractor, any such notice being waived by the Contractor, upon any amounts becoming due and payable hereunder to the Contractor, to set off, against any amount payable by UN Women under this Contract, any payment, indebtedness or other claim (including, without limitation, any overpayment made by UN Women to the Contractor) owing by the Contractor to UN Women hereunder or under any other contract or agreement between the Parties.  UN Women shall promptly notify the Contractor of such set-off and the reasons therefore, provided, however, that the failure to give such notice shall not affect the validity of such set-off.  </w:t>
      </w:r>
    </w:p>
    <w:p w14:paraId="71AFB4D5" w14:textId="77777777" w:rsidR="005811C6" w:rsidRPr="0014577E" w:rsidRDefault="005811C6" w:rsidP="005811C6">
      <w:pPr>
        <w:pStyle w:val="BodyText"/>
        <w:jc w:val="both"/>
        <w:rPr>
          <w:rFonts w:asciiTheme="minorHAnsi" w:hAnsiTheme="minorHAnsi"/>
        </w:rPr>
      </w:pPr>
    </w:p>
    <w:p w14:paraId="7CB93C2C" w14:textId="77777777" w:rsidR="005811C6" w:rsidRPr="0014577E" w:rsidRDefault="005811C6" w:rsidP="005811C6">
      <w:pPr>
        <w:pStyle w:val="BodyText"/>
        <w:jc w:val="both"/>
        <w:rPr>
          <w:rFonts w:asciiTheme="minorHAnsi" w:hAnsiTheme="minorHAnsi"/>
        </w:rPr>
      </w:pPr>
      <w:r w:rsidRPr="0014577E">
        <w:rPr>
          <w:rFonts w:asciiTheme="minorHAnsi" w:hAnsiTheme="minorHAnsi"/>
        </w:rPr>
        <w:t>7.7</w:t>
      </w:r>
      <w:r w:rsidRPr="0014577E">
        <w:rPr>
          <w:rFonts w:asciiTheme="minorHAnsi" w:hAnsiTheme="minorHAnsi"/>
        </w:rPr>
        <w:tab/>
        <w:t>The Contractor shall not be entitled to interest on any late payment or any sums payable under this Contract nor any accrued interest on payments withheld by UN Women in connection with a dispute.</w:t>
      </w:r>
    </w:p>
    <w:p w14:paraId="69465A4B" w14:textId="77777777" w:rsidR="005811C6" w:rsidRPr="0014577E" w:rsidRDefault="005811C6" w:rsidP="005811C6">
      <w:pPr>
        <w:rPr>
          <w:b/>
          <w:sz w:val="24"/>
          <w:szCs w:val="24"/>
        </w:rPr>
      </w:pPr>
    </w:p>
    <w:p w14:paraId="75C3A667" w14:textId="77777777" w:rsidR="00F12D72" w:rsidRDefault="00F12D72" w:rsidP="005811C6">
      <w:pPr>
        <w:ind w:left="720" w:hanging="720"/>
        <w:jc w:val="center"/>
        <w:rPr>
          <w:b/>
          <w:bCs/>
          <w:sz w:val="24"/>
          <w:szCs w:val="24"/>
          <w:lang w:val="en-GB"/>
        </w:rPr>
      </w:pPr>
    </w:p>
    <w:p w14:paraId="4B02E841" w14:textId="77777777" w:rsidR="005811C6" w:rsidRPr="0014577E" w:rsidRDefault="005811C6" w:rsidP="005811C6">
      <w:pPr>
        <w:ind w:left="720" w:hanging="720"/>
        <w:jc w:val="center"/>
        <w:rPr>
          <w:b/>
          <w:bCs/>
          <w:sz w:val="24"/>
          <w:szCs w:val="24"/>
          <w:lang w:val="en-GB"/>
        </w:rPr>
      </w:pPr>
      <w:r w:rsidRPr="0014577E">
        <w:rPr>
          <w:b/>
          <w:bCs/>
          <w:sz w:val="24"/>
          <w:szCs w:val="24"/>
          <w:lang w:val="en-GB"/>
        </w:rPr>
        <w:t xml:space="preserve">Article 8 </w:t>
      </w:r>
    </w:p>
    <w:p w14:paraId="4994ECDD" w14:textId="77777777" w:rsidR="005811C6" w:rsidRPr="0014577E" w:rsidRDefault="005811C6" w:rsidP="005811C6">
      <w:pPr>
        <w:ind w:left="720" w:hanging="720"/>
        <w:jc w:val="center"/>
        <w:rPr>
          <w:b/>
          <w:bCs/>
          <w:sz w:val="24"/>
          <w:szCs w:val="24"/>
          <w:lang w:val="en-GB"/>
        </w:rPr>
      </w:pPr>
      <w:r w:rsidRPr="0014577E">
        <w:rPr>
          <w:b/>
          <w:bCs/>
          <w:sz w:val="24"/>
          <w:szCs w:val="24"/>
          <w:lang w:val="en-GB"/>
        </w:rPr>
        <w:t xml:space="preserve">Review; Improper Performance </w:t>
      </w:r>
    </w:p>
    <w:p w14:paraId="714FBFA9" w14:textId="77777777" w:rsidR="005811C6" w:rsidRPr="0014577E" w:rsidRDefault="005811C6" w:rsidP="005811C6">
      <w:pPr>
        <w:ind w:left="720" w:hanging="720"/>
        <w:jc w:val="center"/>
        <w:rPr>
          <w:b/>
          <w:bCs/>
          <w:sz w:val="24"/>
          <w:szCs w:val="24"/>
          <w:lang w:val="en-GB"/>
        </w:rPr>
      </w:pPr>
    </w:p>
    <w:p w14:paraId="1B78AD62" w14:textId="77777777" w:rsidR="005811C6" w:rsidRPr="0014577E" w:rsidRDefault="005811C6" w:rsidP="005811C6">
      <w:pPr>
        <w:pStyle w:val="BodyText"/>
        <w:jc w:val="both"/>
        <w:rPr>
          <w:rFonts w:asciiTheme="minorHAnsi" w:hAnsiTheme="minorHAnsi"/>
          <w:bCs/>
          <w:szCs w:val="24"/>
        </w:rPr>
      </w:pPr>
      <w:r w:rsidRPr="0014577E">
        <w:rPr>
          <w:rFonts w:asciiTheme="minorHAnsi" w:hAnsiTheme="minorHAnsi"/>
          <w:bCs/>
          <w:szCs w:val="24"/>
        </w:rPr>
        <w:t xml:space="preserve">8.1 </w:t>
      </w:r>
      <w:r w:rsidRPr="0014577E">
        <w:rPr>
          <w:rFonts w:asciiTheme="minorHAnsi" w:hAnsiTheme="minorHAnsi"/>
          <w:bCs/>
          <w:szCs w:val="24"/>
        </w:rPr>
        <w:tab/>
        <w:t>UN Women reserves the right to review and inspect (including the performance of tests, as appropriate) all Services performed by the Contractor under this Contract, to the extent practicable, at all reasonable places and times during the term of this Contract. UN Women shall perform such review and inspection in a manner that will not unduly hinder the performance of the Services by the Contractor. The Contractor shall cooperate with all such reviews and inspections by UN Women, at no cost or expense to UN Women.</w:t>
      </w:r>
    </w:p>
    <w:p w14:paraId="7FA04D28" w14:textId="77777777" w:rsidR="005811C6" w:rsidRPr="0014577E" w:rsidRDefault="005811C6" w:rsidP="005811C6">
      <w:pPr>
        <w:pStyle w:val="BodyText"/>
        <w:jc w:val="both"/>
        <w:rPr>
          <w:rFonts w:asciiTheme="minorHAnsi" w:hAnsiTheme="minorHAnsi"/>
          <w:bCs/>
          <w:szCs w:val="24"/>
        </w:rPr>
      </w:pPr>
    </w:p>
    <w:p w14:paraId="43BCFF74" w14:textId="77777777" w:rsidR="005811C6" w:rsidRPr="0014577E" w:rsidRDefault="005811C6" w:rsidP="005811C6">
      <w:pPr>
        <w:pStyle w:val="BodyText"/>
        <w:jc w:val="both"/>
        <w:rPr>
          <w:rFonts w:asciiTheme="minorHAnsi" w:hAnsiTheme="minorHAnsi"/>
          <w:bCs/>
          <w:szCs w:val="24"/>
        </w:rPr>
      </w:pPr>
      <w:r w:rsidRPr="0014577E">
        <w:rPr>
          <w:rFonts w:asciiTheme="minorHAnsi" w:hAnsiTheme="minorHAnsi"/>
          <w:bCs/>
          <w:szCs w:val="24"/>
        </w:rPr>
        <w:t>8.2</w:t>
      </w:r>
      <w:r w:rsidRPr="0014577E">
        <w:rPr>
          <w:rFonts w:asciiTheme="minorHAnsi" w:hAnsiTheme="minorHAnsi"/>
          <w:bCs/>
          <w:szCs w:val="24"/>
        </w:rPr>
        <w:tab/>
        <w:t>If any Services performed by the Contractor do not conform to the requirements of this</w:t>
      </w:r>
    </w:p>
    <w:p w14:paraId="44A0CBCC" w14:textId="77777777" w:rsidR="005811C6" w:rsidRPr="0014577E" w:rsidRDefault="005811C6" w:rsidP="005811C6">
      <w:pPr>
        <w:pStyle w:val="BodyText"/>
        <w:jc w:val="both"/>
        <w:rPr>
          <w:rFonts w:asciiTheme="minorHAnsi" w:hAnsiTheme="minorHAnsi"/>
          <w:bCs/>
          <w:szCs w:val="24"/>
        </w:rPr>
      </w:pPr>
      <w:r w:rsidRPr="0014577E">
        <w:rPr>
          <w:rFonts w:asciiTheme="minorHAnsi" w:hAnsiTheme="minorHAnsi"/>
          <w:bCs/>
          <w:szCs w:val="24"/>
        </w:rPr>
        <w:t>Contract, without prejudice to and in addition to any of UN Women’s other rights and remedies under this Contract or otherwise, UN Women shall have the following options, to be exercised in its sole discretion:</w:t>
      </w:r>
    </w:p>
    <w:p w14:paraId="67B735F6" w14:textId="77777777" w:rsidR="005811C6" w:rsidRPr="0014577E" w:rsidRDefault="005811C6" w:rsidP="005811C6">
      <w:pPr>
        <w:ind w:left="720" w:hanging="720"/>
        <w:rPr>
          <w:sz w:val="24"/>
          <w:szCs w:val="24"/>
          <w:lang w:val="en-GB"/>
        </w:rPr>
      </w:pPr>
    </w:p>
    <w:p w14:paraId="7A9E0AEF" w14:textId="77777777" w:rsidR="005811C6" w:rsidRPr="0014577E" w:rsidRDefault="005811C6" w:rsidP="005811C6">
      <w:pPr>
        <w:ind w:left="720"/>
        <w:jc w:val="both"/>
        <w:rPr>
          <w:sz w:val="24"/>
          <w:szCs w:val="24"/>
          <w:lang w:val="en-GB"/>
        </w:rPr>
      </w:pPr>
      <w:r w:rsidRPr="0014577E">
        <w:rPr>
          <w:sz w:val="24"/>
          <w:szCs w:val="24"/>
          <w:lang w:val="en-GB"/>
        </w:rPr>
        <w:t xml:space="preserve">8.2.1 </w:t>
      </w:r>
      <w:r w:rsidRPr="0014577E">
        <w:rPr>
          <w:sz w:val="24"/>
          <w:szCs w:val="24"/>
          <w:lang w:val="en-GB"/>
        </w:rPr>
        <w:tab/>
        <w:t>If UN Women determines that the improper performance can be remedied by way of re-performance or other corrective measures by the Contractor, UN Women may request the Contractor in writing to take, and the Contractor shall take, at no cost or expense to UN Women, the measures necessary to re-perform or take other appropriate actions to remedy the improperly performed Services within 60 days after receipt of the written request from UN Women or within such shorter period as UN Women may have specified in the written request if emergency conditions so require, as determined by UN Women in its sole discretion.</w:t>
      </w:r>
    </w:p>
    <w:p w14:paraId="1C167A99" w14:textId="77777777" w:rsidR="005811C6" w:rsidRPr="0014577E" w:rsidRDefault="005811C6" w:rsidP="005811C6">
      <w:pPr>
        <w:ind w:left="720"/>
        <w:rPr>
          <w:sz w:val="24"/>
          <w:szCs w:val="24"/>
          <w:lang w:val="en-GB"/>
        </w:rPr>
      </w:pPr>
    </w:p>
    <w:p w14:paraId="2569F828" w14:textId="77777777" w:rsidR="005811C6" w:rsidRPr="0014577E" w:rsidRDefault="005811C6" w:rsidP="005811C6">
      <w:pPr>
        <w:ind w:left="720"/>
        <w:jc w:val="both"/>
        <w:rPr>
          <w:sz w:val="24"/>
          <w:szCs w:val="24"/>
          <w:lang w:val="en-GB"/>
        </w:rPr>
      </w:pPr>
      <w:r w:rsidRPr="0014577E">
        <w:rPr>
          <w:sz w:val="24"/>
          <w:szCs w:val="24"/>
          <w:lang w:val="en-GB"/>
        </w:rPr>
        <w:t xml:space="preserve">8.2.2 </w:t>
      </w:r>
      <w:r w:rsidRPr="0014577E">
        <w:rPr>
          <w:sz w:val="24"/>
          <w:szCs w:val="24"/>
          <w:lang w:val="en-GB"/>
        </w:rPr>
        <w:tab/>
        <w:t>If the Contractor does not promptly take corrective measures or if UN Women reasonably determines that the Contractor is unable to remedy the improper performance in a timely manner, UN Women may obtain the assistance of other entities or persons and have corrective measures taken at the cost and expense of the Contractor. In addition, in the event of UN Women obtains the assistance of other entities or persons, the Contractor shall cooperate with UN Women and such entity or person in the orderly transfer of any Services already completed by the Contractor.</w:t>
      </w:r>
    </w:p>
    <w:p w14:paraId="6D61CF53" w14:textId="77777777" w:rsidR="005811C6" w:rsidRPr="0014577E" w:rsidRDefault="005811C6" w:rsidP="005811C6">
      <w:pPr>
        <w:ind w:left="720"/>
        <w:rPr>
          <w:sz w:val="24"/>
          <w:szCs w:val="24"/>
          <w:lang w:val="en-GB"/>
        </w:rPr>
      </w:pPr>
    </w:p>
    <w:p w14:paraId="5C5B9737" w14:textId="77777777" w:rsidR="005811C6" w:rsidRPr="0014577E" w:rsidRDefault="005811C6" w:rsidP="005811C6">
      <w:pPr>
        <w:ind w:left="720"/>
        <w:jc w:val="both"/>
        <w:rPr>
          <w:sz w:val="24"/>
          <w:szCs w:val="24"/>
          <w:lang w:val="en-GB"/>
        </w:rPr>
      </w:pPr>
      <w:r w:rsidRPr="0014577E">
        <w:rPr>
          <w:sz w:val="24"/>
          <w:szCs w:val="24"/>
          <w:lang w:val="en-GB"/>
        </w:rPr>
        <w:t xml:space="preserve">8.2.3 </w:t>
      </w:r>
      <w:r w:rsidRPr="0014577E">
        <w:rPr>
          <w:sz w:val="24"/>
          <w:szCs w:val="24"/>
          <w:lang w:val="en-GB"/>
        </w:rPr>
        <w:tab/>
        <w:t>If UN Women, in its sole discretion, determines that the improper performance cannot be remedied by re-performance or other corrective measures by the Contractor, UN Women, at the UN’s sole discretion, may terminate the Contract in accordance with Articles 13.1 or 13.2 (second sentence) of the General Conditions, without prejudice to and in addition to any of its other rights and remedies under this Contract or otherwise.</w:t>
      </w:r>
    </w:p>
    <w:p w14:paraId="40C500C2" w14:textId="77777777" w:rsidR="005811C6" w:rsidRPr="0014577E" w:rsidRDefault="005811C6" w:rsidP="005811C6">
      <w:pPr>
        <w:ind w:left="720" w:hanging="720"/>
        <w:rPr>
          <w:sz w:val="24"/>
          <w:szCs w:val="24"/>
          <w:lang w:val="en-GB"/>
        </w:rPr>
      </w:pPr>
    </w:p>
    <w:p w14:paraId="60BADBE8" w14:textId="77777777" w:rsidR="005811C6" w:rsidRPr="0014577E" w:rsidRDefault="005811C6" w:rsidP="005811C6">
      <w:pPr>
        <w:jc w:val="both"/>
        <w:rPr>
          <w:sz w:val="24"/>
          <w:szCs w:val="24"/>
          <w:lang w:val="en-GB"/>
        </w:rPr>
      </w:pPr>
      <w:r w:rsidRPr="0014577E">
        <w:rPr>
          <w:sz w:val="24"/>
          <w:szCs w:val="24"/>
          <w:lang w:val="en-GB"/>
        </w:rPr>
        <w:t xml:space="preserve">8.3 </w:t>
      </w:r>
      <w:r w:rsidRPr="0014577E">
        <w:rPr>
          <w:sz w:val="24"/>
          <w:szCs w:val="24"/>
          <w:lang w:val="en-GB"/>
        </w:rPr>
        <w:tab/>
        <w:t>Neither review nor inspection hereunder, nor failure to undertake any such review or inspection, shall relieve the Contractor of any of its warranty or other obligations under this Contract.</w:t>
      </w:r>
    </w:p>
    <w:p w14:paraId="7B932D6B" w14:textId="77777777" w:rsidR="005811C6" w:rsidRPr="0014577E" w:rsidRDefault="005811C6" w:rsidP="005811C6">
      <w:pPr>
        <w:ind w:left="720" w:hanging="720"/>
        <w:jc w:val="center"/>
        <w:rPr>
          <w:b/>
          <w:sz w:val="24"/>
        </w:rPr>
      </w:pPr>
    </w:p>
    <w:p w14:paraId="02ED84EE" w14:textId="77777777" w:rsidR="005811C6" w:rsidRPr="0014577E" w:rsidRDefault="005811C6" w:rsidP="005811C6">
      <w:pPr>
        <w:ind w:left="720" w:hanging="720"/>
        <w:jc w:val="center"/>
        <w:rPr>
          <w:b/>
          <w:sz w:val="24"/>
        </w:rPr>
      </w:pPr>
      <w:r w:rsidRPr="0014577E">
        <w:rPr>
          <w:b/>
          <w:sz w:val="24"/>
        </w:rPr>
        <w:t xml:space="preserve">Article 9 </w:t>
      </w:r>
    </w:p>
    <w:p w14:paraId="6D1155C1" w14:textId="77777777" w:rsidR="005811C6" w:rsidRPr="0014577E" w:rsidRDefault="005811C6" w:rsidP="005811C6">
      <w:pPr>
        <w:ind w:left="720" w:hanging="720"/>
        <w:jc w:val="center"/>
        <w:rPr>
          <w:b/>
          <w:sz w:val="24"/>
        </w:rPr>
      </w:pPr>
      <w:r w:rsidRPr="0014577E">
        <w:rPr>
          <w:b/>
          <w:sz w:val="24"/>
        </w:rPr>
        <w:t>Special Conditions</w:t>
      </w:r>
    </w:p>
    <w:p w14:paraId="4D13CF44" w14:textId="77777777" w:rsidR="005811C6" w:rsidRPr="0014577E" w:rsidRDefault="005811C6" w:rsidP="005811C6">
      <w:pPr>
        <w:jc w:val="center"/>
        <w:rPr>
          <w:b/>
          <w:color w:val="FF0000"/>
          <w:sz w:val="24"/>
        </w:rPr>
      </w:pPr>
    </w:p>
    <w:p w14:paraId="0C0341BE" w14:textId="77777777" w:rsidR="005811C6" w:rsidRPr="0014577E" w:rsidRDefault="005811C6" w:rsidP="005811C6">
      <w:pPr>
        <w:jc w:val="center"/>
        <w:rPr>
          <w:b/>
          <w:sz w:val="24"/>
        </w:rPr>
      </w:pPr>
      <w:r w:rsidRPr="0014577E">
        <w:rPr>
          <w:b/>
          <w:sz w:val="24"/>
        </w:rPr>
        <w:t>Article 9D</w:t>
      </w:r>
    </w:p>
    <w:p w14:paraId="73FDC7EC" w14:textId="77777777" w:rsidR="005811C6" w:rsidRPr="0014577E" w:rsidRDefault="005811C6" w:rsidP="005811C6">
      <w:pPr>
        <w:jc w:val="center"/>
        <w:rPr>
          <w:sz w:val="24"/>
          <w:u w:val="single"/>
        </w:rPr>
      </w:pPr>
      <w:r w:rsidRPr="0014577E">
        <w:rPr>
          <w:b/>
          <w:sz w:val="24"/>
        </w:rPr>
        <w:t>Liquidated Damages</w:t>
      </w:r>
    </w:p>
    <w:p w14:paraId="109492C0" w14:textId="77777777" w:rsidR="005811C6" w:rsidRPr="0014577E" w:rsidRDefault="005811C6" w:rsidP="005811C6">
      <w:pPr>
        <w:pStyle w:val="BodyText"/>
        <w:tabs>
          <w:tab w:val="left" w:pos="900"/>
          <w:tab w:val="left" w:pos="3240"/>
        </w:tabs>
        <w:jc w:val="both"/>
        <w:rPr>
          <w:rFonts w:asciiTheme="minorHAnsi" w:hAnsiTheme="minorHAnsi"/>
        </w:rPr>
      </w:pPr>
      <w:r w:rsidRPr="0014577E">
        <w:rPr>
          <w:rFonts w:asciiTheme="minorHAnsi" w:hAnsiTheme="minorHAnsi"/>
        </w:rPr>
        <w:t>9D.1</w:t>
      </w:r>
      <w:r w:rsidRPr="0014577E">
        <w:rPr>
          <w:rFonts w:asciiTheme="minorHAnsi" w:hAnsiTheme="minorHAnsi"/>
        </w:rPr>
        <w:tab/>
        <w:t xml:space="preserve">The Contractor acknowledges the requirement of UN Women that the Services be performed in accordance with the TOR.  In particular, UN Women will suffer both financial loss and inconvenience as a result of late performance.  The Contractor therefore acknowledges that time is of the essence in relation to the provision of the Services.    </w:t>
      </w:r>
      <w:r w:rsidRPr="0014577E">
        <w:rPr>
          <w:rFonts w:asciiTheme="minorHAnsi" w:hAnsiTheme="minorHAnsi"/>
        </w:rPr>
        <w:tab/>
      </w:r>
    </w:p>
    <w:p w14:paraId="2ECE76B7" w14:textId="77777777" w:rsidR="005811C6" w:rsidRPr="0014577E" w:rsidRDefault="005811C6" w:rsidP="005811C6">
      <w:pPr>
        <w:pStyle w:val="BodyText"/>
        <w:tabs>
          <w:tab w:val="left" w:pos="900"/>
          <w:tab w:val="left" w:pos="3240"/>
        </w:tabs>
        <w:jc w:val="both"/>
        <w:rPr>
          <w:rFonts w:asciiTheme="minorHAnsi" w:hAnsiTheme="minorHAnsi"/>
        </w:rPr>
      </w:pPr>
    </w:p>
    <w:p w14:paraId="41AD0F57" w14:textId="77777777" w:rsidR="005811C6" w:rsidRPr="0014577E" w:rsidRDefault="005811C6" w:rsidP="005811C6">
      <w:pPr>
        <w:pStyle w:val="BodyText"/>
        <w:tabs>
          <w:tab w:val="left" w:pos="900"/>
          <w:tab w:val="left" w:pos="3240"/>
        </w:tabs>
        <w:jc w:val="both"/>
        <w:rPr>
          <w:rFonts w:asciiTheme="minorHAnsi" w:hAnsiTheme="minorHAnsi"/>
        </w:rPr>
      </w:pPr>
      <w:r w:rsidRPr="0014577E">
        <w:rPr>
          <w:rFonts w:asciiTheme="minorHAnsi" w:hAnsiTheme="minorHAnsi"/>
        </w:rPr>
        <w:t>9D.2</w:t>
      </w:r>
      <w:r w:rsidRPr="0014577E">
        <w:rPr>
          <w:rFonts w:asciiTheme="minorHAnsi" w:hAnsiTheme="minorHAnsi"/>
        </w:rPr>
        <w:tab/>
        <w:t>In the event of the Contractor’s failure to comply with the time periods in the Contract, without prejudice to any other rights or remedies that UN Women may have under this Contract or otherwise, United Nations may, at its sole option, demand liquidated damages for such delay (“Liquidated Damages”).  Such Liquidated Damages shall be [</w:t>
      </w:r>
      <w:r w:rsidRPr="0014577E">
        <w:rPr>
          <w:rFonts w:asciiTheme="minorHAnsi" w:hAnsiTheme="minorHAnsi"/>
          <w:i/>
        </w:rPr>
        <w:t>percentage of payable amount, or any other amount representing a reasonable pre-estimate of damages to be suffered by UN Women for the Contractor’s delay</w:t>
      </w:r>
      <w:r w:rsidRPr="0014577E">
        <w:rPr>
          <w:rFonts w:asciiTheme="minorHAnsi" w:hAnsiTheme="minorHAnsi"/>
        </w:rPr>
        <w:t>], for each [</w:t>
      </w:r>
      <w:r w:rsidRPr="0014577E">
        <w:rPr>
          <w:rFonts w:asciiTheme="minorHAnsi" w:hAnsiTheme="minorHAnsi"/>
          <w:i/>
        </w:rPr>
        <w:t>period of time</w:t>
      </w:r>
      <w:r w:rsidRPr="0014577E">
        <w:rPr>
          <w:rFonts w:asciiTheme="minorHAnsi" w:hAnsiTheme="minorHAnsi"/>
        </w:rPr>
        <w:t xml:space="preserve">] of delay beyond the date upon which the Services were due to have been completed. </w:t>
      </w:r>
    </w:p>
    <w:p w14:paraId="273253AD" w14:textId="77777777" w:rsidR="005811C6" w:rsidRPr="0014577E" w:rsidRDefault="005811C6" w:rsidP="005811C6">
      <w:pPr>
        <w:tabs>
          <w:tab w:val="left" w:pos="3240"/>
        </w:tabs>
        <w:jc w:val="both"/>
        <w:rPr>
          <w:sz w:val="24"/>
        </w:rPr>
      </w:pPr>
    </w:p>
    <w:p w14:paraId="50C0C9DF" w14:textId="77777777" w:rsidR="005811C6" w:rsidRPr="0014577E" w:rsidRDefault="005811C6" w:rsidP="005811C6">
      <w:pPr>
        <w:pStyle w:val="BodyText"/>
        <w:tabs>
          <w:tab w:val="left" w:pos="900"/>
        </w:tabs>
        <w:jc w:val="both"/>
        <w:rPr>
          <w:rFonts w:asciiTheme="minorHAnsi" w:hAnsiTheme="minorHAnsi"/>
        </w:rPr>
      </w:pPr>
      <w:r w:rsidRPr="0014577E">
        <w:rPr>
          <w:rFonts w:asciiTheme="minorHAnsi" w:hAnsiTheme="minorHAnsi"/>
        </w:rPr>
        <w:lastRenderedPageBreak/>
        <w:t>9D.3</w:t>
      </w:r>
      <w:r w:rsidRPr="0014577E">
        <w:rPr>
          <w:rFonts w:asciiTheme="minorHAnsi" w:hAnsiTheme="minorHAnsi"/>
        </w:rPr>
        <w:tab/>
        <w:t>The Parties agree that any rights to terminate this Contract shall have no effect on UN Women’s right to claim Liquidated Damages pursuant to this Article.</w:t>
      </w:r>
    </w:p>
    <w:p w14:paraId="0F0D486E" w14:textId="77777777" w:rsidR="005811C6" w:rsidRPr="0014577E" w:rsidRDefault="005811C6" w:rsidP="005811C6">
      <w:pPr>
        <w:tabs>
          <w:tab w:val="left" w:pos="3240"/>
        </w:tabs>
        <w:jc w:val="both"/>
        <w:rPr>
          <w:sz w:val="24"/>
        </w:rPr>
      </w:pPr>
    </w:p>
    <w:p w14:paraId="0BA06454" w14:textId="77777777" w:rsidR="005811C6" w:rsidRPr="0014577E" w:rsidRDefault="005811C6" w:rsidP="005811C6">
      <w:pPr>
        <w:pStyle w:val="BodyText"/>
        <w:tabs>
          <w:tab w:val="left" w:pos="900"/>
        </w:tabs>
        <w:jc w:val="both"/>
        <w:rPr>
          <w:rFonts w:asciiTheme="minorHAnsi" w:hAnsiTheme="minorHAnsi"/>
        </w:rPr>
      </w:pPr>
      <w:r w:rsidRPr="0014577E">
        <w:rPr>
          <w:rFonts w:asciiTheme="minorHAnsi" w:hAnsiTheme="minorHAnsi"/>
        </w:rPr>
        <w:t>9D.4</w:t>
      </w:r>
      <w:r w:rsidRPr="0014577E">
        <w:rPr>
          <w:rFonts w:asciiTheme="minorHAnsi" w:hAnsiTheme="minorHAnsi"/>
        </w:rPr>
        <w:tab/>
        <w:t xml:space="preserve">UN Women shall have the right to deduct any Liquidated Damages to which it is entitled under the terms of this Contract from any monies due from UN Women to the Contractor, or to recover the same as a debt due from the Contractor.  </w:t>
      </w:r>
    </w:p>
    <w:p w14:paraId="23359F1E" w14:textId="77777777" w:rsidR="005811C6" w:rsidRPr="0014577E" w:rsidRDefault="005811C6" w:rsidP="005811C6">
      <w:pPr>
        <w:tabs>
          <w:tab w:val="left" w:pos="3240"/>
        </w:tabs>
        <w:spacing w:line="360" w:lineRule="atLeast"/>
        <w:jc w:val="both"/>
        <w:rPr>
          <w:sz w:val="24"/>
        </w:rPr>
      </w:pPr>
    </w:p>
    <w:p w14:paraId="5B260901" w14:textId="77777777" w:rsidR="005811C6" w:rsidRPr="0014577E" w:rsidRDefault="005811C6" w:rsidP="005811C6">
      <w:pPr>
        <w:pStyle w:val="BodyText"/>
        <w:tabs>
          <w:tab w:val="left" w:pos="720"/>
        </w:tabs>
        <w:jc w:val="both"/>
        <w:rPr>
          <w:rFonts w:asciiTheme="minorHAnsi" w:hAnsiTheme="minorHAnsi"/>
        </w:rPr>
      </w:pPr>
      <w:r w:rsidRPr="0014577E">
        <w:rPr>
          <w:rFonts w:asciiTheme="minorHAnsi" w:hAnsiTheme="minorHAnsi"/>
        </w:rPr>
        <w:t>9D.5</w:t>
      </w:r>
      <w:r w:rsidRPr="0014577E">
        <w:rPr>
          <w:rFonts w:asciiTheme="minorHAnsi" w:hAnsiTheme="minorHAnsi"/>
        </w:rPr>
        <w:tab/>
        <w:t>Liquidated Damages shall be payable by virtue of the sole fact of the delay without the need for any previous notice or any legal or arbitral proceedings, or proof of damage, which shall in all cases be considered as ascertained.</w:t>
      </w:r>
    </w:p>
    <w:p w14:paraId="5D3453A9" w14:textId="77777777" w:rsidR="005811C6" w:rsidRPr="0014577E" w:rsidRDefault="005811C6" w:rsidP="005811C6">
      <w:pPr>
        <w:tabs>
          <w:tab w:val="left" w:pos="-720"/>
          <w:tab w:val="left" w:pos="0"/>
        </w:tabs>
        <w:suppressAutoHyphens/>
        <w:jc w:val="both"/>
        <w:rPr>
          <w:b/>
          <w:spacing w:val="-3"/>
          <w:sz w:val="24"/>
        </w:rPr>
      </w:pPr>
    </w:p>
    <w:p w14:paraId="708CA61A" w14:textId="77777777" w:rsidR="008A23CF" w:rsidRDefault="008A23CF" w:rsidP="005811C6">
      <w:pPr>
        <w:jc w:val="center"/>
        <w:rPr>
          <w:b/>
          <w:sz w:val="24"/>
        </w:rPr>
      </w:pPr>
    </w:p>
    <w:p w14:paraId="3B7A749A" w14:textId="77777777" w:rsidR="005811C6" w:rsidRPr="0014577E" w:rsidRDefault="005811C6" w:rsidP="005811C6">
      <w:pPr>
        <w:jc w:val="center"/>
        <w:rPr>
          <w:b/>
          <w:sz w:val="24"/>
        </w:rPr>
      </w:pPr>
      <w:r w:rsidRPr="0014577E">
        <w:rPr>
          <w:b/>
          <w:sz w:val="24"/>
        </w:rPr>
        <w:t>Article 10</w:t>
      </w:r>
    </w:p>
    <w:p w14:paraId="63D81B99" w14:textId="77777777" w:rsidR="005811C6" w:rsidRPr="0014577E" w:rsidRDefault="005811C6" w:rsidP="005811C6">
      <w:pPr>
        <w:jc w:val="center"/>
        <w:rPr>
          <w:b/>
          <w:sz w:val="24"/>
        </w:rPr>
      </w:pPr>
      <w:r w:rsidRPr="0014577E">
        <w:rPr>
          <w:b/>
          <w:sz w:val="24"/>
        </w:rPr>
        <w:t xml:space="preserve">  Notices</w:t>
      </w:r>
    </w:p>
    <w:p w14:paraId="5F9B185E" w14:textId="77777777" w:rsidR="005811C6" w:rsidRPr="0014577E" w:rsidRDefault="005811C6" w:rsidP="00581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14577E">
        <w:rPr>
          <w:sz w:val="24"/>
        </w:rPr>
        <w:t>10.1</w:t>
      </w:r>
      <w:r w:rsidRPr="0014577E">
        <w:rPr>
          <w:sz w:val="24"/>
        </w:rPr>
        <w:tab/>
        <w:t>Except as otherwise specified in this Contract, all notices and other communications between the Parties required or contemplated under this Contract shall be in writing and shall be delivered either by: (</w:t>
      </w:r>
      <w:proofErr w:type="spellStart"/>
      <w:r w:rsidRPr="0014577E">
        <w:rPr>
          <w:sz w:val="24"/>
        </w:rPr>
        <w:t>i</w:t>
      </w:r>
      <w:proofErr w:type="spellEnd"/>
      <w:r w:rsidRPr="0014577E">
        <w:rPr>
          <w:sz w:val="24"/>
        </w:rPr>
        <w:t xml:space="preserve">) personal delivery; (ii) recognized overnight delivery service; (iii) postage prepaid, return receipt requested, certified mail; or (iv) confirmed facsimile, transmitted to the Party for whom such notice or communication is intended, at the address or facsimile number shown below, or such other address or number as the intended recipient previously shall have designated by written notice given pursuant to this Contract: </w:t>
      </w:r>
    </w:p>
    <w:p w14:paraId="6CD0E822" w14:textId="77777777" w:rsidR="005811C6" w:rsidRPr="0014577E" w:rsidRDefault="005811C6" w:rsidP="00581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sidRPr="0014577E">
        <w:rPr>
          <w:sz w:val="24"/>
        </w:rPr>
        <w:t>If to the Contractor:</w:t>
      </w:r>
    </w:p>
    <w:p w14:paraId="5F6B692F" w14:textId="2A77D8FD" w:rsidR="005811C6" w:rsidRPr="0014577E" w:rsidRDefault="005811C6" w:rsidP="008A23CF">
      <w:p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Chars="590" w:firstLine="1416"/>
        <w:jc w:val="both"/>
        <w:rPr>
          <w:sz w:val="24"/>
        </w:rPr>
      </w:pPr>
      <w:r w:rsidRPr="0014577E">
        <w:rPr>
          <w:sz w:val="24"/>
        </w:rPr>
        <w:t>[Please insert address of Contractor]</w:t>
      </w:r>
    </w:p>
    <w:p w14:paraId="36AF06B1" w14:textId="52CC274B" w:rsidR="005811C6" w:rsidRPr="0014577E" w:rsidRDefault="005811C6" w:rsidP="008A23CF">
      <w:p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Chars="590" w:firstLine="1416"/>
        <w:jc w:val="both"/>
        <w:rPr>
          <w:sz w:val="24"/>
        </w:rPr>
      </w:pPr>
      <w:r w:rsidRPr="0014577E">
        <w:rPr>
          <w:sz w:val="24"/>
        </w:rPr>
        <w:t>Attn: [name/title]</w:t>
      </w:r>
    </w:p>
    <w:p w14:paraId="3DB6DEFF" w14:textId="77777777" w:rsidR="008A23CF" w:rsidRDefault="005811C6" w:rsidP="008A23CF">
      <w:p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Chars="590" w:firstLine="1416"/>
        <w:jc w:val="both"/>
        <w:rPr>
          <w:sz w:val="24"/>
        </w:rPr>
      </w:pPr>
      <w:r w:rsidRPr="0014577E">
        <w:rPr>
          <w:sz w:val="24"/>
        </w:rPr>
        <w:t>Fax: [number]</w:t>
      </w:r>
    </w:p>
    <w:p w14:paraId="71574E4D" w14:textId="2B95AAB7" w:rsidR="005811C6" w:rsidRPr="0014577E" w:rsidRDefault="005811C6" w:rsidP="008A23CF">
      <w:p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Chars="590" w:firstLine="1416"/>
        <w:jc w:val="both"/>
        <w:rPr>
          <w:sz w:val="24"/>
        </w:rPr>
      </w:pPr>
      <w:r w:rsidRPr="0014577E">
        <w:rPr>
          <w:sz w:val="24"/>
        </w:rPr>
        <w:t>Email: [email]</w:t>
      </w:r>
    </w:p>
    <w:p w14:paraId="377A1FB0" w14:textId="77777777" w:rsidR="005811C6" w:rsidRPr="0014577E" w:rsidRDefault="005811C6" w:rsidP="00581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 w:val="24"/>
        </w:rPr>
      </w:pPr>
      <w:r w:rsidRPr="0014577E">
        <w:rPr>
          <w:sz w:val="24"/>
        </w:rPr>
        <w:t>If to the UN Women:</w:t>
      </w:r>
    </w:p>
    <w:p w14:paraId="21EDE3C1" w14:textId="77777777" w:rsidR="005811C6" w:rsidRPr="0014577E" w:rsidRDefault="005811C6" w:rsidP="008A23CF">
      <w:pPr>
        <w:tabs>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1418"/>
        <w:jc w:val="both"/>
        <w:rPr>
          <w:sz w:val="24"/>
        </w:rPr>
      </w:pPr>
      <w:r w:rsidRPr="0014577E">
        <w:rPr>
          <w:sz w:val="24"/>
        </w:rPr>
        <w:t>UN Women China Office</w:t>
      </w:r>
    </w:p>
    <w:p w14:paraId="3E4726D9" w14:textId="77777777" w:rsidR="005811C6" w:rsidRDefault="005811C6" w:rsidP="008A23CF">
      <w:pPr>
        <w:tabs>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1418"/>
        <w:jc w:val="both"/>
        <w:rPr>
          <w:sz w:val="24"/>
          <w:lang w:eastAsia="zh-CN"/>
        </w:rPr>
      </w:pPr>
      <w:r w:rsidRPr="0014577E">
        <w:rPr>
          <w:sz w:val="24"/>
          <w:lang w:eastAsia="zh-CN"/>
        </w:rPr>
        <w:t xml:space="preserve">UN House 2 </w:t>
      </w:r>
      <w:proofErr w:type="spellStart"/>
      <w:r w:rsidRPr="0014577E">
        <w:rPr>
          <w:sz w:val="24"/>
          <w:lang w:eastAsia="zh-CN"/>
        </w:rPr>
        <w:t>Liangmahe</w:t>
      </w:r>
      <w:proofErr w:type="spellEnd"/>
      <w:r w:rsidRPr="0014577E">
        <w:rPr>
          <w:sz w:val="24"/>
          <w:lang w:eastAsia="zh-CN"/>
        </w:rPr>
        <w:t xml:space="preserve"> </w:t>
      </w:r>
      <w:proofErr w:type="spellStart"/>
      <w:r w:rsidRPr="0014577E">
        <w:rPr>
          <w:sz w:val="24"/>
          <w:lang w:eastAsia="zh-CN"/>
        </w:rPr>
        <w:t>Nanlu</w:t>
      </w:r>
      <w:proofErr w:type="spellEnd"/>
    </w:p>
    <w:p w14:paraId="075BC4BC" w14:textId="4CA20751" w:rsidR="00B3245E" w:rsidRPr="0014577E" w:rsidRDefault="00B3245E" w:rsidP="008A23CF">
      <w:pPr>
        <w:tabs>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1418"/>
        <w:jc w:val="both"/>
        <w:rPr>
          <w:sz w:val="24"/>
          <w:lang w:eastAsia="zh-CN"/>
        </w:rPr>
      </w:pPr>
      <w:r>
        <w:rPr>
          <w:sz w:val="24"/>
          <w:lang w:eastAsia="zh-CN"/>
        </w:rPr>
        <w:t>Beijing 100600, China</w:t>
      </w:r>
    </w:p>
    <w:p w14:paraId="4AAA3477" w14:textId="77777777" w:rsidR="005811C6" w:rsidRPr="0014577E" w:rsidRDefault="005811C6" w:rsidP="008A23CF">
      <w:pPr>
        <w:tabs>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1418"/>
        <w:jc w:val="both"/>
        <w:rPr>
          <w:sz w:val="24"/>
        </w:rPr>
      </w:pPr>
      <w:r w:rsidRPr="0014577E">
        <w:rPr>
          <w:sz w:val="24"/>
        </w:rPr>
        <w:t>Attn: Julia Broussard, Country Programme Manager</w:t>
      </w:r>
    </w:p>
    <w:p w14:paraId="7EAB86B4" w14:textId="77777777" w:rsidR="005811C6" w:rsidRPr="0014577E" w:rsidRDefault="005811C6" w:rsidP="008A23CF">
      <w:pPr>
        <w:tabs>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1418"/>
        <w:jc w:val="both"/>
        <w:rPr>
          <w:sz w:val="24"/>
        </w:rPr>
      </w:pPr>
      <w:r w:rsidRPr="0014577E">
        <w:rPr>
          <w:sz w:val="24"/>
        </w:rPr>
        <w:t>Fax: + 86 10 8532 0903</w:t>
      </w:r>
    </w:p>
    <w:p w14:paraId="155BA08D" w14:textId="77777777" w:rsidR="005811C6" w:rsidRPr="0014577E" w:rsidRDefault="005811C6" w:rsidP="008A23CF">
      <w:pPr>
        <w:tabs>
          <w:tab w:val="left" w:pos="0"/>
          <w:tab w:val="left" w:pos="993"/>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firstLine="1418"/>
        <w:jc w:val="both"/>
        <w:rPr>
          <w:sz w:val="24"/>
        </w:rPr>
      </w:pPr>
      <w:r w:rsidRPr="0014577E">
        <w:rPr>
          <w:sz w:val="24"/>
        </w:rPr>
        <w:t>Email: julia.broussard@unwomen.org</w:t>
      </w:r>
    </w:p>
    <w:p w14:paraId="772B101E" w14:textId="77777777" w:rsidR="005811C6" w:rsidRPr="0014577E" w:rsidRDefault="005811C6" w:rsidP="005811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14577E">
        <w:rPr>
          <w:sz w:val="24"/>
        </w:rPr>
        <w:tab/>
      </w:r>
    </w:p>
    <w:p w14:paraId="4A16595E" w14:textId="77777777" w:rsidR="005811C6" w:rsidRPr="0014577E" w:rsidRDefault="005811C6" w:rsidP="005811C6">
      <w:pPr>
        <w:jc w:val="both"/>
        <w:rPr>
          <w:color w:val="000000"/>
          <w:sz w:val="24"/>
          <w:szCs w:val="24"/>
          <w:lang w:val="en-GB"/>
        </w:rPr>
      </w:pPr>
      <w:r w:rsidRPr="0014577E">
        <w:rPr>
          <w:color w:val="000000"/>
          <w:sz w:val="24"/>
          <w:szCs w:val="24"/>
          <w:lang w:val="en-GB"/>
        </w:rPr>
        <w:t>10.2</w:t>
      </w:r>
      <w:r w:rsidRPr="0014577E">
        <w:rPr>
          <w:color w:val="000000"/>
          <w:sz w:val="24"/>
          <w:szCs w:val="24"/>
          <w:lang w:val="en-GB"/>
        </w:rPr>
        <w:tab/>
        <w:t xml:space="preserve">Notices and other communications required or contemplated by this Contract delivered by mail or recognized overnight delivery service shall be effective on the date they are officially recorded by the postal or delivery service as delivered to (or refused by) the intended recipient by return receipt or equivalent. Such notices and other communications delivered by facsimile shall be deemed to have been delivered to and received by the </w:t>
      </w:r>
      <w:r w:rsidRPr="0014577E">
        <w:rPr>
          <w:color w:val="000000"/>
          <w:sz w:val="24"/>
          <w:szCs w:val="24"/>
          <w:lang w:val="en-GB"/>
        </w:rPr>
        <w:lastRenderedPageBreak/>
        <w:t>addressee, and shall be effective, on the date indicated on the facsimile confirmation. Such notices and other communications delivered in person shall be effective on the date of actual receipt.</w:t>
      </w:r>
    </w:p>
    <w:p w14:paraId="566F3866" w14:textId="77777777" w:rsidR="005811C6" w:rsidRPr="0014577E" w:rsidRDefault="005811C6" w:rsidP="005811C6">
      <w:pPr>
        <w:jc w:val="both"/>
        <w:rPr>
          <w:color w:val="000000"/>
          <w:sz w:val="24"/>
          <w:szCs w:val="24"/>
        </w:rPr>
      </w:pPr>
    </w:p>
    <w:p w14:paraId="03D38550" w14:textId="77777777" w:rsidR="005811C6" w:rsidRPr="0014577E" w:rsidRDefault="005811C6" w:rsidP="005811C6">
      <w:pPr>
        <w:jc w:val="center"/>
        <w:rPr>
          <w:b/>
          <w:sz w:val="24"/>
        </w:rPr>
      </w:pPr>
      <w:r w:rsidRPr="0014577E">
        <w:rPr>
          <w:b/>
          <w:sz w:val="24"/>
        </w:rPr>
        <w:t xml:space="preserve">Article 11 </w:t>
      </w:r>
    </w:p>
    <w:p w14:paraId="64AE02E3" w14:textId="77777777" w:rsidR="005811C6" w:rsidRPr="0014577E" w:rsidRDefault="005811C6" w:rsidP="005811C6">
      <w:pPr>
        <w:jc w:val="center"/>
        <w:rPr>
          <w:b/>
          <w:sz w:val="24"/>
        </w:rPr>
      </w:pPr>
      <w:r w:rsidRPr="0014577E">
        <w:rPr>
          <w:b/>
          <w:sz w:val="24"/>
        </w:rPr>
        <w:t>Amendment</w:t>
      </w:r>
    </w:p>
    <w:p w14:paraId="72801641" w14:textId="77777777" w:rsidR="005811C6" w:rsidRPr="0014577E" w:rsidRDefault="005811C6" w:rsidP="005811C6">
      <w:pPr>
        <w:tabs>
          <w:tab w:val="left" w:pos="-720"/>
          <w:tab w:val="left" w:pos="0"/>
        </w:tabs>
        <w:suppressAutoHyphens/>
        <w:jc w:val="both"/>
        <w:rPr>
          <w:spacing w:val="-3"/>
          <w:sz w:val="24"/>
        </w:rPr>
      </w:pPr>
      <w:r w:rsidRPr="0014577E">
        <w:rPr>
          <w:spacing w:val="-3"/>
          <w:sz w:val="24"/>
        </w:rPr>
        <w:t xml:space="preserve">Any modification to this Contract shall be in accordance with </w:t>
      </w:r>
      <w:r w:rsidRPr="0014577E">
        <w:rPr>
          <w:sz w:val="24"/>
        </w:rPr>
        <w:t>Article 19 (Modifications) of the General Conditions.</w:t>
      </w:r>
    </w:p>
    <w:p w14:paraId="36E2B6F3" w14:textId="77777777" w:rsidR="005811C6" w:rsidRPr="0014577E" w:rsidRDefault="005811C6" w:rsidP="005811C6">
      <w:pPr>
        <w:jc w:val="both"/>
        <w:rPr>
          <w:color w:val="000000"/>
          <w:sz w:val="24"/>
        </w:rPr>
      </w:pPr>
    </w:p>
    <w:p w14:paraId="0C06C640" w14:textId="77777777" w:rsidR="005811C6" w:rsidRPr="0014577E" w:rsidRDefault="005811C6" w:rsidP="005811C6">
      <w:pPr>
        <w:jc w:val="center"/>
        <w:rPr>
          <w:b/>
          <w:color w:val="000000"/>
          <w:sz w:val="24"/>
        </w:rPr>
      </w:pPr>
      <w:r w:rsidRPr="0014577E">
        <w:rPr>
          <w:b/>
          <w:color w:val="000000"/>
          <w:sz w:val="24"/>
        </w:rPr>
        <w:t>Article 12</w:t>
      </w:r>
    </w:p>
    <w:p w14:paraId="7AF037D3" w14:textId="77777777" w:rsidR="005811C6" w:rsidRPr="0014577E" w:rsidRDefault="005811C6" w:rsidP="005811C6">
      <w:pPr>
        <w:jc w:val="center"/>
        <w:rPr>
          <w:b/>
          <w:color w:val="000000"/>
          <w:sz w:val="24"/>
        </w:rPr>
      </w:pPr>
      <w:r w:rsidRPr="0014577E">
        <w:rPr>
          <w:b/>
          <w:color w:val="000000"/>
          <w:sz w:val="24"/>
        </w:rPr>
        <w:t>Miscellaneous</w:t>
      </w:r>
    </w:p>
    <w:p w14:paraId="7FCB725F" w14:textId="77777777" w:rsidR="005811C6" w:rsidRPr="0014577E" w:rsidRDefault="005811C6" w:rsidP="005811C6">
      <w:pPr>
        <w:jc w:val="both"/>
        <w:rPr>
          <w:sz w:val="24"/>
        </w:rPr>
      </w:pPr>
      <w:r w:rsidRPr="0014577E">
        <w:rPr>
          <w:sz w:val="24"/>
        </w:rPr>
        <w:t>12.1</w:t>
      </w:r>
      <w:r w:rsidRPr="0014577E">
        <w:rPr>
          <w:sz w:val="24"/>
        </w:rPr>
        <w:tab/>
        <w:t>Without limiting the provisions of Article 19 (Modifications) of the General Conditions, no terms or provisions of this Contract shall be deemed waived and no breach excused, unless such waiver or excuse shall be in writing and signed by the Party giving the waiver or excuse.  No consent to, or excuse or waiver of, a breach of this Contract shall constitute a consent to, or excuse or waiver of, any other subsequent breach.</w:t>
      </w:r>
    </w:p>
    <w:p w14:paraId="3AEFA49E" w14:textId="77777777" w:rsidR="005811C6" w:rsidRPr="0014577E" w:rsidRDefault="005811C6" w:rsidP="005811C6">
      <w:pPr>
        <w:jc w:val="both"/>
        <w:rPr>
          <w:sz w:val="24"/>
        </w:rPr>
      </w:pPr>
    </w:p>
    <w:p w14:paraId="168B0FDA" w14:textId="77777777" w:rsidR="005811C6" w:rsidRPr="0014577E" w:rsidRDefault="005811C6" w:rsidP="005811C6">
      <w:pPr>
        <w:jc w:val="both"/>
        <w:rPr>
          <w:sz w:val="24"/>
        </w:rPr>
      </w:pPr>
      <w:r w:rsidRPr="0014577E">
        <w:rPr>
          <w:sz w:val="24"/>
        </w:rPr>
        <w:t>12.2</w:t>
      </w:r>
      <w:r w:rsidRPr="0014577E">
        <w:rPr>
          <w:sz w:val="24"/>
        </w:rPr>
        <w:tab/>
        <w:t>If any provision of this Contract shall be held to be invalid, illegal or unenforceable, the validity, legality and enforceability of the remaining provisions shall not in any way be affected or impaired.</w:t>
      </w:r>
    </w:p>
    <w:p w14:paraId="6FEBD87D" w14:textId="77777777" w:rsidR="005811C6" w:rsidRPr="0014577E" w:rsidRDefault="005811C6" w:rsidP="005811C6">
      <w:pPr>
        <w:jc w:val="both"/>
        <w:rPr>
          <w:sz w:val="24"/>
        </w:rPr>
      </w:pPr>
    </w:p>
    <w:p w14:paraId="45DD1963" w14:textId="77777777" w:rsidR="005811C6" w:rsidRPr="0014577E" w:rsidRDefault="005811C6" w:rsidP="005811C6">
      <w:pPr>
        <w:pStyle w:val="ListParagraph"/>
        <w:numPr>
          <w:ilvl w:val="0"/>
          <w:numId w:val="28"/>
        </w:numPr>
        <w:jc w:val="both"/>
        <w:rPr>
          <w:rFonts w:asciiTheme="minorHAnsi" w:hAnsiTheme="minorHAnsi"/>
          <w:vanish/>
          <w:sz w:val="24"/>
        </w:rPr>
      </w:pPr>
    </w:p>
    <w:p w14:paraId="4E23CD0C" w14:textId="77777777" w:rsidR="005811C6" w:rsidRPr="0014577E" w:rsidRDefault="005811C6" w:rsidP="005811C6">
      <w:pPr>
        <w:pStyle w:val="ListParagraph"/>
        <w:numPr>
          <w:ilvl w:val="0"/>
          <w:numId w:val="28"/>
        </w:numPr>
        <w:jc w:val="both"/>
        <w:rPr>
          <w:rFonts w:asciiTheme="minorHAnsi" w:hAnsiTheme="minorHAnsi"/>
          <w:vanish/>
          <w:sz w:val="24"/>
        </w:rPr>
      </w:pPr>
    </w:p>
    <w:p w14:paraId="4E7E1648" w14:textId="77777777" w:rsidR="005811C6" w:rsidRPr="0014577E" w:rsidRDefault="005811C6" w:rsidP="005811C6">
      <w:pPr>
        <w:pStyle w:val="ListParagraph"/>
        <w:numPr>
          <w:ilvl w:val="0"/>
          <w:numId w:val="28"/>
        </w:numPr>
        <w:jc w:val="both"/>
        <w:rPr>
          <w:rFonts w:asciiTheme="minorHAnsi" w:hAnsiTheme="minorHAnsi"/>
          <w:vanish/>
          <w:sz w:val="24"/>
        </w:rPr>
      </w:pPr>
    </w:p>
    <w:p w14:paraId="5629A897" w14:textId="77777777" w:rsidR="005811C6" w:rsidRPr="0014577E" w:rsidRDefault="005811C6" w:rsidP="005811C6">
      <w:pPr>
        <w:pStyle w:val="ListParagraph"/>
        <w:numPr>
          <w:ilvl w:val="0"/>
          <w:numId w:val="28"/>
        </w:numPr>
        <w:jc w:val="both"/>
        <w:rPr>
          <w:rFonts w:asciiTheme="minorHAnsi" w:hAnsiTheme="minorHAnsi"/>
          <w:vanish/>
          <w:sz w:val="24"/>
        </w:rPr>
      </w:pPr>
    </w:p>
    <w:p w14:paraId="173579EE" w14:textId="77777777" w:rsidR="005811C6" w:rsidRPr="0014577E" w:rsidRDefault="005811C6" w:rsidP="005811C6">
      <w:pPr>
        <w:pStyle w:val="ListParagraph"/>
        <w:numPr>
          <w:ilvl w:val="0"/>
          <w:numId w:val="28"/>
        </w:numPr>
        <w:jc w:val="both"/>
        <w:rPr>
          <w:rFonts w:asciiTheme="minorHAnsi" w:hAnsiTheme="minorHAnsi"/>
          <w:vanish/>
          <w:sz w:val="24"/>
        </w:rPr>
      </w:pPr>
    </w:p>
    <w:p w14:paraId="79936777" w14:textId="77777777" w:rsidR="005811C6" w:rsidRPr="0014577E" w:rsidRDefault="005811C6" w:rsidP="005811C6">
      <w:pPr>
        <w:pStyle w:val="ListParagraph"/>
        <w:numPr>
          <w:ilvl w:val="0"/>
          <w:numId w:val="28"/>
        </w:numPr>
        <w:jc w:val="both"/>
        <w:rPr>
          <w:rFonts w:asciiTheme="minorHAnsi" w:hAnsiTheme="minorHAnsi"/>
          <w:vanish/>
          <w:sz w:val="24"/>
        </w:rPr>
      </w:pPr>
    </w:p>
    <w:p w14:paraId="26F52F6D" w14:textId="77777777" w:rsidR="005811C6" w:rsidRPr="0014577E" w:rsidRDefault="005811C6" w:rsidP="005811C6">
      <w:pPr>
        <w:pStyle w:val="ListParagraph"/>
        <w:numPr>
          <w:ilvl w:val="0"/>
          <w:numId w:val="28"/>
        </w:numPr>
        <w:jc w:val="both"/>
        <w:rPr>
          <w:rFonts w:asciiTheme="minorHAnsi" w:hAnsiTheme="minorHAnsi"/>
          <w:vanish/>
          <w:sz w:val="24"/>
        </w:rPr>
      </w:pPr>
    </w:p>
    <w:p w14:paraId="2729315B" w14:textId="77777777" w:rsidR="005811C6" w:rsidRPr="0014577E" w:rsidRDefault="005811C6" w:rsidP="005811C6">
      <w:pPr>
        <w:pStyle w:val="ListParagraph"/>
        <w:numPr>
          <w:ilvl w:val="0"/>
          <w:numId w:val="28"/>
        </w:numPr>
        <w:jc w:val="both"/>
        <w:rPr>
          <w:rFonts w:asciiTheme="minorHAnsi" w:hAnsiTheme="minorHAnsi"/>
          <w:vanish/>
          <w:sz w:val="24"/>
        </w:rPr>
      </w:pPr>
    </w:p>
    <w:p w14:paraId="725731D8" w14:textId="77777777" w:rsidR="005811C6" w:rsidRPr="0014577E" w:rsidRDefault="005811C6" w:rsidP="005811C6">
      <w:pPr>
        <w:pStyle w:val="ListParagraph"/>
        <w:numPr>
          <w:ilvl w:val="0"/>
          <w:numId w:val="28"/>
        </w:numPr>
        <w:jc w:val="both"/>
        <w:rPr>
          <w:rFonts w:asciiTheme="minorHAnsi" w:hAnsiTheme="minorHAnsi"/>
          <w:vanish/>
          <w:sz w:val="24"/>
        </w:rPr>
      </w:pPr>
    </w:p>
    <w:p w14:paraId="162017BE" w14:textId="77777777" w:rsidR="005811C6" w:rsidRPr="0014577E" w:rsidRDefault="005811C6" w:rsidP="005811C6">
      <w:pPr>
        <w:jc w:val="both"/>
        <w:rPr>
          <w:sz w:val="24"/>
        </w:rPr>
      </w:pPr>
      <w:r w:rsidRPr="0014577E">
        <w:rPr>
          <w:sz w:val="24"/>
        </w:rPr>
        <w:t xml:space="preserve">12.3 </w:t>
      </w:r>
      <w:r w:rsidRPr="0014577E">
        <w:rPr>
          <w:sz w:val="24"/>
        </w:rPr>
        <w:tab/>
        <w:t>Headings and titles used in this Contract are for reference purposes only and shall not be deemed a part of this Contract for any purpose whatsoever.</w:t>
      </w:r>
    </w:p>
    <w:p w14:paraId="683B99A1" w14:textId="77777777" w:rsidR="005811C6" w:rsidRPr="0014577E" w:rsidRDefault="005811C6" w:rsidP="005811C6">
      <w:pPr>
        <w:jc w:val="both"/>
        <w:rPr>
          <w:sz w:val="24"/>
        </w:rPr>
      </w:pPr>
    </w:p>
    <w:p w14:paraId="5181ABE0" w14:textId="77777777" w:rsidR="005811C6" w:rsidRPr="0014577E" w:rsidRDefault="005811C6" w:rsidP="005811C6">
      <w:pPr>
        <w:jc w:val="both"/>
        <w:rPr>
          <w:sz w:val="24"/>
        </w:rPr>
      </w:pPr>
      <w:r w:rsidRPr="0014577E">
        <w:rPr>
          <w:sz w:val="24"/>
        </w:rPr>
        <w:t xml:space="preserve">12.4 </w:t>
      </w:r>
      <w:r w:rsidRPr="0014577E">
        <w:rPr>
          <w:sz w:val="24"/>
        </w:rPr>
        <w:tab/>
        <w:t>This Contract may be executed in any number of counterparts, each of which shall be deemed an original and all of which taken together shall be deemed to constitute one and the same instrument.</w:t>
      </w:r>
    </w:p>
    <w:p w14:paraId="76AB89E9" w14:textId="77777777" w:rsidR="005811C6" w:rsidRPr="0014577E" w:rsidRDefault="005811C6" w:rsidP="005811C6">
      <w:pPr>
        <w:pStyle w:val="ListParagraph"/>
        <w:ind w:left="0"/>
        <w:rPr>
          <w:rFonts w:asciiTheme="minorHAnsi" w:hAnsiTheme="minorHAnsi"/>
          <w:sz w:val="24"/>
        </w:rPr>
      </w:pPr>
    </w:p>
    <w:p w14:paraId="2DD6B22C" w14:textId="77777777" w:rsidR="005811C6" w:rsidRPr="0014577E" w:rsidRDefault="005811C6" w:rsidP="005811C6">
      <w:pPr>
        <w:jc w:val="both"/>
        <w:rPr>
          <w:sz w:val="24"/>
        </w:rPr>
      </w:pPr>
      <w:r w:rsidRPr="0014577E">
        <w:rPr>
          <w:sz w:val="24"/>
        </w:rPr>
        <w:t xml:space="preserve">12.5 </w:t>
      </w:r>
      <w:r w:rsidRPr="0014577E">
        <w:rPr>
          <w:sz w:val="24"/>
        </w:rPr>
        <w:tab/>
        <w:t>Unless the context otherwise clearly indicates, all references to the singular herein shall include the plural and vice versa.</w:t>
      </w:r>
    </w:p>
    <w:p w14:paraId="207E05A6" w14:textId="77777777" w:rsidR="005811C6" w:rsidRPr="0014577E" w:rsidRDefault="005811C6" w:rsidP="005811C6">
      <w:pPr>
        <w:pStyle w:val="ListParagraph"/>
        <w:ind w:left="0"/>
        <w:rPr>
          <w:rFonts w:asciiTheme="minorHAnsi" w:hAnsiTheme="minorHAnsi"/>
          <w:sz w:val="24"/>
        </w:rPr>
      </w:pPr>
    </w:p>
    <w:p w14:paraId="1DAB659B" w14:textId="77777777" w:rsidR="005811C6" w:rsidRPr="0014577E" w:rsidRDefault="005811C6" w:rsidP="005811C6">
      <w:pPr>
        <w:jc w:val="both"/>
        <w:rPr>
          <w:sz w:val="24"/>
        </w:rPr>
      </w:pPr>
      <w:r w:rsidRPr="0014577E">
        <w:rPr>
          <w:sz w:val="24"/>
        </w:rPr>
        <w:t xml:space="preserve">12.6 </w:t>
      </w:r>
      <w:r w:rsidRPr="0014577E">
        <w:rPr>
          <w:sz w:val="24"/>
        </w:rPr>
        <w:tab/>
        <w:t>This Contract and everything herein contained shall inure to the benefit of, and be binding upon, only the Parties and their respective successors and permitted assigns.</w:t>
      </w:r>
    </w:p>
    <w:p w14:paraId="724244FA" w14:textId="77777777" w:rsidR="008A23CF" w:rsidRDefault="008A23CF" w:rsidP="005811C6">
      <w:pPr>
        <w:jc w:val="both"/>
        <w:rPr>
          <w:b/>
          <w:sz w:val="24"/>
        </w:rPr>
      </w:pPr>
    </w:p>
    <w:p w14:paraId="6661E5BC" w14:textId="77777777" w:rsidR="005811C6" w:rsidRPr="0014577E" w:rsidRDefault="005811C6" w:rsidP="005811C6">
      <w:pPr>
        <w:jc w:val="both"/>
        <w:rPr>
          <w:sz w:val="24"/>
        </w:rPr>
      </w:pPr>
      <w:r w:rsidRPr="0014577E">
        <w:rPr>
          <w:b/>
          <w:sz w:val="24"/>
        </w:rPr>
        <w:lastRenderedPageBreak/>
        <w:t>IN WITNESS WHEREOF</w:t>
      </w:r>
      <w:r w:rsidRPr="0014577E">
        <w:rPr>
          <w:sz w:val="24"/>
        </w:rPr>
        <w:t>, the Parties have, through their authorized representatives, executed this Contract on the date herein below written.</w:t>
      </w:r>
    </w:p>
    <w:p w14:paraId="3ADAE13D"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sz w:val="24"/>
        </w:rPr>
      </w:pPr>
      <w:r w:rsidRPr="0014577E">
        <w:rPr>
          <w:b/>
          <w:sz w:val="24"/>
        </w:rPr>
        <w:t>FOR [</w:t>
      </w:r>
      <w:r w:rsidRPr="0014577E">
        <w:rPr>
          <w:b/>
          <w:i/>
          <w:sz w:val="24"/>
        </w:rPr>
        <w:t>NAME OF CONTRACTOR</w:t>
      </w:r>
      <w:r w:rsidRPr="0014577E">
        <w:rPr>
          <w:b/>
          <w:sz w:val="24"/>
        </w:rPr>
        <w:t>]</w:t>
      </w:r>
      <w:r w:rsidRPr="0014577E">
        <w:rPr>
          <w:b/>
          <w:sz w:val="24"/>
        </w:rPr>
        <w:tab/>
      </w:r>
      <w:r w:rsidRPr="0014577E">
        <w:rPr>
          <w:b/>
          <w:sz w:val="24"/>
        </w:rPr>
        <w:tab/>
      </w:r>
      <w:r w:rsidRPr="0014577E">
        <w:rPr>
          <w:b/>
          <w:sz w:val="24"/>
        </w:rPr>
        <w:tab/>
        <w:t>FOR UN WOMEN</w:t>
      </w:r>
    </w:p>
    <w:p w14:paraId="61CFCB04"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jc w:val="both"/>
        <w:rPr>
          <w:b/>
          <w:sz w:val="24"/>
        </w:rPr>
      </w:pPr>
    </w:p>
    <w:p w14:paraId="7BAC48C4"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577E">
        <w:rPr>
          <w:sz w:val="24"/>
        </w:rPr>
        <w:t xml:space="preserve">By: </w:t>
      </w:r>
      <w:r w:rsidRPr="0014577E">
        <w:rPr>
          <w:sz w:val="24"/>
        </w:rPr>
        <w:tab/>
        <w:t xml:space="preserve">      ___________________          </w:t>
      </w:r>
      <w:r w:rsidRPr="0014577E">
        <w:rPr>
          <w:sz w:val="24"/>
        </w:rPr>
        <w:tab/>
      </w:r>
      <w:r w:rsidRPr="0014577E">
        <w:rPr>
          <w:sz w:val="24"/>
        </w:rPr>
        <w:tab/>
      </w:r>
      <w:proofErr w:type="gramStart"/>
      <w:r w:rsidRPr="0014577E">
        <w:rPr>
          <w:sz w:val="24"/>
        </w:rPr>
        <w:t>By</w:t>
      </w:r>
      <w:proofErr w:type="gramEnd"/>
      <w:r w:rsidRPr="0014577E">
        <w:rPr>
          <w:sz w:val="24"/>
        </w:rPr>
        <w:t>:</w:t>
      </w:r>
      <w:r w:rsidRPr="0014577E">
        <w:rPr>
          <w:sz w:val="24"/>
        </w:rPr>
        <w:tab/>
        <w:t xml:space="preserve">___________________                  </w:t>
      </w:r>
    </w:p>
    <w:p w14:paraId="1B70921F"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A2801C"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577E">
        <w:rPr>
          <w:sz w:val="24"/>
        </w:rPr>
        <w:t xml:space="preserve">Name: </w:t>
      </w:r>
      <w:r w:rsidRPr="0014577E">
        <w:rPr>
          <w:sz w:val="24"/>
        </w:rPr>
        <w:tab/>
        <w:t xml:space="preserve">      ___________________          </w:t>
      </w:r>
      <w:r w:rsidRPr="0014577E">
        <w:rPr>
          <w:sz w:val="24"/>
        </w:rPr>
        <w:tab/>
      </w:r>
      <w:r w:rsidRPr="0014577E">
        <w:rPr>
          <w:sz w:val="24"/>
        </w:rPr>
        <w:tab/>
        <w:t>Name:</w:t>
      </w:r>
      <w:r w:rsidRPr="0014577E">
        <w:rPr>
          <w:sz w:val="24"/>
        </w:rPr>
        <w:tab/>
        <w:t xml:space="preserve">___________________                  </w:t>
      </w:r>
    </w:p>
    <w:p w14:paraId="1D198BA4"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80EC168"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4577E">
        <w:rPr>
          <w:sz w:val="24"/>
        </w:rPr>
        <w:t>Title:</w:t>
      </w:r>
      <w:r w:rsidRPr="0014577E">
        <w:rPr>
          <w:sz w:val="24"/>
        </w:rPr>
        <w:tab/>
        <w:t xml:space="preserve">      ___________________           </w:t>
      </w:r>
      <w:r w:rsidRPr="0014577E">
        <w:rPr>
          <w:sz w:val="24"/>
        </w:rPr>
        <w:tab/>
      </w:r>
      <w:r w:rsidRPr="0014577E">
        <w:rPr>
          <w:sz w:val="24"/>
        </w:rPr>
        <w:tab/>
        <w:t>Title:</w:t>
      </w:r>
      <w:r w:rsidRPr="0014577E">
        <w:rPr>
          <w:sz w:val="24"/>
        </w:rPr>
        <w:tab/>
        <w:t xml:space="preserve">___________________                 </w:t>
      </w:r>
    </w:p>
    <w:p w14:paraId="691EA0C6" w14:textId="77777777" w:rsidR="005811C6" w:rsidRPr="0014577E" w:rsidRDefault="005811C6" w:rsidP="005811C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409D4D" w14:textId="2E2FF7EC" w:rsidR="005811C6" w:rsidRPr="0014577E" w:rsidRDefault="005811C6" w:rsidP="00D03FEC">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pacing w:val="-3"/>
          <w:sz w:val="24"/>
          <w:u w:val="single"/>
        </w:rPr>
      </w:pPr>
      <w:r w:rsidRPr="0014577E">
        <w:rPr>
          <w:sz w:val="24"/>
        </w:rPr>
        <w:t xml:space="preserve">Date: </w:t>
      </w:r>
      <w:r w:rsidRPr="0014577E">
        <w:rPr>
          <w:sz w:val="24"/>
        </w:rPr>
        <w:tab/>
        <w:t xml:space="preserve">      ___________________           </w:t>
      </w:r>
      <w:r w:rsidRPr="0014577E">
        <w:rPr>
          <w:sz w:val="24"/>
        </w:rPr>
        <w:tab/>
      </w:r>
      <w:r w:rsidRPr="0014577E">
        <w:rPr>
          <w:sz w:val="24"/>
        </w:rPr>
        <w:tab/>
        <w:t>Date:</w:t>
      </w:r>
      <w:r w:rsidRPr="0014577E">
        <w:rPr>
          <w:sz w:val="24"/>
        </w:rPr>
        <w:tab/>
        <w:t>___________________</w:t>
      </w:r>
    </w:p>
    <w:p w14:paraId="7D95CF26" w14:textId="5C91EC9A" w:rsidR="003444F0" w:rsidRPr="0014577E" w:rsidRDefault="005811C6" w:rsidP="005811C6">
      <w:pPr>
        <w:autoSpaceDE w:val="0"/>
        <w:autoSpaceDN w:val="0"/>
        <w:adjustRightInd w:val="0"/>
        <w:spacing w:line="276" w:lineRule="auto"/>
      </w:pPr>
      <w:r w:rsidRPr="0014577E">
        <w:rPr>
          <w:b/>
          <w:spacing w:val="-3"/>
        </w:rPr>
        <w:br w:type="page"/>
      </w:r>
    </w:p>
    <w:p w14:paraId="1699FFA1" w14:textId="77777777" w:rsidR="003444F0" w:rsidRPr="0014577E" w:rsidRDefault="003444F0" w:rsidP="003444F0">
      <w:pPr>
        <w:jc w:val="right"/>
        <w:rPr>
          <w:b/>
          <w:sz w:val="24"/>
          <w:szCs w:val="24"/>
        </w:rPr>
      </w:pPr>
      <w:r w:rsidRPr="0014577E">
        <w:rPr>
          <w:b/>
          <w:sz w:val="24"/>
          <w:szCs w:val="24"/>
        </w:rPr>
        <w:lastRenderedPageBreak/>
        <w:t>Annex IX</w:t>
      </w:r>
    </w:p>
    <w:p w14:paraId="2CF08F9E" w14:textId="77777777" w:rsidR="003444F0" w:rsidRPr="0014577E" w:rsidRDefault="003444F0" w:rsidP="003444F0">
      <w:pPr>
        <w:pStyle w:val="Heading1"/>
        <w:rPr>
          <w:rFonts w:asciiTheme="minorHAnsi" w:hAnsiTheme="minorHAnsi"/>
        </w:rPr>
      </w:pPr>
      <w:bookmarkStart w:id="13" w:name="_General_Conditions_of_1"/>
      <w:bookmarkStart w:id="14" w:name="_General_Conditions_of"/>
      <w:bookmarkEnd w:id="13"/>
      <w:bookmarkEnd w:id="14"/>
      <w:r w:rsidRPr="0014577E">
        <w:rPr>
          <w:rFonts w:asciiTheme="minorHAnsi" w:hAnsiTheme="minorHAnsi"/>
          <w:sz w:val="28"/>
          <w:szCs w:val="28"/>
          <w:u w:val="single"/>
        </w:rPr>
        <w:t>General Conditions of Contract</w:t>
      </w:r>
    </w:p>
    <w:p w14:paraId="23C268DB" w14:textId="77777777" w:rsidR="003444F0" w:rsidRPr="0014577E" w:rsidRDefault="003444F0" w:rsidP="003444F0"/>
    <w:p w14:paraId="743D65D5" w14:textId="522D6B8A" w:rsidR="004A7CA4" w:rsidRPr="0014577E" w:rsidRDefault="004636F4" w:rsidP="003444F0">
      <w:r w:rsidRPr="0014577E">
        <w:t>The G</w:t>
      </w:r>
      <w:r w:rsidR="003444F0" w:rsidRPr="0014577E">
        <w:t xml:space="preserve">Cs can be accessed by </w:t>
      </w:r>
      <w:r w:rsidR="004A7CA4" w:rsidRPr="0014577E">
        <w:t>Proposer</w:t>
      </w:r>
      <w:r w:rsidR="003444F0" w:rsidRPr="0014577E">
        <w:t xml:space="preserve"> from UN W</w:t>
      </w:r>
      <w:r w:rsidR="0097703A" w:rsidRPr="0014577E">
        <w:t>omen</w:t>
      </w:r>
      <w:r w:rsidR="003444F0" w:rsidRPr="0014577E">
        <w:t xml:space="preserve"> </w:t>
      </w:r>
      <w:r w:rsidRPr="0014577E">
        <w:t>website</w:t>
      </w:r>
      <w:r w:rsidR="003444F0" w:rsidRPr="0014577E">
        <w:t xml:space="preserve"> by clicking on the below link. </w:t>
      </w:r>
    </w:p>
    <w:p w14:paraId="2E3E92F2" w14:textId="48154C7A" w:rsidR="003444F0" w:rsidRPr="0014577E" w:rsidRDefault="00826838" w:rsidP="00D67C93">
      <w:pPr>
        <w:contextualSpacing/>
        <w:rPr>
          <w:i/>
          <w:sz w:val="24"/>
          <w:szCs w:val="24"/>
        </w:rPr>
      </w:pPr>
      <w:hyperlink r:id="rId25" w:history="1">
        <w:r w:rsidR="007958E6" w:rsidRPr="0014577E">
          <w:rPr>
            <w:rStyle w:val="Hyperlink"/>
            <w:sz w:val="24"/>
            <w:szCs w:val="24"/>
          </w:rPr>
          <w:t>http://www.unwomen.org/~/media/Headquarters/Attachments/Sections/About%20Us/Procurement/UNwomen-GeneralConditionsOfContract-Services-en.pdf</w:t>
        </w:r>
      </w:hyperlink>
      <w:r w:rsidR="007958E6" w:rsidRPr="0014577E">
        <w:rPr>
          <w:rStyle w:val="Hyperlink"/>
          <w:sz w:val="24"/>
          <w:szCs w:val="24"/>
        </w:rPr>
        <w:t xml:space="preserve">) </w:t>
      </w:r>
    </w:p>
    <w:p w14:paraId="33D578D3" w14:textId="77777777" w:rsidR="003444F0" w:rsidRPr="0014577E" w:rsidRDefault="003444F0" w:rsidP="003444F0">
      <w:pPr>
        <w:rPr>
          <w:sz w:val="24"/>
          <w:szCs w:val="24"/>
        </w:rPr>
      </w:pPr>
    </w:p>
    <w:p w14:paraId="1F88F5F8" w14:textId="77777777" w:rsidR="003444F0" w:rsidRPr="0014577E" w:rsidRDefault="003444F0" w:rsidP="003444F0"/>
    <w:p w14:paraId="6450F13A" w14:textId="77777777" w:rsidR="003444F0" w:rsidRPr="0014577E" w:rsidRDefault="003444F0" w:rsidP="003444F0"/>
    <w:p w14:paraId="10431883" w14:textId="77777777" w:rsidR="003444F0" w:rsidRPr="0014577E" w:rsidRDefault="003444F0" w:rsidP="003444F0"/>
    <w:p w14:paraId="79101647" w14:textId="77777777" w:rsidR="003444F0" w:rsidRPr="0014577E" w:rsidRDefault="003444F0" w:rsidP="003444F0"/>
    <w:p w14:paraId="7933A6F0" w14:textId="77777777" w:rsidR="003444F0" w:rsidRPr="0014577E" w:rsidRDefault="003444F0" w:rsidP="003444F0"/>
    <w:p w14:paraId="4D983CD9" w14:textId="77777777" w:rsidR="003444F0" w:rsidRPr="0014577E" w:rsidRDefault="003444F0" w:rsidP="003444F0"/>
    <w:p w14:paraId="64632DD1" w14:textId="77777777" w:rsidR="003444F0" w:rsidRPr="0014577E" w:rsidRDefault="003444F0" w:rsidP="003444F0"/>
    <w:p w14:paraId="4BE194B9" w14:textId="77777777" w:rsidR="003444F0" w:rsidRPr="0014577E" w:rsidRDefault="003444F0" w:rsidP="003444F0"/>
    <w:p w14:paraId="28136955" w14:textId="77777777" w:rsidR="003444F0" w:rsidRPr="0014577E" w:rsidRDefault="003444F0" w:rsidP="003444F0"/>
    <w:p w14:paraId="0BBC997B" w14:textId="77777777" w:rsidR="003444F0" w:rsidRPr="0014577E" w:rsidRDefault="003444F0" w:rsidP="003444F0"/>
    <w:p w14:paraId="5D58AE9E" w14:textId="77777777" w:rsidR="003444F0" w:rsidRPr="0014577E" w:rsidRDefault="003444F0" w:rsidP="003444F0"/>
    <w:p w14:paraId="2E2FC050" w14:textId="77777777" w:rsidR="003444F0" w:rsidRPr="0014577E" w:rsidRDefault="003444F0" w:rsidP="003444F0"/>
    <w:p w14:paraId="78F17987" w14:textId="77777777" w:rsidR="003444F0" w:rsidRPr="0014577E" w:rsidRDefault="003444F0" w:rsidP="003444F0"/>
    <w:p w14:paraId="62D02049" w14:textId="77777777" w:rsidR="003444F0" w:rsidRPr="0014577E" w:rsidRDefault="003444F0" w:rsidP="003444F0"/>
    <w:p w14:paraId="65736E41" w14:textId="77777777" w:rsidR="003444F0" w:rsidRPr="0014577E" w:rsidRDefault="003444F0" w:rsidP="003444F0"/>
    <w:p w14:paraId="1AFDD42A" w14:textId="77777777" w:rsidR="00D67C93" w:rsidRPr="0014577E" w:rsidRDefault="00D67C93">
      <w:pPr>
        <w:rPr>
          <w:b/>
          <w:sz w:val="24"/>
        </w:rPr>
      </w:pPr>
      <w:r w:rsidRPr="0014577E">
        <w:rPr>
          <w:b/>
          <w:sz w:val="24"/>
        </w:rPr>
        <w:br w:type="page"/>
      </w:r>
    </w:p>
    <w:p w14:paraId="49C4A2CA" w14:textId="3899D8DD" w:rsidR="003444F0" w:rsidRPr="0014577E" w:rsidRDefault="00561040" w:rsidP="003444F0">
      <w:pPr>
        <w:jc w:val="right"/>
        <w:rPr>
          <w:b/>
          <w:sz w:val="24"/>
        </w:rPr>
      </w:pPr>
      <w:r w:rsidRPr="0014577E">
        <w:rPr>
          <w:b/>
          <w:sz w:val="24"/>
        </w:rPr>
        <w:lastRenderedPageBreak/>
        <w:t>Annex X</w:t>
      </w:r>
    </w:p>
    <w:p w14:paraId="17A60284" w14:textId="77777777" w:rsidR="003444F0" w:rsidRPr="0014577E" w:rsidRDefault="003444F0" w:rsidP="003444F0">
      <w:pPr>
        <w:pStyle w:val="Heading1"/>
        <w:rPr>
          <w:rFonts w:asciiTheme="minorHAnsi" w:hAnsiTheme="minorHAnsi"/>
          <w:b w:val="0"/>
          <w:sz w:val="28"/>
        </w:rPr>
      </w:pPr>
      <w:bookmarkStart w:id="15" w:name="_Submission_Checklist_1"/>
      <w:bookmarkStart w:id="16" w:name="_Submission_Checklist"/>
      <w:bookmarkEnd w:id="15"/>
      <w:bookmarkEnd w:id="16"/>
      <w:r w:rsidRPr="0014577E">
        <w:rPr>
          <w:rFonts w:asciiTheme="minorHAnsi" w:hAnsiTheme="minorHAnsi"/>
          <w:sz w:val="28"/>
          <w:szCs w:val="32"/>
          <w:u w:val="single"/>
        </w:rPr>
        <w:t>Submission Checklist</w:t>
      </w:r>
    </w:p>
    <w:p w14:paraId="56BB4157" w14:textId="77777777" w:rsidR="003444F0" w:rsidRPr="0014577E" w:rsidRDefault="003444F0" w:rsidP="003444F0">
      <w:pPr>
        <w:jc w:val="both"/>
        <w:rPr>
          <w:sz w:val="24"/>
          <w:szCs w:val="24"/>
        </w:rPr>
      </w:pPr>
    </w:p>
    <w:p w14:paraId="68C69A11" w14:textId="77777777" w:rsidR="003444F0" w:rsidRPr="0014577E" w:rsidRDefault="003444F0" w:rsidP="003444F0">
      <w:pPr>
        <w:ind w:firstLine="720"/>
        <w:jc w:val="both"/>
        <w:rPr>
          <w:sz w:val="24"/>
          <w:szCs w:val="24"/>
        </w:rPr>
      </w:pPr>
    </w:p>
    <w:p w14:paraId="26117ADC" w14:textId="77777777" w:rsidR="003444F0" w:rsidRPr="0014577E" w:rsidRDefault="003444F0" w:rsidP="003444F0">
      <w:pPr>
        <w:jc w:val="both"/>
        <w:rPr>
          <w:sz w:val="24"/>
          <w:szCs w:val="24"/>
        </w:rPr>
      </w:pPr>
      <w:r w:rsidRPr="0014577E">
        <w:rPr>
          <w:sz w:val="24"/>
          <w:szCs w:val="24"/>
        </w:rPr>
        <w:t>For submissions by courier mail/hand delivery:</w:t>
      </w:r>
    </w:p>
    <w:p w14:paraId="07A306FE" w14:textId="77777777" w:rsidR="003444F0" w:rsidRPr="0014577E" w:rsidRDefault="003444F0" w:rsidP="005811C6">
      <w:pPr>
        <w:pStyle w:val="ListParagraph"/>
        <w:numPr>
          <w:ilvl w:val="0"/>
          <w:numId w:val="4"/>
        </w:numPr>
        <w:contextualSpacing/>
        <w:jc w:val="both"/>
        <w:rPr>
          <w:rFonts w:asciiTheme="minorHAnsi" w:hAnsiTheme="minorHAnsi"/>
        </w:rPr>
      </w:pPr>
      <w:r w:rsidRPr="0014577E">
        <w:rPr>
          <w:rFonts w:asciiTheme="minorHAnsi" w:hAnsiTheme="minorHAnsi"/>
        </w:rPr>
        <w:t>Outer envelope containing the following:</w:t>
      </w:r>
    </w:p>
    <w:p w14:paraId="1B8DF88D" w14:textId="1EC41176" w:rsidR="003444F0" w:rsidRPr="0014577E" w:rsidRDefault="00826838" w:rsidP="005811C6">
      <w:pPr>
        <w:pStyle w:val="ListParagraph"/>
        <w:numPr>
          <w:ilvl w:val="1"/>
          <w:numId w:val="4"/>
        </w:numPr>
        <w:contextualSpacing/>
        <w:jc w:val="both"/>
        <w:rPr>
          <w:rFonts w:asciiTheme="minorHAnsi" w:hAnsiTheme="minorHAnsi"/>
        </w:rPr>
      </w:pPr>
      <w:hyperlink w:anchor="_Proposal_Submission_Form_1" w:history="1">
        <w:r w:rsidR="003444F0" w:rsidRPr="0014577E">
          <w:rPr>
            <w:rStyle w:val="Hyperlink"/>
            <w:rFonts w:asciiTheme="minorHAnsi" w:hAnsiTheme="minorHAnsi"/>
          </w:rPr>
          <w:t>Proposal submission form</w:t>
        </w:r>
      </w:hyperlink>
      <w:r w:rsidR="003444F0" w:rsidRPr="0014577E">
        <w:rPr>
          <w:rFonts w:asciiTheme="minorHAnsi" w:hAnsiTheme="minorHAnsi"/>
        </w:rPr>
        <w:t xml:space="preserve"> </w:t>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t>_</w:t>
      </w:r>
      <w:r w:rsidR="009476CB" w:rsidRPr="0014577E">
        <w:rPr>
          <w:rFonts w:asciiTheme="minorHAnsi" w:hAnsiTheme="minorHAnsi"/>
          <w:u w:val="single"/>
        </w:rPr>
        <w:t xml:space="preserve"> </w:t>
      </w:r>
      <w:r w:rsidR="003444F0" w:rsidRPr="0014577E">
        <w:rPr>
          <w:rFonts w:asciiTheme="minorHAnsi" w:hAnsiTheme="minorHAnsi"/>
          <w:u w:val="single"/>
        </w:rPr>
        <w:t>______</w:t>
      </w:r>
      <w:r w:rsidR="003444F0" w:rsidRPr="0014577E">
        <w:rPr>
          <w:rFonts w:asciiTheme="minorHAnsi" w:hAnsiTheme="minorHAnsi"/>
          <w:u w:val="single"/>
        </w:rPr>
        <w:tab/>
      </w:r>
      <w:sdt>
        <w:sdtPr>
          <w:rPr>
            <w:rFonts w:asciiTheme="minorHAnsi" w:hAnsiTheme="minorHAnsi"/>
          </w:rPr>
          <w:id w:val="-1400040624"/>
          <w14:checkbox>
            <w14:checked w14:val="0"/>
            <w14:checkedState w14:val="2612" w14:font="MS Gothic"/>
            <w14:uncheckedState w14:val="2610" w14:font="MS Gothic"/>
          </w14:checkbox>
        </w:sdtPr>
        <w:sdtEndPr/>
        <w:sdtContent>
          <w:r w:rsidR="00A873A0" w:rsidRPr="0014577E">
            <w:rPr>
              <w:rFonts w:ascii="Segoe UI Symbol" w:eastAsia="MS Gothic" w:hAnsi="Segoe UI Symbol" w:cs="Segoe UI Symbol"/>
            </w:rPr>
            <w:t>☐</w:t>
          </w:r>
        </w:sdtContent>
      </w:sdt>
      <w:r w:rsidR="00C4523B" w:rsidRPr="0014577E">
        <w:rPr>
          <w:rFonts w:asciiTheme="minorHAnsi" w:hAnsiTheme="minorHAnsi"/>
        </w:rPr>
        <w:t xml:space="preserve">    </w:t>
      </w:r>
    </w:p>
    <w:p w14:paraId="3084E834" w14:textId="3F0F7A1C" w:rsidR="003444F0" w:rsidRPr="0014577E" w:rsidRDefault="00826838" w:rsidP="005811C6">
      <w:pPr>
        <w:pStyle w:val="ListParagraph"/>
        <w:numPr>
          <w:ilvl w:val="1"/>
          <w:numId w:val="4"/>
        </w:numPr>
        <w:contextualSpacing/>
        <w:jc w:val="both"/>
        <w:rPr>
          <w:rFonts w:asciiTheme="minorHAnsi" w:hAnsiTheme="minorHAnsi"/>
        </w:rPr>
      </w:pPr>
      <w:hyperlink w:anchor="_Format_of_Technical" w:history="1">
        <w:r w:rsidR="003444F0" w:rsidRPr="0014577E">
          <w:rPr>
            <w:rStyle w:val="Hyperlink"/>
            <w:rFonts w:asciiTheme="minorHAnsi" w:hAnsiTheme="minorHAnsi"/>
          </w:rPr>
          <w:t>Inner envelope containing technical proposal</w:t>
        </w:r>
      </w:hyperlink>
      <w:r w:rsidR="003444F0" w:rsidRPr="0014577E">
        <w:rPr>
          <w:rFonts w:asciiTheme="minorHAnsi" w:hAnsiTheme="minorHAnsi"/>
          <w:color w:val="000000"/>
        </w:rPr>
        <w:t xml:space="preserve"> </w:t>
      </w:r>
      <w:r w:rsidR="003444F0" w:rsidRPr="0014577E">
        <w:rPr>
          <w:rFonts w:asciiTheme="minorHAnsi" w:hAnsiTheme="minorHAnsi"/>
          <w:color w:val="000000"/>
          <w:u w:val="single"/>
        </w:rPr>
        <w:tab/>
        <w:t>____</w:t>
      </w:r>
      <w:r w:rsidR="009476CB" w:rsidRPr="0014577E">
        <w:rPr>
          <w:rFonts w:asciiTheme="minorHAnsi" w:hAnsiTheme="minorHAnsi"/>
          <w:color w:val="000000"/>
          <w:u w:val="single"/>
        </w:rPr>
        <w:t xml:space="preserve">  </w:t>
      </w:r>
      <w:r w:rsidR="003444F0" w:rsidRPr="0014577E">
        <w:rPr>
          <w:rFonts w:asciiTheme="minorHAnsi" w:hAnsiTheme="minorHAnsi"/>
          <w:color w:val="000000"/>
          <w:u w:val="single"/>
        </w:rPr>
        <w:t>__________</w:t>
      </w:r>
      <w:r w:rsidR="003444F0" w:rsidRPr="0014577E">
        <w:rPr>
          <w:rFonts w:asciiTheme="minorHAnsi" w:hAnsiTheme="minorHAnsi"/>
          <w:color w:val="000000"/>
          <w:u w:val="single"/>
        </w:rPr>
        <w:tab/>
      </w:r>
      <w:sdt>
        <w:sdtPr>
          <w:rPr>
            <w:rFonts w:asciiTheme="minorHAnsi" w:hAnsiTheme="minorHAnsi"/>
          </w:rPr>
          <w:id w:val="-1984000417"/>
          <w14:checkbox>
            <w14:checked w14:val="0"/>
            <w14:checkedState w14:val="2612" w14:font="MS Gothic"/>
            <w14:uncheckedState w14:val="2610" w14:font="MS Gothic"/>
          </w14:checkbox>
        </w:sdtPr>
        <w:sdtEndPr/>
        <w:sdtContent>
          <w:r w:rsidR="00A873A0" w:rsidRPr="0014577E">
            <w:rPr>
              <w:rFonts w:ascii="Segoe UI Symbol" w:eastAsia="MS Gothic" w:hAnsi="Segoe UI Symbol" w:cs="Segoe UI Symbol"/>
            </w:rPr>
            <w:t>☐</w:t>
          </w:r>
        </w:sdtContent>
      </w:sdt>
      <w:r w:rsidR="00C4523B" w:rsidRPr="0014577E">
        <w:rPr>
          <w:rFonts w:asciiTheme="minorHAnsi" w:hAnsiTheme="minorHAnsi"/>
        </w:rPr>
        <w:t xml:space="preserve">   </w:t>
      </w:r>
    </w:p>
    <w:p w14:paraId="66A5ED2F" w14:textId="5F7E7605" w:rsidR="00A873A0" w:rsidRPr="0014577E" w:rsidRDefault="00A873A0" w:rsidP="005811C6">
      <w:pPr>
        <w:pStyle w:val="ListParagraph"/>
        <w:numPr>
          <w:ilvl w:val="1"/>
          <w:numId w:val="4"/>
        </w:numPr>
        <w:contextualSpacing/>
        <w:jc w:val="both"/>
        <w:rPr>
          <w:rStyle w:val="Hyperlink"/>
          <w:rFonts w:asciiTheme="minorHAnsi" w:hAnsiTheme="minorHAnsi"/>
        </w:rPr>
      </w:pPr>
      <w:r w:rsidRPr="00CA5355">
        <w:rPr>
          <w:rStyle w:val="Hyperlink"/>
          <w:rFonts w:asciiTheme="minorHAnsi" w:hAnsiTheme="minorHAnsi"/>
        </w:rPr>
        <w:t>Voluntary Agreement for Promoting Gender Equality in the Workplace</w:t>
      </w:r>
      <w:r w:rsidRPr="00147CB7">
        <w:rPr>
          <w:rStyle w:val="Hyperlink"/>
          <w:rFonts w:asciiTheme="minorHAnsi" w:hAnsiTheme="minorHAnsi"/>
        </w:rPr>
        <w:t xml:space="preserve"> </w:t>
      </w:r>
      <w:r w:rsidRPr="00147CB7">
        <w:rPr>
          <w:rStyle w:val="Hyperlink"/>
          <w:rFonts w:asciiTheme="minorHAnsi" w:hAnsiTheme="minorHAnsi"/>
          <w:color w:val="auto"/>
        </w:rPr>
        <w:t>_______</w:t>
      </w:r>
      <w:r w:rsidRPr="0014577E">
        <w:rPr>
          <w:rFonts w:asciiTheme="minorHAnsi" w:hAnsiTheme="minorHAnsi"/>
        </w:rPr>
        <w:t xml:space="preserve"> </w:t>
      </w:r>
      <w:sdt>
        <w:sdtPr>
          <w:rPr>
            <w:rFonts w:asciiTheme="minorHAnsi" w:hAnsiTheme="minorHAnsi"/>
          </w:rPr>
          <w:id w:val="-1062789223"/>
          <w14:checkbox>
            <w14:checked w14:val="0"/>
            <w14:checkedState w14:val="2612" w14:font="MS Gothic"/>
            <w14:uncheckedState w14:val="2610" w14:font="MS Gothic"/>
          </w14:checkbox>
        </w:sdtPr>
        <w:sdtEndPr/>
        <w:sdtContent>
          <w:r w:rsidRPr="0014577E">
            <w:rPr>
              <w:rFonts w:ascii="Segoe UI Symbol" w:eastAsia="MS Gothic" w:hAnsi="Segoe UI Symbol" w:cs="Segoe UI Symbol"/>
            </w:rPr>
            <w:t>☐</w:t>
          </w:r>
        </w:sdtContent>
      </w:sdt>
    </w:p>
    <w:p w14:paraId="75CCE875" w14:textId="77777777" w:rsidR="003444F0" w:rsidRPr="0014577E" w:rsidRDefault="00826838" w:rsidP="005811C6">
      <w:pPr>
        <w:pStyle w:val="ListParagraph"/>
        <w:numPr>
          <w:ilvl w:val="1"/>
          <w:numId w:val="4"/>
        </w:numPr>
        <w:contextualSpacing/>
        <w:jc w:val="both"/>
        <w:rPr>
          <w:rFonts w:asciiTheme="minorHAnsi" w:hAnsiTheme="minorHAnsi"/>
        </w:rPr>
      </w:pPr>
      <w:hyperlink w:anchor="_Evaluation_Methodology_and_1" w:history="1">
        <w:r w:rsidR="003444F0" w:rsidRPr="0014577E">
          <w:rPr>
            <w:rStyle w:val="Hyperlink"/>
            <w:rFonts w:asciiTheme="minorHAnsi" w:hAnsiTheme="minorHAnsi"/>
          </w:rPr>
          <w:t>Second inner envelope containing Financial Proposal</w:t>
        </w:r>
      </w:hyperlink>
      <w:r w:rsidR="003444F0" w:rsidRPr="0014577E">
        <w:rPr>
          <w:rFonts w:asciiTheme="minorHAnsi" w:hAnsiTheme="minorHAnsi"/>
          <w:color w:val="000000"/>
          <w:u w:val="single"/>
        </w:rPr>
        <w:t>______</w:t>
      </w:r>
      <w:r w:rsidR="009476CB" w:rsidRPr="0014577E">
        <w:rPr>
          <w:rFonts w:asciiTheme="minorHAnsi" w:hAnsiTheme="minorHAnsi"/>
          <w:color w:val="000000"/>
          <w:u w:val="single"/>
        </w:rPr>
        <w:t xml:space="preserve">   </w:t>
      </w:r>
      <w:r w:rsidR="003444F0" w:rsidRPr="0014577E">
        <w:rPr>
          <w:rFonts w:asciiTheme="minorHAnsi" w:hAnsiTheme="minorHAnsi"/>
          <w:color w:val="000000"/>
          <w:u w:val="single"/>
        </w:rPr>
        <w:t>________</w:t>
      </w:r>
      <w:r w:rsidR="003444F0" w:rsidRPr="0014577E">
        <w:rPr>
          <w:rFonts w:asciiTheme="minorHAnsi" w:hAnsiTheme="minorHAnsi"/>
          <w:color w:val="000000"/>
          <w:u w:val="single"/>
        </w:rPr>
        <w:tab/>
      </w:r>
      <w:sdt>
        <w:sdtPr>
          <w:rPr>
            <w:rFonts w:asciiTheme="minorHAnsi" w:hAnsiTheme="minorHAnsi"/>
          </w:rPr>
          <w:id w:val="707686427"/>
          <w14:checkbox>
            <w14:checked w14:val="0"/>
            <w14:checkedState w14:val="2612" w14:font="MS Gothic"/>
            <w14:uncheckedState w14:val="2610" w14:font="MS Gothic"/>
          </w14:checkbox>
        </w:sdtPr>
        <w:sdtEndPr/>
        <w:sdtContent>
          <w:r w:rsidR="00C4523B" w:rsidRPr="0014577E">
            <w:rPr>
              <w:rFonts w:ascii="Segoe UI Symbol" w:eastAsia="MS Gothic" w:hAnsi="Segoe UI Symbol" w:cs="Segoe UI Symbol"/>
            </w:rPr>
            <w:t>☐</w:t>
          </w:r>
        </w:sdtContent>
      </w:sdt>
      <w:r w:rsidR="00C4523B" w:rsidRPr="0014577E">
        <w:rPr>
          <w:rFonts w:asciiTheme="minorHAnsi" w:hAnsiTheme="minorHAnsi"/>
        </w:rPr>
        <w:t xml:space="preserve">   </w:t>
      </w:r>
    </w:p>
    <w:p w14:paraId="50FEBAFA" w14:textId="77777777" w:rsidR="003444F0" w:rsidRPr="0014577E" w:rsidRDefault="009476CB" w:rsidP="003444F0">
      <w:pPr>
        <w:jc w:val="both"/>
        <w:rPr>
          <w:sz w:val="24"/>
          <w:szCs w:val="24"/>
        </w:rPr>
      </w:pPr>
      <w:r w:rsidRPr="0014577E">
        <w:rPr>
          <w:sz w:val="24"/>
          <w:szCs w:val="24"/>
        </w:rPr>
        <w:t xml:space="preserve">   </w:t>
      </w:r>
    </w:p>
    <w:p w14:paraId="5757E701" w14:textId="77777777" w:rsidR="003444F0" w:rsidRPr="0014577E" w:rsidRDefault="003444F0" w:rsidP="003444F0">
      <w:pPr>
        <w:jc w:val="both"/>
        <w:rPr>
          <w:sz w:val="24"/>
          <w:szCs w:val="24"/>
        </w:rPr>
      </w:pPr>
      <w:r w:rsidRPr="0014577E">
        <w:rPr>
          <w:sz w:val="24"/>
          <w:szCs w:val="24"/>
        </w:rPr>
        <w:t>For email submissions</w:t>
      </w:r>
      <w:r w:rsidR="00F65F46" w:rsidRPr="0014577E">
        <w:rPr>
          <w:sz w:val="24"/>
          <w:szCs w:val="24"/>
        </w:rPr>
        <w:t>:</w:t>
      </w:r>
    </w:p>
    <w:p w14:paraId="6245F790" w14:textId="77777777" w:rsidR="003444F0" w:rsidRPr="0014577E" w:rsidRDefault="003444F0" w:rsidP="005811C6">
      <w:pPr>
        <w:pStyle w:val="ListParagraph"/>
        <w:numPr>
          <w:ilvl w:val="0"/>
          <w:numId w:val="4"/>
        </w:numPr>
        <w:contextualSpacing/>
        <w:jc w:val="both"/>
        <w:rPr>
          <w:rFonts w:asciiTheme="minorHAnsi" w:hAnsiTheme="minorHAnsi"/>
        </w:rPr>
      </w:pPr>
      <w:r w:rsidRPr="0014577E">
        <w:rPr>
          <w:rFonts w:asciiTheme="minorHAnsi" w:hAnsiTheme="minorHAnsi"/>
        </w:rPr>
        <w:t>Technical Proposal PDF sent to E-mail address specified in Invitation Letter, includes:</w:t>
      </w:r>
    </w:p>
    <w:p w14:paraId="3137463A" w14:textId="4A6891D8" w:rsidR="003444F0" w:rsidRPr="0014577E" w:rsidRDefault="00826838" w:rsidP="005811C6">
      <w:pPr>
        <w:pStyle w:val="ListParagraph"/>
        <w:numPr>
          <w:ilvl w:val="1"/>
          <w:numId w:val="4"/>
        </w:numPr>
        <w:contextualSpacing/>
        <w:jc w:val="both"/>
        <w:rPr>
          <w:rFonts w:asciiTheme="minorHAnsi" w:hAnsiTheme="minorHAnsi"/>
          <w:color w:val="000000"/>
        </w:rPr>
      </w:pPr>
      <w:hyperlink w:anchor="_Format_of_Technical" w:history="1">
        <w:r w:rsidR="003444F0" w:rsidRPr="0014577E">
          <w:rPr>
            <w:rStyle w:val="Hyperlink"/>
            <w:rFonts w:asciiTheme="minorHAnsi" w:hAnsiTheme="minorHAnsi"/>
          </w:rPr>
          <w:t>Technical Proposal</w:t>
        </w:r>
      </w:hyperlink>
      <w:r w:rsidR="003444F0" w:rsidRPr="0014577E">
        <w:rPr>
          <w:rFonts w:asciiTheme="minorHAnsi" w:hAnsiTheme="minorHAnsi"/>
        </w:rPr>
        <w:t>___________________________</w:t>
      </w:r>
      <w:r w:rsidR="003444F0" w:rsidRPr="0014577E">
        <w:rPr>
          <w:rFonts w:asciiTheme="minorHAnsi" w:hAnsiTheme="minorHAnsi"/>
          <w:u w:val="single"/>
        </w:rPr>
        <w:tab/>
        <w:t>______</w:t>
      </w:r>
      <w:r w:rsidR="009476CB" w:rsidRPr="0014577E">
        <w:rPr>
          <w:rFonts w:asciiTheme="minorHAnsi" w:hAnsiTheme="minorHAnsi"/>
          <w:u w:val="single"/>
        </w:rPr>
        <w:t xml:space="preserve">      </w:t>
      </w:r>
      <w:r w:rsidR="003444F0" w:rsidRPr="0014577E">
        <w:rPr>
          <w:rFonts w:asciiTheme="minorHAnsi" w:hAnsiTheme="minorHAnsi"/>
          <w:u w:val="single"/>
        </w:rPr>
        <w:t>______</w:t>
      </w:r>
      <w:r w:rsidR="003444F0" w:rsidRPr="0014577E">
        <w:rPr>
          <w:rFonts w:asciiTheme="minorHAnsi" w:hAnsiTheme="minorHAnsi"/>
          <w:u w:val="single"/>
        </w:rPr>
        <w:tab/>
      </w:r>
      <w:sdt>
        <w:sdtPr>
          <w:rPr>
            <w:rFonts w:asciiTheme="minorHAnsi" w:hAnsiTheme="minorHAnsi"/>
          </w:rPr>
          <w:id w:val="-1259681247"/>
          <w14:checkbox>
            <w14:checked w14:val="0"/>
            <w14:checkedState w14:val="2612" w14:font="MS Gothic"/>
            <w14:uncheckedState w14:val="2610" w14:font="MS Gothic"/>
          </w14:checkbox>
        </w:sdtPr>
        <w:sdtEndPr/>
        <w:sdtContent>
          <w:r w:rsidR="00A873A0" w:rsidRPr="0014577E">
            <w:rPr>
              <w:rFonts w:ascii="Segoe UI Symbol" w:eastAsia="MS Gothic" w:hAnsi="Segoe UI Symbol" w:cs="Segoe UI Symbol"/>
            </w:rPr>
            <w:t>☐</w:t>
          </w:r>
        </w:sdtContent>
      </w:sdt>
      <w:r w:rsidR="00C4523B" w:rsidRPr="0014577E">
        <w:rPr>
          <w:rFonts w:asciiTheme="minorHAnsi" w:hAnsiTheme="minorHAnsi"/>
        </w:rPr>
        <w:t xml:space="preserve">   </w:t>
      </w:r>
    </w:p>
    <w:p w14:paraId="2336100A" w14:textId="1C033B4F" w:rsidR="003444F0" w:rsidRPr="0014577E" w:rsidRDefault="00826838" w:rsidP="005811C6">
      <w:pPr>
        <w:pStyle w:val="ListParagraph"/>
        <w:numPr>
          <w:ilvl w:val="1"/>
          <w:numId w:val="4"/>
        </w:numPr>
        <w:contextualSpacing/>
        <w:jc w:val="both"/>
        <w:rPr>
          <w:rFonts w:asciiTheme="minorHAnsi" w:hAnsiTheme="minorHAnsi"/>
        </w:rPr>
      </w:pPr>
      <w:hyperlink w:anchor="_Proposal_Submission_Form_1" w:history="1">
        <w:r w:rsidR="003444F0" w:rsidRPr="0014577E">
          <w:rPr>
            <w:rStyle w:val="Hyperlink"/>
            <w:rFonts w:asciiTheme="minorHAnsi" w:hAnsiTheme="minorHAnsi"/>
          </w:rPr>
          <w:t>Proposal submission form</w:t>
        </w:r>
      </w:hyperlink>
      <w:r w:rsidR="003444F0" w:rsidRPr="0014577E">
        <w:rPr>
          <w:rFonts w:asciiTheme="minorHAnsi" w:hAnsiTheme="minorHAnsi"/>
        </w:rPr>
        <w:t xml:space="preserve"> </w:t>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r>
      <w:r w:rsidR="003444F0" w:rsidRPr="0014577E">
        <w:rPr>
          <w:rFonts w:asciiTheme="minorHAnsi" w:hAnsiTheme="minorHAnsi"/>
          <w:u w:val="single"/>
        </w:rPr>
        <w:tab/>
        <w:t>______</w:t>
      </w:r>
      <w:r w:rsidR="003444F0" w:rsidRPr="0014577E">
        <w:rPr>
          <w:rFonts w:asciiTheme="minorHAnsi" w:hAnsiTheme="minorHAnsi"/>
          <w:u w:val="single"/>
        </w:rPr>
        <w:tab/>
      </w:r>
      <w:sdt>
        <w:sdtPr>
          <w:rPr>
            <w:rFonts w:asciiTheme="minorHAnsi" w:hAnsiTheme="minorHAnsi"/>
          </w:rPr>
          <w:id w:val="-897669287"/>
          <w14:checkbox>
            <w14:checked w14:val="0"/>
            <w14:checkedState w14:val="2612" w14:font="MS Gothic"/>
            <w14:uncheckedState w14:val="2610" w14:font="MS Gothic"/>
          </w14:checkbox>
        </w:sdtPr>
        <w:sdtEndPr/>
        <w:sdtContent>
          <w:r w:rsidR="00C4523B" w:rsidRPr="0014577E">
            <w:rPr>
              <w:rFonts w:ascii="Segoe UI Symbol" w:eastAsia="MS Gothic" w:hAnsi="Segoe UI Symbol" w:cs="Segoe UI Symbol"/>
            </w:rPr>
            <w:t>☐</w:t>
          </w:r>
        </w:sdtContent>
      </w:sdt>
      <w:r w:rsidR="00C4523B" w:rsidRPr="0014577E">
        <w:rPr>
          <w:rFonts w:asciiTheme="minorHAnsi" w:hAnsiTheme="minorHAnsi"/>
        </w:rPr>
        <w:t xml:space="preserve">    </w:t>
      </w:r>
    </w:p>
    <w:p w14:paraId="3B8A597A" w14:textId="1BD85E78" w:rsidR="00A873A0" w:rsidRPr="0014577E" w:rsidRDefault="00A873A0" w:rsidP="005811C6">
      <w:pPr>
        <w:pStyle w:val="ListParagraph"/>
        <w:numPr>
          <w:ilvl w:val="1"/>
          <w:numId w:val="4"/>
        </w:numPr>
        <w:contextualSpacing/>
        <w:jc w:val="both"/>
        <w:rPr>
          <w:rFonts w:asciiTheme="minorHAnsi" w:hAnsiTheme="minorHAnsi"/>
        </w:rPr>
      </w:pPr>
      <w:r w:rsidRPr="00CA5355">
        <w:rPr>
          <w:rStyle w:val="Hyperlink"/>
          <w:rFonts w:asciiTheme="minorHAnsi" w:hAnsiTheme="minorHAnsi"/>
        </w:rPr>
        <w:t>Voluntary Agreement for Promoting Gender Equality in the Workplace</w:t>
      </w:r>
      <w:r w:rsidRPr="0014577E">
        <w:rPr>
          <w:rStyle w:val="Hyperlink"/>
          <w:rFonts w:asciiTheme="minorHAnsi" w:hAnsiTheme="minorHAnsi"/>
        </w:rPr>
        <w:t xml:space="preserve"> </w:t>
      </w:r>
      <w:r w:rsidRPr="0014577E">
        <w:rPr>
          <w:rStyle w:val="Hyperlink"/>
          <w:rFonts w:asciiTheme="minorHAnsi" w:hAnsiTheme="minorHAnsi"/>
          <w:color w:val="auto"/>
        </w:rPr>
        <w:t>_______</w:t>
      </w:r>
      <w:r w:rsidRPr="0014577E">
        <w:rPr>
          <w:rFonts w:asciiTheme="minorHAnsi" w:hAnsiTheme="minorHAnsi"/>
        </w:rPr>
        <w:t xml:space="preserve"> </w:t>
      </w:r>
      <w:sdt>
        <w:sdtPr>
          <w:rPr>
            <w:rFonts w:asciiTheme="minorHAnsi" w:hAnsiTheme="minorHAnsi"/>
          </w:rPr>
          <w:id w:val="-338705597"/>
          <w14:checkbox>
            <w14:checked w14:val="0"/>
            <w14:checkedState w14:val="2612" w14:font="MS Gothic"/>
            <w14:uncheckedState w14:val="2610" w14:font="MS Gothic"/>
          </w14:checkbox>
        </w:sdtPr>
        <w:sdtEndPr/>
        <w:sdtContent>
          <w:r w:rsidRPr="0014577E">
            <w:rPr>
              <w:rFonts w:ascii="Segoe UI Symbol" w:eastAsia="MS Gothic" w:hAnsi="Segoe UI Symbol" w:cs="Segoe UI Symbol"/>
            </w:rPr>
            <w:t>☐</w:t>
          </w:r>
        </w:sdtContent>
      </w:sdt>
    </w:p>
    <w:p w14:paraId="6C1203B5" w14:textId="77777777" w:rsidR="003444F0" w:rsidRPr="0014577E" w:rsidRDefault="00826838" w:rsidP="005811C6">
      <w:pPr>
        <w:pStyle w:val="ListParagraph"/>
        <w:numPr>
          <w:ilvl w:val="0"/>
          <w:numId w:val="4"/>
        </w:numPr>
        <w:contextualSpacing/>
        <w:jc w:val="both"/>
        <w:rPr>
          <w:rFonts w:asciiTheme="minorHAnsi" w:hAnsiTheme="minorHAnsi"/>
          <w:sz w:val="24"/>
          <w:szCs w:val="24"/>
        </w:rPr>
      </w:pPr>
      <w:hyperlink w:anchor="_Evaluation_Methodology_and_1" w:history="1">
        <w:r w:rsidR="003444F0" w:rsidRPr="0014577E">
          <w:rPr>
            <w:rStyle w:val="Hyperlink"/>
            <w:rFonts w:asciiTheme="minorHAnsi" w:hAnsiTheme="minorHAnsi"/>
          </w:rPr>
          <w:t>Financial Proposal</w:t>
        </w:r>
      </w:hyperlink>
      <w:r w:rsidR="003444F0" w:rsidRPr="0014577E">
        <w:rPr>
          <w:rFonts w:asciiTheme="minorHAnsi" w:hAnsiTheme="minorHAnsi"/>
        </w:rPr>
        <w:t xml:space="preserve"> PDF sent to E-mail address specified in Invitation Letter__</w:t>
      </w:r>
      <w:r w:rsidR="003444F0" w:rsidRPr="0014577E">
        <w:rPr>
          <w:rFonts w:asciiTheme="minorHAnsi" w:hAnsiTheme="minorHAnsi"/>
          <w:u w:val="single"/>
        </w:rPr>
        <w:t>_</w:t>
      </w:r>
      <w:r w:rsidR="009476CB" w:rsidRPr="0014577E">
        <w:rPr>
          <w:rFonts w:asciiTheme="minorHAnsi" w:hAnsiTheme="minorHAnsi"/>
          <w:u w:val="single"/>
        </w:rPr>
        <w:t xml:space="preserve">  </w:t>
      </w:r>
      <w:r w:rsidR="003444F0" w:rsidRPr="0014577E">
        <w:rPr>
          <w:rFonts w:asciiTheme="minorHAnsi" w:hAnsiTheme="minorHAnsi"/>
          <w:u w:val="single"/>
        </w:rPr>
        <w:t>_</w:t>
      </w:r>
      <w:r w:rsidR="003444F0" w:rsidRPr="0014577E">
        <w:rPr>
          <w:rFonts w:asciiTheme="minorHAnsi" w:hAnsiTheme="minorHAnsi"/>
          <w:u w:val="single"/>
        </w:rPr>
        <w:tab/>
      </w:r>
      <w:sdt>
        <w:sdtPr>
          <w:rPr>
            <w:rFonts w:asciiTheme="minorHAnsi" w:hAnsiTheme="minorHAnsi"/>
          </w:rPr>
          <w:id w:val="1474331836"/>
          <w14:checkbox>
            <w14:checked w14:val="0"/>
            <w14:checkedState w14:val="2612" w14:font="MS Gothic"/>
            <w14:uncheckedState w14:val="2610" w14:font="MS Gothic"/>
          </w14:checkbox>
        </w:sdtPr>
        <w:sdtEndPr/>
        <w:sdtContent>
          <w:r w:rsidR="00C4523B" w:rsidRPr="0014577E">
            <w:rPr>
              <w:rFonts w:ascii="Segoe UI Symbol" w:eastAsia="MS Gothic" w:hAnsi="Segoe UI Symbol" w:cs="Segoe UI Symbol"/>
            </w:rPr>
            <w:t>☐</w:t>
          </w:r>
        </w:sdtContent>
      </w:sdt>
      <w:r w:rsidR="00C4523B" w:rsidRPr="0014577E">
        <w:rPr>
          <w:rFonts w:asciiTheme="minorHAnsi" w:hAnsiTheme="minorHAnsi"/>
        </w:rPr>
        <w:t xml:space="preserve">   </w:t>
      </w:r>
    </w:p>
    <w:p w14:paraId="0A2519D0" w14:textId="77777777" w:rsidR="00380C68" w:rsidRPr="0014577E" w:rsidRDefault="00380C68" w:rsidP="003444F0">
      <w:pPr>
        <w:jc w:val="both"/>
        <w:rPr>
          <w:sz w:val="24"/>
          <w:szCs w:val="24"/>
        </w:rPr>
      </w:pPr>
    </w:p>
    <w:p w14:paraId="4C5BF922" w14:textId="77777777" w:rsidR="003444F0" w:rsidRPr="0014577E" w:rsidRDefault="00826838" w:rsidP="003444F0">
      <w:pPr>
        <w:jc w:val="both"/>
        <w:rPr>
          <w:sz w:val="24"/>
          <w:szCs w:val="24"/>
        </w:rPr>
      </w:pPr>
      <w:hyperlink w:anchor="_Proposed_Model_Form_1" w:history="1">
        <w:r w:rsidR="003444F0" w:rsidRPr="0014577E">
          <w:rPr>
            <w:rStyle w:val="Hyperlink"/>
            <w:sz w:val="24"/>
            <w:szCs w:val="24"/>
          </w:rPr>
          <w:t>Model Form of contract has been read a</w:t>
        </w:r>
        <w:r w:rsidR="009476CB" w:rsidRPr="0014577E">
          <w:rPr>
            <w:rStyle w:val="Hyperlink"/>
            <w:sz w:val="24"/>
            <w:szCs w:val="24"/>
          </w:rPr>
          <w:t>nd understood</w:t>
        </w:r>
      </w:hyperlink>
      <w:r w:rsidR="009476CB" w:rsidRPr="0014577E">
        <w:rPr>
          <w:sz w:val="24"/>
          <w:szCs w:val="24"/>
        </w:rPr>
        <w:t>_____________</w:t>
      </w:r>
      <w:r w:rsidR="003444F0" w:rsidRPr="0014577E">
        <w:rPr>
          <w:sz w:val="24"/>
          <w:szCs w:val="24"/>
        </w:rPr>
        <w:t>_____</w:t>
      </w:r>
      <w:r w:rsidR="00C4523B" w:rsidRPr="0014577E">
        <w:rPr>
          <w:sz w:val="24"/>
          <w:szCs w:val="24"/>
        </w:rPr>
        <w:t>_</w:t>
      </w:r>
      <w:r w:rsidR="003444F0" w:rsidRPr="0014577E">
        <w:rPr>
          <w:sz w:val="24"/>
          <w:szCs w:val="24"/>
        </w:rPr>
        <w:t>__</w:t>
      </w:r>
      <w:r w:rsidR="00C4523B" w:rsidRPr="0014577E">
        <w:rPr>
          <w:sz w:val="20"/>
          <w:szCs w:val="20"/>
        </w:rPr>
        <w:t xml:space="preserve"> </w:t>
      </w:r>
      <w:sdt>
        <w:sdtPr>
          <w:rPr>
            <w:sz w:val="20"/>
            <w:szCs w:val="20"/>
          </w:rPr>
          <w:id w:val="1784144459"/>
          <w14:checkbox>
            <w14:checked w14:val="0"/>
            <w14:checkedState w14:val="2612" w14:font="MS Gothic"/>
            <w14:uncheckedState w14:val="2610" w14:font="MS Gothic"/>
          </w14:checkbox>
        </w:sdtPr>
        <w:sdtEndPr/>
        <w:sdtContent>
          <w:r w:rsidR="00C4523B" w:rsidRPr="0014577E">
            <w:rPr>
              <w:rFonts w:ascii="Segoe UI Symbol" w:eastAsia="MS Gothic" w:hAnsi="Segoe UI Symbol" w:cs="Segoe UI Symbol"/>
              <w:sz w:val="20"/>
              <w:szCs w:val="20"/>
            </w:rPr>
            <w:t>☐</w:t>
          </w:r>
        </w:sdtContent>
      </w:sdt>
      <w:r w:rsidR="00C4523B" w:rsidRPr="0014577E">
        <w:rPr>
          <w:sz w:val="20"/>
          <w:szCs w:val="20"/>
        </w:rPr>
        <w:t xml:space="preserve">    </w:t>
      </w:r>
    </w:p>
    <w:p w14:paraId="7F716C82" w14:textId="77777777" w:rsidR="003444F0" w:rsidRPr="0014577E" w:rsidRDefault="003444F0" w:rsidP="003444F0">
      <w:pPr>
        <w:jc w:val="both"/>
        <w:rPr>
          <w:sz w:val="24"/>
          <w:szCs w:val="24"/>
        </w:rPr>
      </w:pPr>
    </w:p>
    <w:p w14:paraId="3D5CAB4A" w14:textId="77777777" w:rsidR="003444F0" w:rsidRPr="0014577E" w:rsidRDefault="00826838" w:rsidP="003444F0">
      <w:pPr>
        <w:jc w:val="both"/>
        <w:rPr>
          <w:sz w:val="24"/>
          <w:szCs w:val="24"/>
        </w:rPr>
      </w:pPr>
      <w:hyperlink w:anchor="_General_Conditions_of_1" w:history="1">
        <w:r w:rsidR="003444F0" w:rsidRPr="0014577E">
          <w:rPr>
            <w:rStyle w:val="Hyperlink"/>
            <w:sz w:val="24"/>
            <w:szCs w:val="24"/>
          </w:rPr>
          <w:t>General Conditions of Contract have been read, understood and accepted</w:t>
        </w:r>
        <w:r w:rsidR="009476CB" w:rsidRPr="0014577E">
          <w:rPr>
            <w:rStyle w:val="Hyperlink"/>
            <w:sz w:val="24"/>
            <w:szCs w:val="24"/>
          </w:rPr>
          <w:tab/>
        </w:r>
      </w:hyperlink>
      <w:r w:rsidR="009476CB" w:rsidRPr="0014577E">
        <w:rPr>
          <w:sz w:val="24"/>
          <w:szCs w:val="24"/>
        </w:rPr>
        <w:t>______</w:t>
      </w:r>
      <w:r w:rsidR="003444F0" w:rsidRPr="0014577E">
        <w:rPr>
          <w:sz w:val="24"/>
          <w:szCs w:val="24"/>
          <w:u w:val="single"/>
        </w:rPr>
        <w:tab/>
      </w:r>
      <w:sdt>
        <w:sdtPr>
          <w:rPr>
            <w:sz w:val="20"/>
            <w:szCs w:val="20"/>
          </w:rPr>
          <w:id w:val="490597796"/>
          <w14:checkbox>
            <w14:checked w14:val="0"/>
            <w14:checkedState w14:val="2612" w14:font="MS Gothic"/>
            <w14:uncheckedState w14:val="2610" w14:font="MS Gothic"/>
          </w14:checkbox>
        </w:sdtPr>
        <w:sdtEndPr/>
        <w:sdtContent>
          <w:r w:rsidR="00C4523B" w:rsidRPr="0014577E">
            <w:rPr>
              <w:rFonts w:ascii="Segoe UI Symbol" w:eastAsia="MS Gothic" w:hAnsi="Segoe UI Symbol" w:cs="Segoe UI Symbol"/>
              <w:sz w:val="20"/>
              <w:szCs w:val="20"/>
            </w:rPr>
            <w:t>☐</w:t>
          </w:r>
        </w:sdtContent>
      </w:sdt>
      <w:r w:rsidR="00C4523B" w:rsidRPr="0014577E">
        <w:rPr>
          <w:sz w:val="20"/>
          <w:szCs w:val="20"/>
        </w:rPr>
        <w:t xml:space="preserve">   </w:t>
      </w:r>
    </w:p>
    <w:p w14:paraId="27241DA9" w14:textId="77777777" w:rsidR="003444F0" w:rsidRPr="0014577E" w:rsidRDefault="003444F0" w:rsidP="003444F0">
      <w:pPr>
        <w:jc w:val="both"/>
        <w:rPr>
          <w:sz w:val="24"/>
          <w:szCs w:val="24"/>
        </w:rPr>
      </w:pPr>
    </w:p>
    <w:p w14:paraId="2F92A5D3" w14:textId="77777777" w:rsidR="00607DD3" w:rsidRPr="0014577E" w:rsidRDefault="00607DD3"/>
    <w:p w14:paraId="27F069CB" w14:textId="77777777" w:rsidR="009476CB" w:rsidRPr="0014577E" w:rsidRDefault="009476CB" w:rsidP="003D6282">
      <w:pPr>
        <w:pStyle w:val="BodyText1"/>
        <w:spacing w:before="0" w:after="0"/>
        <w:jc w:val="both"/>
        <w:rPr>
          <w:rFonts w:asciiTheme="minorHAnsi" w:hAnsiTheme="minorHAnsi"/>
        </w:rPr>
      </w:pPr>
    </w:p>
    <w:sectPr w:rsidR="009476CB" w:rsidRPr="0014577E" w:rsidSect="00941500">
      <w:headerReference w:type="default" r:id="rId26"/>
      <w:pgSz w:w="11907" w:h="16839" w:code="9"/>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237E6" w14:textId="77777777" w:rsidR="00365418" w:rsidRDefault="00365418" w:rsidP="001A2746">
      <w:pPr>
        <w:spacing w:after="0" w:line="240" w:lineRule="auto"/>
      </w:pPr>
      <w:r>
        <w:separator/>
      </w:r>
    </w:p>
  </w:endnote>
  <w:endnote w:type="continuationSeparator" w:id="0">
    <w:p w14:paraId="461C66EC" w14:textId="77777777" w:rsidR="00365418" w:rsidRDefault="00365418" w:rsidP="001A2746">
      <w:pPr>
        <w:spacing w:after="0" w:line="240" w:lineRule="auto"/>
      </w:pPr>
      <w:r>
        <w:continuationSeparator/>
      </w:r>
    </w:p>
  </w:endnote>
  <w:endnote w:type="continuationNotice" w:id="1">
    <w:p w14:paraId="42428060" w14:textId="77777777" w:rsidR="00365418" w:rsidRDefault="00365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Gotham-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1FB65" w14:textId="77777777" w:rsidR="00365418" w:rsidRDefault="00365418" w:rsidP="001A2746">
      <w:pPr>
        <w:spacing w:after="0" w:line="240" w:lineRule="auto"/>
      </w:pPr>
      <w:r>
        <w:separator/>
      </w:r>
    </w:p>
  </w:footnote>
  <w:footnote w:type="continuationSeparator" w:id="0">
    <w:p w14:paraId="787A8FCE" w14:textId="77777777" w:rsidR="00365418" w:rsidRDefault="00365418" w:rsidP="001A2746">
      <w:pPr>
        <w:spacing w:after="0" w:line="240" w:lineRule="auto"/>
      </w:pPr>
      <w:r>
        <w:continuationSeparator/>
      </w:r>
    </w:p>
  </w:footnote>
  <w:footnote w:type="continuationNotice" w:id="1">
    <w:p w14:paraId="3F255B24" w14:textId="77777777" w:rsidR="00365418" w:rsidRDefault="00365418">
      <w:pPr>
        <w:spacing w:after="0" w:line="240" w:lineRule="auto"/>
      </w:pPr>
    </w:p>
  </w:footnote>
  <w:footnote w:id="2">
    <w:p w14:paraId="760F5B22" w14:textId="77777777" w:rsidR="00365418" w:rsidRPr="008C7B16" w:rsidRDefault="00365418" w:rsidP="004F68F3">
      <w:pPr>
        <w:pStyle w:val="FootnoteText"/>
        <w:rPr>
          <w:rFonts w:ascii="Calibri" w:hAnsi="Calibri"/>
        </w:rPr>
      </w:pPr>
      <w:r w:rsidRPr="008C7B16">
        <w:rPr>
          <w:rStyle w:val="FootnoteReference"/>
          <w:rFonts w:ascii="Calibri" w:hAnsi="Calibri"/>
        </w:rPr>
        <w:footnoteRef/>
      </w:r>
      <w:r w:rsidRPr="008C7B16">
        <w:rPr>
          <w:rFonts w:ascii="Calibri" w:hAnsi="Calibri"/>
        </w:rPr>
        <w:t xml:space="preserve"> http://www.eia.gov/countries/country-data.cfm?fips=ch</w:t>
      </w:r>
    </w:p>
  </w:footnote>
  <w:footnote w:id="3">
    <w:p w14:paraId="4628315F"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IPCC, 2014: Summary for policymakers. In: Climate Change 2014: Impacts, Adaptation, and Vulnerability. Part A: Global and </w:t>
      </w:r>
      <w:proofErr w:type="spellStart"/>
      <w:r w:rsidRPr="00342F3C">
        <w:rPr>
          <w:rFonts w:asciiTheme="minorHAnsi" w:hAnsiTheme="minorHAnsi"/>
        </w:rPr>
        <w:t>Sectoral</w:t>
      </w:r>
      <w:proofErr w:type="spellEnd"/>
      <w:r w:rsidRPr="00342F3C">
        <w:rPr>
          <w:rFonts w:asciiTheme="minorHAnsi" w:hAnsiTheme="minorHAnsi"/>
        </w:rPr>
        <w:t xml:space="preserve"> Aspects. Contribution of Working Group II to the Fifth Assessment Report of the Intergovernmental Panel on Climate Change [Field, C.B., V.R. Barros, D.J. </w:t>
      </w:r>
      <w:proofErr w:type="spellStart"/>
      <w:r w:rsidRPr="00342F3C">
        <w:rPr>
          <w:rFonts w:asciiTheme="minorHAnsi" w:hAnsiTheme="minorHAnsi"/>
        </w:rPr>
        <w:t>Dokken</w:t>
      </w:r>
      <w:proofErr w:type="spellEnd"/>
      <w:r w:rsidRPr="00342F3C">
        <w:rPr>
          <w:rFonts w:asciiTheme="minorHAnsi" w:hAnsiTheme="minorHAnsi"/>
        </w:rPr>
        <w:t xml:space="preserve">, K.J. Mach, M.D. </w:t>
      </w:r>
      <w:proofErr w:type="spellStart"/>
      <w:r w:rsidRPr="00342F3C">
        <w:rPr>
          <w:rFonts w:asciiTheme="minorHAnsi" w:hAnsiTheme="minorHAnsi"/>
        </w:rPr>
        <w:t>Mastrandrea</w:t>
      </w:r>
      <w:proofErr w:type="spellEnd"/>
      <w:r w:rsidRPr="00342F3C">
        <w:rPr>
          <w:rFonts w:asciiTheme="minorHAnsi" w:hAnsiTheme="minorHAnsi"/>
        </w:rPr>
        <w:t xml:space="preserve">, T.E. </w:t>
      </w:r>
      <w:proofErr w:type="spellStart"/>
      <w:r w:rsidRPr="00342F3C">
        <w:rPr>
          <w:rFonts w:asciiTheme="minorHAnsi" w:hAnsiTheme="minorHAnsi"/>
        </w:rPr>
        <w:t>Bilir</w:t>
      </w:r>
      <w:proofErr w:type="spellEnd"/>
      <w:r w:rsidRPr="00342F3C">
        <w:rPr>
          <w:rFonts w:asciiTheme="minorHAnsi" w:hAnsiTheme="minorHAnsi"/>
        </w:rPr>
        <w:t xml:space="preserve">, M. Chatterjee, K.L. </w:t>
      </w:r>
      <w:proofErr w:type="spellStart"/>
      <w:r w:rsidRPr="00342F3C">
        <w:rPr>
          <w:rFonts w:asciiTheme="minorHAnsi" w:hAnsiTheme="minorHAnsi"/>
        </w:rPr>
        <w:t>Ebi</w:t>
      </w:r>
      <w:proofErr w:type="spellEnd"/>
      <w:r w:rsidRPr="00342F3C">
        <w:rPr>
          <w:rFonts w:asciiTheme="minorHAnsi" w:hAnsiTheme="minorHAnsi"/>
        </w:rPr>
        <w:t xml:space="preserve">, Y.O. Estrada, R.C. </w:t>
      </w:r>
      <w:proofErr w:type="spellStart"/>
      <w:r w:rsidRPr="00342F3C">
        <w:rPr>
          <w:rFonts w:asciiTheme="minorHAnsi" w:hAnsiTheme="minorHAnsi"/>
        </w:rPr>
        <w:t>Genova</w:t>
      </w:r>
      <w:proofErr w:type="spellEnd"/>
      <w:r w:rsidRPr="00342F3C">
        <w:rPr>
          <w:rFonts w:asciiTheme="minorHAnsi" w:hAnsiTheme="minorHAnsi"/>
        </w:rPr>
        <w:t xml:space="preserve">, B. </w:t>
      </w:r>
      <w:proofErr w:type="spellStart"/>
      <w:r w:rsidRPr="00342F3C">
        <w:rPr>
          <w:rFonts w:asciiTheme="minorHAnsi" w:hAnsiTheme="minorHAnsi"/>
        </w:rPr>
        <w:t>Girma</w:t>
      </w:r>
      <w:proofErr w:type="spellEnd"/>
      <w:r w:rsidRPr="00342F3C">
        <w:rPr>
          <w:rFonts w:asciiTheme="minorHAnsi" w:hAnsiTheme="minorHAnsi"/>
        </w:rPr>
        <w:t xml:space="preserve">, E.S. </w:t>
      </w:r>
      <w:proofErr w:type="spellStart"/>
      <w:r w:rsidRPr="00342F3C">
        <w:rPr>
          <w:rFonts w:asciiTheme="minorHAnsi" w:hAnsiTheme="minorHAnsi"/>
        </w:rPr>
        <w:t>Kissel</w:t>
      </w:r>
      <w:proofErr w:type="spellEnd"/>
      <w:r w:rsidRPr="00342F3C">
        <w:rPr>
          <w:rFonts w:asciiTheme="minorHAnsi" w:hAnsiTheme="minorHAnsi"/>
        </w:rPr>
        <w:t xml:space="preserve">, A.N. Levy, S. </w:t>
      </w:r>
      <w:proofErr w:type="spellStart"/>
      <w:r w:rsidRPr="00342F3C">
        <w:rPr>
          <w:rFonts w:asciiTheme="minorHAnsi" w:hAnsiTheme="minorHAnsi"/>
        </w:rPr>
        <w:t>MacCracken</w:t>
      </w:r>
      <w:proofErr w:type="spellEnd"/>
      <w:r w:rsidRPr="00342F3C">
        <w:rPr>
          <w:rFonts w:asciiTheme="minorHAnsi" w:hAnsiTheme="minorHAnsi"/>
        </w:rPr>
        <w:t xml:space="preserve">, P.R. </w:t>
      </w:r>
      <w:proofErr w:type="spellStart"/>
      <w:r w:rsidRPr="00342F3C">
        <w:rPr>
          <w:rFonts w:asciiTheme="minorHAnsi" w:hAnsiTheme="minorHAnsi"/>
        </w:rPr>
        <w:t>Mastrandrea</w:t>
      </w:r>
      <w:proofErr w:type="spellEnd"/>
      <w:r w:rsidRPr="00342F3C">
        <w:rPr>
          <w:rFonts w:asciiTheme="minorHAnsi" w:hAnsiTheme="minorHAnsi"/>
        </w:rPr>
        <w:t xml:space="preserve">, and </w:t>
      </w:r>
      <w:proofErr w:type="spellStart"/>
      <w:r w:rsidRPr="00342F3C">
        <w:rPr>
          <w:rFonts w:asciiTheme="minorHAnsi" w:hAnsiTheme="minorHAnsi"/>
        </w:rPr>
        <w:t>L.L.White</w:t>
      </w:r>
      <w:proofErr w:type="spellEnd"/>
      <w:r w:rsidRPr="00342F3C">
        <w:rPr>
          <w:rFonts w:asciiTheme="minorHAnsi" w:hAnsiTheme="minorHAnsi"/>
        </w:rPr>
        <w:t xml:space="preserve"> (eds.)]. Cambridge University Press, Cambridge, United Kingdom and New York, NY, USA, pp. 1-32</w:t>
      </w:r>
    </w:p>
  </w:footnote>
  <w:footnote w:id="4">
    <w:p w14:paraId="0EFAEA66"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Ibid.</w:t>
      </w:r>
    </w:p>
  </w:footnote>
  <w:footnote w:id="5">
    <w:p w14:paraId="4AFEF936"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Ibid.</w:t>
      </w:r>
    </w:p>
  </w:footnote>
  <w:footnote w:id="6">
    <w:p w14:paraId="32AB6243"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MacGregor, S., 2010. A Strange Silence Still: The Need for Feminist Social Research on Climate Change. Sociological Review, 57, issue supplement S2, Special Issue: Sociological Review Monograph Series: Nature, Society and Environmental Crisis, Carter B. and N. Charles (eds.), pp. 124-140.</w:t>
      </w:r>
    </w:p>
  </w:footnote>
  <w:footnote w:id="7">
    <w:p w14:paraId="73E56F6A" w14:textId="77777777" w:rsidR="00365418" w:rsidRDefault="00365418" w:rsidP="004F68F3">
      <w:pPr>
        <w:pStyle w:val="FootnoteText"/>
      </w:pPr>
      <w:r w:rsidRPr="00342F3C">
        <w:rPr>
          <w:rStyle w:val="FootnoteReference"/>
          <w:rFonts w:asciiTheme="minorHAnsi" w:hAnsiTheme="minorHAnsi"/>
        </w:rPr>
        <w:footnoteRef/>
      </w:r>
      <w:r w:rsidRPr="00342F3C">
        <w:rPr>
          <w:rFonts w:asciiTheme="minorHAnsi" w:hAnsiTheme="minorHAnsi"/>
        </w:rPr>
        <w:t xml:space="preserve"> </w:t>
      </w:r>
      <w:proofErr w:type="spellStart"/>
      <w:r w:rsidRPr="00342F3C">
        <w:rPr>
          <w:rFonts w:asciiTheme="minorHAnsi" w:hAnsiTheme="minorHAnsi"/>
        </w:rPr>
        <w:t>Bradham</w:t>
      </w:r>
      <w:proofErr w:type="spellEnd"/>
      <w:r w:rsidRPr="00342F3C">
        <w:rPr>
          <w:rFonts w:asciiTheme="minorHAnsi" w:hAnsiTheme="minorHAnsi"/>
        </w:rPr>
        <w:t xml:space="preserve"> and Fordham, 2013; Dankelman, Irene (</w:t>
      </w:r>
      <w:proofErr w:type="spellStart"/>
      <w:proofErr w:type="gramStart"/>
      <w:r w:rsidRPr="00342F3C">
        <w:rPr>
          <w:rFonts w:asciiTheme="minorHAnsi" w:hAnsiTheme="minorHAnsi"/>
        </w:rPr>
        <w:t>ed</w:t>
      </w:r>
      <w:proofErr w:type="spellEnd"/>
      <w:proofErr w:type="gramEnd"/>
      <w:r w:rsidRPr="00342F3C">
        <w:rPr>
          <w:rFonts w:asciiTheme="minorHAnsi" w:hAnsiTheme="minorHAnsi"/>
        </w:rPr>
        <w:t xml:space="preserve">), 2010. Gender and Climate Change: an Introduction. </w:t>
      </w:r>
      <w:proofErr w:type="spellStart"/>
      <w:r w:rsidRPr="00342F3C">
        <w:rPr>
          <w:rFonts w:asciiTheme="minorHAnsi" w:hAnsiTheme="minorHAnsi"/>
        </w:rPr>
        <w:t>Earthscan</w:t>
      </w:r>
      <w:proofErr w:type="spellEnd"/>
      <w:r w:rsidRPr="00342F3C">
        <w:rPr>
          <w:rFonts w:asciiTheme="minorHAnsi" w:hAnsiTheme="minorHAnsi"/>
        </w:rPr>
        <w:t xml:space="preserve">, London. </w:t>
      </w:r>
    </w:p>
  </w:footnote>
  <w:footnote w:id="8">
    <w:p w14:paraId="43F035DC"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w:t>
      </w:r>
      <w:proofErr w:type="spellStart"/>
      <w:r w:rsidRPr="00342F3C">
        <w:rPr>
          <w:rFonts w:asciiTheme="minorHAnsi" w:hAnsiTheme="minorHAnsi"/>
        </w:rPr>
        <w:t>Enarson</w:t>
      </w:r>
      <w:proofErr w:type="spellEnd"/>
      <w:r w:rsidRPr="00342F3C">
        <w:rPr>
          <w:rFonts w:asciiTheme="minorHAnsi" w:hAnsiTheme="minorHAnsi"/>
        </w:rPr>
        <w:t xml:space="preserve">, E., 2000. Gender and Natural Disasters. IPCRR Working Paper No. 1, International </w:t>
      </w:r>
      <w:proofErr w:type="spellStart"/>
      <w:r w:rsidRPr="00342F3C">
        <w:rPr>
          <w:rFonts w:asciiTheme="minorHAnsi" w:hAnsiTheme="minorHAnsi"/>
        </w:rPr>
        <w:t>Labour</w:t>
      </w:r>
      <w:proofErr w:type="spellEnd"/>
      <w:r w:rsidRPr="00342F3C">
        <w:rPr>
          <w:rFonts w:asciiTheme="minorHAnsi" w:hAnsiTheme="minorHAnsi"/>
        </w:rPr>
        <w:t xml:space="preserve"> Organization.</w:t>
      </w:r>
    </w:p>
  </w:footnote>
  <w:footnote w:id="9">
    <w:p w14:paraId="714F189A" w14:textId="77777777" w:rsidR="00365418" w:rsidRPr="0009690B" w:rsidRDefault="00365418" w:rsidP="004F68F3">
      <w:pPr>
        <w:pStyle w:val="FootnoteText"/>
      </w:pPr>
      <w:r w:rsidRPr="00342F3C">
        <w:rPr>
          <w:rStyle w:val="FootnoteReference"/>
          <w:rFonts w:asciiTheme="minorHAnsi" w:hAnsiTheme="minorHAnsi"/>
        </w:rPr>
        <w:footnoteRef/>
      </w:r>
      <w:r w:rsidRPr="00342F3C">
        <w:rPr>
          <w:rFonts w:asciiTheme="minorHAnsi" w:hAnsiTheme="minorHAnsi"/>
        </w:rPr>
        <w:t xml:space="preserve"> Oxfam, 2012. Promoting Gender Equality in Disaster Risk Reduction: Oxfam Experiences in Southeast Asia. Oxfam GB, Oxford.</w:t>
      </w:r>
    </w:p>
  </w:footnote>
  <w:footnote w:id="10">
    <w:p w14:paraId="026FCA6E"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UNISDR, 2013. HFA Asia Pacific Synthesis Report: consultation on the post-2015 Framework for Disaster Risk Reduction (HFA2). </w:t>
      </w:r>
    </w:p>
  </w:footnote>
  <w:footnote w:id="11">
    <w:p w14:paraId="15B58274"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IPCC, 2012: Glossary of terms. In: Managing the Risks of Extreme Events and Disasters to Advance Climate Change Adaptation [Field, C.B., V. Barros, T.F. Stockers, D. Qin, D.J. </w:t>
      </w:r>
      <w:proofErr w:type="spellStart"/>
      <w:r w:rsidRPr="00342F3C">
        <w:rPr>
          <w:rFonts w:asciiTheme="minorHAnsi" w:hAnsiTheme="minorHAnsi"/>
        </w:rPr>
        <w:t>Dokken</w:t>
      </w:r>
      <w:proofErr w:type="spellEnd"/>
      <w:r w:rsidRPr="00342F3C">
        <w:rPr>
          <w:rFonts w:asciiTheme="minorHAnsi" w:hAnsiTheme="minorHAnsi"/>
        </w:rPr>
        <w:t xml:space="preserve">, K.L. </w:t>
      </w:r>
      <w:proofErr w:type="spellStart"/>
      <w:r w:rsidRPr="00342F3C">
        <w:rPr>
          <w:rFonts w:asciiTheme="minorHAnsi" w:hAnsiTheme="minorHAnsi"/>
        </w:rPr>
        <w:t>Ebi</w:t>
      </w:r>
      <w:proofErr w:type="spellEnd"/>
      <w:r w:rsidRPr="00342F3C">
        <w:rPr>
          <w:rFonts w:asciiTheme="minorHAnsi" w:hAnsiTheme="minorHAnsi"/>
        </w:rPr>
        <w:t xml:space="preserve">, M.D. </w:t>
      </w:r>
      <w:proofErr w:type="spellStart"/>
      <w:r w:rsidRPr="00342F3C">
        <w:rPr>
          <w:rFonts w:asciiTheme="minorHAnsi" w:hAnsiTheme="minorHAnsi"/>
        </w:rPr>
        <w:t>Mastrandrea</w:t>
      </w:r>
      <w:proofErr w:type="spellEnd"/>
      <w:r w:rsidRPr="00342F3C">
        <w:rPr>
          <w:rFonts w:asciiTheme="minorHAnsi" w:hAnsiTheme="minorHAnsi"/>
        </w:rPr>
        <w:t xml:space="preserve">, </w:t>
      </w:r>
      <w:proofErr w:type="spellStart"/>
      <w:r w:rsidRPr="00342F3C">
        <w:rPr>
          <w:rFonts w:asciiTheme="minorHAnsi" w:hAnsiTheme="minorHAnsi"/>
        </w:rPr>
        <w:t>K.J.Mach</w:t>
      </w:r>
      <w:proofErr w:type="spellEnd"/>
      <w:r w:rsidRPr="00342F3C">
        <w:rPr>
          <w:rFonts w:asciiTheme="minorHAnsi" w:hAnsiTheme="minorHAnsi"/>
        </w:rPr>
        <w:t xml:space="preserve">, G.K. </w:t>
      </w:r>
      <w:proofErr w:type="spellStart"/>
      <w:r w:rsidRPr="00342F3C">
        <w:rPr>
          <w:rFonts w:asciiTheme="minorHAnsi" w:hAnsiTheme="minorHAnsi"/>
        </w:rPr>
        <w:t>Plattner</w:t>
      </w:r>
      <w:proofErr w:type="spellEnd"/>
      <w:r w:rsidRPr="00342F3C">
        <w:rPr>
          <w:rFonts w:asciiTheme="minorHAnsi" w:hAnsiTheme="minorHAnsi"/>
        </w:rPr>
        <w:t xml:space="preserve">, S.K. Allen, M. </w:t>
      </w:r>
      <w:proofErr w:type="spellStart"/>
      <w:r w:rsidRPr="00342F3C">
        <w:rPr>
          <w:rFonts w:asciiTheme="minorHAnsi" w:hAnsiTheme="minorHAnsi"/>
        </w:rPr>
        <w:t>Tignor</w:t>
      </w:r>
      <w:proofErr w:type="spellEnd"/>
      <w:r w:rsidRPr="00342F3C">
        <w:rPr>
          <w:rFonts w:asciiTheme="minorHAnsi" w:hAnsiTheme="minorHAnsi"/>
        </w:rPr>
        <w:t xml:space="preserve">, and P.M. </w:t>
      </w:r>
      <w:proofErr w:type="spellStart"/>
      <w:r w:rsidRPr="00342F3C">
        <w:rPr>
          <w:rFonts w:asciiTheme="minorHAnsi" w:hAnsiTheme="minorHAnsi"/>
        </w:rPr>
        <w:t>Midgley</w:t>
      </w:r>
      <w:proofErr w:type="spellEnd"/>
      <w:r w:rsidRPr="00342F3C">
        <w:rPr>
          <w:rFonts w:asciiTheme="minorHAnsi" w:hAnsiTheme="minorHAnsi"/>
        </w:rPr>
        <w:t xml:space="preserve"> (eds.)]. A Special Report of Working Groups I and II of the Intergovernmental Panel on Climate Change (IPCC). Cambridge University Press, Cambridge, UK, and New York, NY, USA, pp. 555-564. P. 556.</w:t>
      </w:r>
    </w:p>
  </w:footnote>
  <w:footnote w:id="12">
    <w:p w14:paraId="6F5A6139"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ISET (Institute of Social and Environmental Transition), 2008, From Research to Capacity, Policy and Action: Enhancing Adaptation to Climate Change for Poor Populations in Asia through Research, Capacity Building and Innovation. DFID and IDRC, London/Ottawa. </w:t>
      </w:r>
    </w:p>
  </w:footnote>
  <w:footnote w:id="13">
    <w:p w14:paraId="7950CAAE"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http://lt.china-embassy.org/eng/zt/zfbps/t125236.htm</w:t>
      </w:r>
    </w:p>
  </w:footnote>
  <w:footnote w:id="14">
    <w:p w14:paraId="2B7C6288" w14:textId="64610AAD" w:rsidR="00365418" w:rsidRDefault="00365418" w:rsidP="004F68F3">
      <w:pPr>
        <w:pStyle w:val="FootnoteText"/>
      </w:pPr>
      <w:r w:rsidRPr="00342F3C">
        <w:rPr>
          <w:rStyle w:val="FootnoteReference"/>
          <w:rFonts w:asciiTheme="minorHAnsi" w:hAnsiTheme="minorHAnsi"/>
        </w:rPr>
        <w:footnoteRef/>
      </w:r>
      <w:r w:rsidRPr="00342F3C">
        <w:rPr>
          <w:rFonts w:asciiTheme="minorHAnsi" w:hAnsiTheme="minorHAnsi"/>
        </w:rPr>
        <w:t xml:space="preserve"> </w:t>
      </w:r>
      <w:r w:rsidRPr="00342F3C">
        <w:rPr>
          <w:rFonts w:asciiTheme="minorHAnsi" w:hAnsiTheme="minorHAnsi" w:cs="Arial"/>
        </w:rPr>
        <w:t>http://www.china.org.cn/english/features/cw/140979.htm#9</w:t>
      </w:r>
    </w:p>
  </w:footnote>
  <w:footnote w:id="15">
    <w:p w14:paraId="5DDCD5D8" w14:textId="77777777" w:rsidR="00365418" w:rsidRPr="00342F3C" w:rsidRDefault="00365418" w:rsidP="004F68F3">
      <w:pPr>
        <w:pStyle w:val="FootnoteText"/>
        <w:rPr>
          <w:rFonts w:asciiTheme="minorHAnsi" w:hAnsiTheme="minorHAnsi"/>
        </w:rPr>
      </w:pPr>
      <w:r w:rsidRPr="00342F3C">
        <w:rPr>
          <w:rStyle w:val="FootnoteReference"/>
          <w:rFonts w:asciiTheme="minorHAnsi" w:hAnsiTheme="minorHAnsi"/>
        </w:rPr>
        <w:footnoteRef/>
      </w:r>
      <w:r w:rsidRPr="00342F3C">
        <w:rPr>
          <w:rFonts w:asciiTheme="minorHAnsi" w:hAnsiTheme="minorHAnsi"/>
        </w:rPr>
        <w:t xml:space="preserve"> </w:t>
      </w:r>
      <w:r w:rsidRPr="00342F3C">
        <w:rPr>
          <w:rFonts w:asciiTheme="minorHAnsi" w:hAnsiTheme="minorHAnsi"/>
          <w:iCs/>
        </w:rPr>
        <w:t xml:space="preserve">ECOSOC, Agreed Conclusions, 1997/2; </w:t>
      </w:r>
      <w:proofErr w:type="spellStart"/>
      <w:r w:rsidRPr="00342F3C">
        <w:rPr>
          <w:rFonts w:asciiTheme="minorHAnsi" w:hAnsiTheme="minorHAnsi"/>
          <w:iCs/>
        </w:rPr>
        <w:t>Momsen</w:t>
      </w:r>
      <w:proofErr w:type="spellEnd"/>
      <w:r w:rsidRPr="00342F3C">
        <w:rPr>
          <w:rFonts w:asciiTheme="minorHAnsi" w:hAnsiTheme="minorHAnsi"/>
          <w:iCs/>
        </w:rPr>
        <w:t xml:space="preserve">, J.H., 2004. Gender and Development. Routledge, London; Moser, C., 1993. Gender Planning and Development: Theory, Practice and Training. Routledge, London; Sen, A., 1999. Development as Freedom. Oxford University Press, Oxford; UNISDR Terminologies (2009) see http://www.unisdr.org/we/inform/terminology.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EEAE" w14:textId="77777777" w:rsidR="00365418" w:rsidRDefault="00365418">
    <w:pPr>
      <w:pStyle w:val="Header"/>
    </w:pPr>
    <w:r>
      <w:rPr>
        <w:noProof/>
        <w:lang w:eastAsia="zh-CN"/>
      </w:rPr>
      <w:drawing>
        <wp:anchor distT="0" distB="0" distL="118745" distR="118745" simplePos="0" relativeHeight="251661312" behindDoc="0" locked="0" layoutInCell="1" allowOverlap="1" wp14:anchorId="60510D43" wp14:editId="2076A593">
          <wp:simplePos x="0" y="0"/>
          <wp:positionH relativeFrom="page">
            <wp:posOffset>0</wp:posOffset>
          </wp:positionH>
          <wp:positionV relativeFrom="page">
            <wp:posOffset>0</wp:posOffset>
          </wp:positionV>
          <wp:extent cx="7559675" cy="10692765"/>
          <wp:effectExtent l="25400" t="0" r="9525" b="0"/>
          <wp:wrapTight wrapText="bothSides">
            <wp:wrapPolygon edited="0">
              <wp:start x="-73" y="0"/>
              <wp:lineTo x="-73" y="21550"/>
              <wp:lineTo x="21627" y="21550"/>
              <wp:lineTo x="21627" y="0"/>
              <wp:lineTo x="-73" y="0"/>
            </wp:wrapPolygon>
          </wp:wrapTight>
          <wp:docPr id="3" name="Picture 3" descr="A4_COV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COVERS2.jpg"/>
                  <pic:cNvPicPr/>
                </pic:nvPicPr>
                <pic:blipFill>
                  <a:blip r:embed="rId1"/>
                  <a:stretch>
                    <a:fillRect/>
                  </a:stretch>
                </pic:blipFill>
                <pic:spPr>
                  <a:xfrm>
                    <a:off x="0" y="0"/>
                    <a:ext cx="7559675" cy="10692765"/>
                  </a:xfrm>
                  <a:prstGeom prst="rect">
                    <a:avLst/>
                  </a:prstGeom>
                </pic:spPr>
              </pic:pic>
            </a:graphicData>
          </a:graphic>
        </wp:anchor>
      </w:drawing>
    </w: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316" w:type="dxa"/>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4A0" w:firstRow="1" w:lastRow="0" w:firstColumn="1" w:lastColumn="0" w:noHBand="0" w:noVBand="1"/>
    </w:tblPr>
    <w:tblGrid>
      <w:gridCol w:w="12316"/>
    </w:tblGrid>
    <w:tr w:rsidR="00365418" w:rsidRPr="001A2746" w14:paraId="4C0EE8B2" w14:textId="77777777" w:rsidTr="00EC1326">
      <w:trPr>
        <w:trHeight w:val="1102"/>
      </w:trPr>
      <w:tc>
        <w:tcPr>
          <w:tcW w:w="12316" w:type="dxa"/>
          <w:shd w:val="clear" w:color="auto" w:fill="4D90CD"/>
        </w:tcPr>
        <w:p w14:paraId="2A54EC14" w14:textId="77777777" w:rsidR="00365418" w:rsidRPr="001A2746" w:rsidRDefault="00365418" w:rsidP="001A2746">
          <w:pPr>
            <w:tabs>
              <w:tab w:val="center" w:pos="4320"/>
              <w:tab w:val="right" w:pos="8640"/>
            </w:tabs>
            <w:spacing w:after="0" w:line="240" w:lineRule="auto"/>
            <w:rPr>
              <w:rFonts w:ascii="Times New Roman" w:eastAsia="Times New Roman" w:hAnsi="Times New Roman" w:cs="Times New Roman"/>
              <w:sz w:val="20"/>
              <w:szCs w:val="20"/>
            </w:rPr>
          </w:pPr>
          <w:r w:rsidRPr="001A2746">
            <w:rPr>
              <w:rFonts w:ascii="Times New Roman" w:eastAsia="Times New Roman" w:hAnsi="Times New Roman" w:cs="Times New Roman"/>
              <w:sz w:val="20"/>
              <w:szCs w:val="20"/>
            </w:rPr>
            <w:t xml:space="preserve">                                                                                                                                                                                                              </w:t>
          </w:r>
        </w:p>
        <w:p w14:paraId="16F18F30" w14:textId="77777777" w:rsidR="00365418" w:rsidRPr="001A2746" w:rsidRDefault="00365418" w:rsidP="001A2746">
          <w:pPr>
            <w:tabs>
              <w:tab w:val="left" w:pos="210"/>
              <w:tab w:val="left" w:pos="255"/>
              <w:tab w:val="left" w:pos="7701"/>
              <w:tab w:val="right" w:pos="12100"/>
            </w:tabs>
            <w:spacing w:after="0" w:line="240" w:lineRule="auto"/>
            <w:rPr>
              <w:rFonts w:ascii="Times New Roman" w:eastAsia="Times New Roman" w:hAnsi="Times New Roman" w:cs="Times New Roman"/>
              <w:sz w:val="20"/>
              <w:szCs w:val="20"/>
            </w:rPr>
          </w:pP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sz w:val="20"/>
              <w:szCs w:val="20"/>
            </w:rPr>
            <w:tab/>
          </w:r>
          <w:r w:rsidRPr="001A2746">
            <w:rPr>
              <w:rFonts w:ascii="Times New Roman" w:eastAsia="Times New Roman" w:hAnsi="Times New Roman" w:cs="Times New Roman"/>
              <w:noProof/>
              <w:sz w:val="20"/>
              <w:szCs w:val="20"/>
              <w:lang w:eastAsia="zh-CN"/>
            </w:rPr>
            <w:drawing>
              <wp:inline distT="0" distB="0" distL="0" distR="0" wp14:anchorId="02BAB0E7" wp14:editId="4F213FBF">
                <wp:extent cx="1333500" cy="638175"/>
                <wp:effectExtent l="0" t="0" r="0" b="9525"/>
                <wp:docPr id="11" name="Picture 11" descr="UN_Women_English_Whit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_Women_English_Whit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38175"/>
                        </a:xfrm>
                        <a:prstGeom prst="rect">
                          <a:avLst/>
                        </a:prstGeom>
                        <a:noFill/>
                        <a:ln>
                          <a:noFill/>
                        </a:ln>
                      </pic:spPr>
                    </pic:pic>
                  </a:graphicData>
                </a:graphic>
              </wp:inline>
            </w:drawing>
          </w:r>
        </w:p>
      </w:tc>
    </w:tr>
  </w:tbl>
  <w:p w14:paraId="7301E0B5" w14:textId="77777777" w:rsidR="00365418" w:rsidRDefault="003654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181"/>
    <w:multiLevelType w:val="hybridMultilevel"/>
    <w:tmpl w:val="D4B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1A86"/>
    <w:multiLevelType w:val="hybridMultilevel"/>
    <w:tmpl w:val="934E826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AE525BB"/>
    <w:multiLevelType w:val="hybridMultilevel"/>
    <w:tmpl w:val="4F527DE6"/>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B7F371B"/>
    <w:multiLevelType w:val="hybridMultilevel"/>
    <w:tmpl w:val="88E070DA"/>
    <w:lvl w:ilvl="0" w:tplc="44D27D22">
      <w:start w:val="1"/>
      <w:numFmt w:val="bullet"/>
      <w:lvlText w:val="o"/>
      <w:lvlJc w:val="left"/>
      <w:pPr>
        <w:ind w:left="780" w:hanging="420"/>
      </w:pPr>
      <w:rPr>
        <w:rFonts w:ascii="Courier New" w:hAnsi="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106527B6"/>
    <w:multiLevelType w:val="hybridMultilevel"/>
    <w:tmpl w:val="6576C2EC"/>
    <w:lvl w:ilvl="0" w:tplc="04090003">
      <w:start w:val="1"/>
      <w:numFmt w:val="bullet"/>
      <w:lvlText w:val="o"/>
      <w:lvlJc w:val="left"/>
      <w:pPr>
        <w:ind w:left="780" w:hanging="420"/>
      </w:pPr>
      <w:rPr>
        <w:rFonts w:ascii="Courier New" w:hAnsi="Courier New" w:cs="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1CE94F6D"/>
    <w:multiLevelType w:val="hybridMultilevel"/>
    <w:tmpl w:val="7ECA931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nsid w:val="2B982DBD"/>
    <w:multiLevelType w:val="hybridMultilevel"/>
    <w:tmpl w:val="9978FC9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2F600B"/>
    <w:multiLevelType w:val="hybridMultilevel"/>
    <w:tmpl w:val="B1766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0EF7A43"/>
    <w:multiLevelType w:val="hybridMultilevel"/>
    <w:tmpl w:val="3C4A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B6B2E"/>
    <w:multiLevelType w:val="hybridMultilevel"/>
    <w:tmpl w:val="E9E23A02"/>
    <w:lvl w:ilvl="0" w:tplc="04090017">
      <w:start w:val="1"/>
      <w:numFmt w:val="lowerLetter"/>
      <w:lvlText w:val="%1)"/>
      <w:lvlJc w:val="left"/>
      <w:pPr>
        <w:ind w:left="720" w:hanging="360"/>
      </w:pPr>
    </w:lvl>
    <w:lvl w:ilvl="1" w:tplc="C6785D8E">
      <w:start w:val="3"/>
      <w:numFmt w:val="bullet"/>
      <w:lvlText w:val="-"/>
      <w:lvlJc w:val="left"/>
      <w:pPr>
        <w:ind w:left="1440" w:hanging="360"/>
      </w:pPr>
      <w:rPr>
        <w:rFonts w:ascii="Times New Roman" w:eastAsia="Times New Roman" w:hAnsi="Times New Roman" w:cs="Times New Roman" w:hint="default"/>
      </w:rPr>
    </w:lvl>
    <w:lvl w:ilvl="2" w:tplc="34C26548">
      <w:start w:val="7"/>
      <w:numFmt w:val="bullet"/>
      <w:lvlText w:val="-"/>
      <w:lvlJc w:val="left"/>
      <w:pPr>
        <w:ind w:left="2340" w:hanging="360"/>
      </w:pPr>
      <w:rPr>
        <w:rFonts w:ascii="Times New Roman" w:eastAsia="Times New Roman" w:hAnsi="Times New Roman" w:cs="Times New Roman" w:hint="default"/>
      </w:rPr>
    </w:lvl>
    <w:lvl w:ilvl="3" w:tplc="D7F4652E">
      <w:start w:val="1"/>
      <w:numFmt w:val="lowerLetter"/>
      <w:lvlText w:val="%4)"/>
      <w:lvlJc w:val="left"/>
      <w:pPr>
        <w:ind w:left="2880" w:hanging="360"/>
      </w:pPr>
      <w:rPr>
        <w:rFonts w:hint="default"/>
      </w:rPr>
    </w:lvl>
    <w:lvl w:ilvl="4" w:tplc="E718257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47B77"/>
    <w:multiLevelType w:val="hybridMultilevel"/>
    <w:tmpl w:val="94B20CCE"/>
    <w:lvl w:ilvl="0" w:tplc="04090003">
      <w:start w:val="1"/>
      <w:numFmt w:val="bullet"/>
      <w:lvlText w:val="o"/>
      <w:lvlJc w:val="left"/>
      <w:pPr>
        <w:ind w:left="780" w:hanging="420"/>
      </w:pPr>
      <w:rPr>
        <w:rFonts w:ascii="Courier New" w:hAnsi="Courier New" w:cs="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34B11EAA"/>
    <w:multiLevelType w:val="hybridMultilevel"/>
    <w:tmpl w:val="9F0E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E73E4"/>
    <w:multiLevelType w:val="multilevel"/>
    <w:tmpl w:val="A7C8166E"/>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705A52"/>
    <w:multiLevelType w:val="hybridMultilevel"/>
    <w:tmpl w:val="8F5400BC"/>
    <w:lvl w:ilvl="0" w:tplc="44D27D22">
      <w:start w:val="1"/>
      <w:numFmt w:val="bullet"/>
      <w:lvlText w:val="o"/>
      <w:lvlJc w:val="left"/>
      <w:pPr>
        <w:ind w:left="78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CFD7265"/>
    <w:multiLevelType w:val="hybridMultilevel"/>
    <w:tmpl w:val="BB10D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32206"/>
    <w:multiLevelType w:val="hybridMultilevel"/>
    <w:tmpl w:val="F38E248C"/>
    <w:lvl w:ilvl="0" w:tplc="3DAEA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5F3923"/>
    <w:multiLevelType w:val="hybridMultilevel"/>
    <w:tmpl w:val="E15E94B0"/>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8440FF"/>
    <w:multiLevelType w:val="hybridMultilevel"/>
    <w:tmpl w:val="7D30F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971257"/>
    <w:multiLevelType w:val="multilevel"/>
    <w:tmpl w:val="A2F89EE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5BBB5765"/>
    <w:multiLevelType w:val="hybridMultilevel"/>
    <w:tmpl w:val="C2803822"/>
    <w:lvl w:ilvl="0" w:tplc="D736E1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C2706B3"/>
    <w:multiLevelType w:val="multilevel"/>
    <w:tmpl w:val="CEF89F4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D6D68CD"/>
    <w:multiLevelType w:val="multilevel"/>
    <w:tmpl w:val="8898B50A"/>
    <w:name w:val="zzmpStandard||Standard|2|3|1|1|0|4||1|2|32||1|0|1||1|0|1||1|0|0||1|0|0||1|0|0||1|0|0||1|0|0||"/>
    <w:lvl w:ilvl="0">
      <w:start w:val="1"/>
      <w:numFmt w:val="decimal"/>
      <w:lvlRestart w:val="0"/>
      <w:lvlText w:val="%1."/>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1">
      <w:start w:val="1"/>
      <w:numFmt w:val="lowerLetter"/>
      <w:lvlText w:val="(%2)"/>
      <w:lvlJc w:val="left"/>
      <w:pPr>
        <w:tabs>
          <w:tab w:val="num" w:pos="2160"/>
        </w:tabs>
        <w:ind w:firstLine="1440"/>
      </w:pPr>
      <w:rPr>
        <w:rFonts w:ascii="Times New Roman" w:eastAsia="Times New Roman" w:hAnsi="Times New Roman" w:cs="Times New Roman"/>
        <w:b w:val="0"/>
        <w:i w:val="0"/>
        <w:caps w:val="0"/>
        <w:smallCaps w:val="0"/>
        <w:color w:val="auto"/>
        <w:sz w:val="24"/>
        <w:u w:val="none"/>
      </w:rPr>
    </w:lvl>
    <w:lvl w:ilvl="2">
      <w:start w:val="1"/>
      <w:numFmt w:val="lowerRoman"/>
      <w:lvlText w:val="(%3)"/>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3">
      <w:start w:val="1"/>
      <w:numFmt w:val="upperLetter"/>
      <w:lvlText w:val="(%4)"/>
      <w:lvlJc w:val="left"/>
      <w:pPr>
        <w:tabs>
          <w:tab w:val="num" w:pos="1200"/>
        </w:tabs>
        <w:ind w:left="-1680" w:firstLine="2160"/>
      </w:pPr>
      <w:rPr>
        <w:rFonts w:ascii="Times New Roman" w:eastAsia="Times New Roman" w:hAnsi="Times New Roman" w:cs="Times New Roman" w:hint="default"/>
        <w:b w:val="0"/>
        <w:i w:val="0"/>
        <w:caps w:val="0"/>
        <w:smallCaps w:val="0"/>
        <w:color w:val="auto"/>
        <w:sz w:val="24"/>
        <w:u w:val="none"/>
      </w:rPr>
    </w:lvl>
    <w:lvl w:ilvl="4">
      <w:start w:val="1"/>
      <w:numFmt w:val="lowerLetter"/>
      <w:lvlText w:val="%5."/>
      <w:lvlJc w:val="left"/>
      <w:pPr>
        <w:tabs>
          <w:tab w:val="num" w:pos="3600"/>
        </w:tabs>
        <w:ind w:firstLine="2880"/>
      </w:pPr>
      <w:rPr>
        <w:rFonts w:ascii="Times New Roman" w:eastAsia="Times New Roman" w:hAnsi="Times New Roman" w:cs="Times New Roman" w:hint="default"/>
        <w:b w:val="0"/>
        <w:i w:val="0"/>
        <w:caps w:val="0"/>
        <w:smallCaps w:val="0"/>
        <w:color w:val="auto"/>
        <w:sz w:val="24"/>
        <w:u w:val="none"/>
      </w:rPr>
    </w:lvl>
    <w:lvl w:ilvl="5">
      <w:start w:val="1"/>
      <w:numFmt w:val="lowerRoman"/>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decimal"/>
      <w:lvlText w:val="%7)"/>
      <w:lvlJc w:val="left"/>
      <w:pPr>
        <w:tabs>
          <w:tab w:val="num" w:pos="5040"/>
        </w:tabs>
        <w:ind w:firstLine="4320"/>
      </w:pPr>
      <w:rPr>
        <w:rFonts w:ascii="Times New Roman" w:eastAsia="Times New Roman" w:hAnsi="Times New Roman" w:cs="Times New Roman" w:hint="default"/>
        <w:b w:val="0"/>
        <w:i w:val="0"/>
        <w:caps w:val="0"/>
        <w:smallCaps w:val="0"/>
        <w:color w:val="auto"/>
        <w:sz w:val="24"/>
        <w:u w:val="none"/>
      </w:rPr>
    </w:lvl>
    <w:lvl w:ilvl="7">
      <w:start w:val="1"/>
      <w:numFmt w:val="lowerLetter"/>
      <w:lvlText w:val="%8)"/>
      <w:lvlJc w:val="left"/>
      <w:pPr>
        <w:tabs>
          <w:tab w:val="num" w:pos="5760"/>
        </w:tabs>
        <w:ind w:firstLine="5040"/>
      </w:pPr>
      <w:rPr>
        <w:rFonts w:ascii="Times New Roman" w:eastAsia="Times New Roman" w:hAnsi="Times New Roman" w:cs="Times New Roman" w:hint="default"/>
        <w:b w:val="0"/>
        <w:i w:val="0"/>
        <w:caps w:val="0"/>
        <w:smallCaps w:val="0"/>
        <w:color w:val="auto"/>
        <w:sz w:val="24"/>
        <w:u w:val="none"/>
      </w:rPr>
    </w:lvl>
    <w:lvl w:ilvl="8">
      <w:start w:val="1"/>
      <w:numFmt w:val="lowerRoman"/>
      <w:lvlText w:val="%9)"/>
      <w:lvlJc w:val="left"/>
      <w:pPr>
        <w:tabs>
          <w:tab w:val="num" w:pos="6480"/>
        </w:tabs>
        <w:ind w:firstLine="5760"/>
      </w:pPr>
      <w:rPr>
        <w:rFonts w:ascii="Times New Roman" w:eastAsia="Times New Roman" w:hAnsi="Times New Roman" w:cs="Times New Roman" w:hint="default"/>
        <w:b w:val="0"/>
        <w:i w:val="0"/>
        <w:caps w:val="0"/>
        <w:smallCaps w:val="0"/>
        <w:color w:val="auto"/>
        <w:sz w:val="24"/>
        <w:u w:val="none"/>
      </w:rPr>
    </w:lvl>
  </w:abstractNum>
  <w:abstractNum w:abstractNumId="22">
    <w:nsid w:val="60F0125F"/>
    <w:multiLevelType w:val="hybridMultilevel"/>
    <w:tmpl w:val="95B257B6"/>
    <w:lvl w:ilvl="0" w:tplc="EA2AFC88">
      <w:start w:val="1"/>
      <w:numFmt w:val="lowerLetter"/>
      <w:lvlText w:val="%1."/>
      <w:lvlJc w:val="left"/>
      <w:pPr>
        <w:ind w:left="360" w:hanging="360"/>
      </w:pPr>
      <w:rPr>
        <w:rFonts w:hint="default"/>
      </w:rPr>
    </w:lvl>
    <w:lvl w:ilvl="1" w:tplc="792ADD24">
      <w:numFmt w:val="bullet"/>
      <w:lvlText w:val="•"/>
      <w:lvlJc w:val="left"/>
      <w:pPr>
        <w:ind w:left="780" w:hanging="360"/>
      </w:pPr>
      <w:rPr>
        <w:rFonts w:ascii="Calibri" w:eastAsia="Times New Roman" w:hAnsi="Calibri"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7E32F48"/>
    <w:multiLevelType w:val="hybridMultilevel"/>
    <w:tmpl w:val="592C74A8"/>
    <w:lvl w:ilvl="0" w:tplc="04090003">
      <w:start w:val="1"/>
      <w:numFmt w:val="bullet"/>
      <w:lvlText w:val="o"/>
      <w:lvlJc w:val="left"/>
      <w:pPr>
        <w:ind w:left="780" w:hanging="420"/>
      </w:pPr>
      <w:rPr>
        <w:rFonts w:ascii="Courier New" w:hAnsi="Courier New" w:cs="Courier New"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6C776E7F"/>
    <w:multiLevelType w:val="hybridMultilevel"/>
    <w:tmpl w:val="EC9800DA"/>
    <w:lvl w:ilvl="0" w:tplc="A96AD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E3B2AE2"/>
    <w:multiLevelType w:val="hybridMultilevel"/>
    <w:tmpl w:val="B27A9EA4"/>
    <w:lvl w:ilvl="0" w:tplc="C6785D8E">
      <w:start w:val="3"/>
      <w:numFmt w:val="bullet"/>
      <w:lvlText w:val="-"/>
      <w:lvlJc w:val="left"/>
      <w:pPr>
        <w:ind w:left="800" w:hanging="360"/>
      </w:pPr>
      <w:rPr>
        <w:rFonts w:ascii="Times New Roman" w:eastAsia="Times New Roman" w:hAnsi="Times New Roman" w:cs="Times New Roman"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nsid w:val="6E3D6969"/>
    <w:multiLevelType w:val="hybridMultilevel"/>
    <w:tmpl w:val="5FA0164A"/>
    <w:lvl w:ilvl="0" w:tplc="5F9405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1634099"/>
    <w:multiLevelType w:val="hybridMultilevel"/>
    <w:tmpl w:val="95707578"/>
    <w:lvl w:ilvl="0" w:tplc="074E78A2">
      <w:start w:val="1"/>
      <w:numFmt w:val="upperLetter"/>
      <w:lvlText w:val="%1."/>
      <w:lvlJc w:val="left"/>
      <w:pPr>
        <w:ind w:left="360" w:firstLine="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74EA1236"/>
    <w:multiLevelType w:val="hybridMultilevel"/>
    <w:tmpl w:val="C58AE2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565477"/>
    <w:multiLevelType w:val="multilevel"/>
    <w:tmpl w:val="F6BAD868"/>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7CF64915"/>
    <w:multiLevelType w:val="hybridMultilevel"/>
    <w:tmpl w:val="8B62D7E8"/>
    <w:lvl w:ilvl="0" w:tplc="724899E6">
      <w:start w:val="1"/>
      <w:numFmt w:val="lowerRoman"/>
      <w:lvlText w:val="%1."/>
      <w:lvlJc w:val="righ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9"/>
  </w:num>
  <w:num w:numId="4">
    <w:abstractNumId w:val="17"/>
  </w:num>
  <w:num w:numId="5">
    <w:abstractNumId w:val="0"/>
  </w:num>
  <w:num w:numId="6">
    <w:abstractNumId w:val="5"/>
  </w:num>
  <w:num w:numId="7">
    <w:abstractNumId w:val="11"/>
  </w:num>
  <w:num w:numId="8">
    <w:abstractNumId w:val="14"/>
  </w:num>
  <w:num w:numId="9">
    <w:abstractNumId w:val="16"/>
  </w:num>
  <w:num w:numId="10">
    <w:abstractNumId w:val="30"/>
  </w:num>
  <w:num w:numId="11">
    <w:abstractNumId w:val="15"/>
  </w:num>
  <w:num w:numId="12">
    <w:abstractNumId w:val="19"/>
  </w:num>
  <w:num w:numId="13">
    <w:abstractNumId w:val="24"/>
  </w:num>
  <w:num w:numId="14">
    <w:abstractNumId w:val="10"/>
  </w:num>
  <w:num w:numId="15">
    <w:abstractNumId w:val="4"/>
  </w:num>
  <w:num w:numId="16">
    <w:abstractNumId w:val="23"/>
  </w:num>
  <w:num w:numId="17">
    <w:abstractNumId w:val="6"/>
  </w:num>
  <w:num w:numId="18">
    <w:abstractNumId w:val="22"/>
  </w:num>
  <w:num w:numId="19">
    <w:abstractNumId w:val="2"/>
  </w:num>
  <w:num w:numId="20">
    <w:abstractNumId w:val="1"/>
  </w:num>
  <w:num w:numId="21">
    <w:abstractNumId w:val="28"/>
  </w:num>
  <w:num w:numId="22">
    <w:abstractNumId w:val="7"/>
  </w:num>
  <w:num w:numId="23">
    <w:abstractNumId w:val="26"/>
  </w:num>
  <w:num w:numId="24">
    <w:abstractNumId w:val="13"/>
  </w:num>
  <w:num w:numId="25">
    <w:abstractNumId w:val="3"/>
  </w:num>
  <w:num w:numId="26">
    <w:abstractNumId w:val="20"/>
  </w:num>
  <w:num w:numId="27">
    <w:abstractNumId w:val="18"/>
  </w:num>
  <w:num w:numId="28">
    <w:abstractNumId w:val="12"/>
  </w:num>
  <w:num w:numId="29">
    <w:abstractNumId w:val="8"/>
  </w:num>
  <w:num w:numId="3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46"/>
    <w:rsid w:val="0001012C"/>
    <w:rsid w:val="000307F3"/>
    <w:rsid w:val="00043C58"/>
    <w:rsid w:val="00044018"/>
    <w:rsid w:val="00051589"/>
    <w:rsid w:val="00053C58"/>
    <w:rsid w:val="0007283F"/>
    <w:rsid w:val="000D2D7F"/>
    <w:rsid w:val="000F10CD"/>
    <w:rsid w:val="000F1422"/>
    <w:rsid w:val="000F569B"/>
    <w:rsid w:val="00102BE5"/>
    <w:rsid w:val="0011101C"/>
    <w:rsid w:val="00114743"/>
    <w:rsid w:val="00121F6C"/>
    <w:rsid w:val="0014577E"/>
    <w:rsid w:val="00147CB7"/>
    <w:rsid w:val="0017104B"/>
    <w:rsid w:val="00174908"/>
    <w:rsid w:val="00181234"/>
    <w:rsid w:val="001830D5"/>
    <w:rsid w:val="00192640"/>
    <w:rsid w:val="001A1317"/>
    <w:rsid w:val="001A2746"/>
    <w:rsid w:val="001A4BA3"/>
    <w:rsid w:val="001B2C1B"/>
    <w:rsid w:val="001D2227"/>
    <w:rsid w:val="001E407B"/>
    <w:rsid w:val="001F6C05"/>
    <w:rsid w:val="002060BD"/>
    <w:rsid w:val="00210A14"/>
    <w:rsid w:val="00225C76"/>
    <w:rsid w:val="002521FA"/>
    <w:rsid w:val="002564BE"/>
    <w:rsid w:val="00262D5E"/>
    <w:rsid w:val="002A0921"/>
    <w:rsid w:val="002B06CF"/>
    <w:rsid w:val="002C7AB0"/>
    <w:rsid w:val="00300E11"/>
    <w:rsid w:val="00310F0B"/>
    <w:rsid w:val="0032565E"/>
    <w:rsid w:val="00333F25"/>
    <w:rsid w:val="00342F3C"/>
    <w:rsid w:val="003444F0"/>
    <w:rsid w:val="00350FDF"/>
    <w:rsid w:val="00360B33"/>
    <w:rsid w:val="003633FE"/>
    <w:rsid w:val="00365418"/>
    <w:rsid w:val="0037279A"/>
    <w:rsid w:val="00380C68"/>
    <w:rsid w:val="00387B8F"/>
    <w:rsid w:val="003B7A79"/>
    <w:rsid w:val="003C489E"/>
    <w:rsid w:val="003D6282"/>
    <w:rsid w:val="003E3303"/>
    <w:rsid w:val="003F282D"/>
    <w:rsid w:val="00411BC0"/>
    <w:rsid w:val="004244EC"/>
    <w:rsid w:val="00433257"/>
    <w:rsid w:val="00433A43"/>
    <w:rsid w:val="00441FC8"/>
    <w:rsid w:val="004636F4"/>
    <w:rsid w:val="00474EAF"/>
    <w:rsid w:val="00497435"/>
    <w:rsid w:val="004A0AF5"/>
    <w:rsid w:val="004A7CA4"/>
    <w:rsid w:val="004B011C"/>
    <w:rsid w:val="004B1C16"/>
    <w:rsid w:val="004B4C05"/>
    <w:rsid w:val="004D4905"/>
    <w:rsid w:val="004E5C46"/>
    <w:rsid w:val="004E6115"/>
    <w:rsid w:val="004F68F3"/>
    <w:rsid w:val="005069DF"/>
    <w:rsid w:val="005249A4"/>
    <w:rsid w:val="00537063"/>
    <w:rsid w:val="00561040"/>
    <w:rsid w:val="005811C6"/>
    <w:rsid w:val="005903CC"/>
    <w:rsid w:val="0059307D"/>
    <w:rsid w:val="00596CF3"/>
    <w:rsid w:val="005A5CA6"/>
    <w:rsid w:val="005A61B5"/>
    <w:rsid w:val="005A69C9"/>
    <w:rsid w:val="005B01AE"/>
    <w:rsid w:val="005B71EF"/>
    <w:rsid w:val="005C3CF7"/>
    <w:rsid w:val="005D3FF9"/>
    <w:rsid w:val="005D4ECB"/>
    <w:rsid w:val="005F68E4"/>
    <w:rsid w:val="005F71ED"/>
    <w:rsid w:val="00602F64"/>
    <w:rsid w:val="00607DD3"/>
    <w:rsid w:val="006309E3"/>
    <w:rsid w:val="006318FC"/>
    <w:rsid w:val="00651669"/>
    <w:rsid w:val="00654637"/>
    <w:rsid w:val="00674F23"/>
    <w:rsid w:val="0067593D"/>
    <w:rsid w:val="00675994"/>
    <w:rsid w:val="00692567"/>
    <w:rsid w:val="00694D87"/>
    <w:rsid w:val="006A06F5"/>
    <w:rsid w:val="006C1C4C"/>
    <w:rsid w:val="006C723C"/>
    <w:rsid w:val="006E2E76"/>
    <w:rsid w:val="006E7AF7"/>
    <w:rsid w:val="00707D4B"/>
    <w:rsid w:val="007173AB"/>
    <w:rsid w:val="00780F52"/>
    <w:rsid w:val="00791C04"/>
    <w:rsid w:val="007958E6"/>
    <w:rsid w:val="007A3FCE"/>
    <w:rsid w:val="007B2F88"/>
    <w:rsid w:val="007D1EDE"/>
    <w:rsid w:val="007F4D2E"/>
    <w:rsid w:val="008206EF"/>
    <w:rsid w:val="008230F9"/>
    <w:rsid w:val="00825499"/>
    <w:rsid w:val="008262A7"/>
    <w:rsid w:val="00826838"/>
    <w:rsid w:val="008362BC"/>
    <w:rsid w:val="00841F1A"/>
    <w:rsid w:val="00864786"/>
    <w:rsid w:val="00875224"/>
    <w:rsid w:val="00884F54"/>
    <w:rsid w:val="008872C2"/>
    <w:rsid w:val="00887969"/>
    <w:rsid w:val="00893AC2"/>
    <w:rsid w:val="0089698D"/>
    <w:rsid w:val="008A23CF"/>
    <w:rsid w:val="008C098C"/>
    <w:rsid w:val="008C0A06"/>
    <w:rsid w:val="008C68D0"/>
    <w:rsid w:val="008C7B16"/>
    <w:rsid w:val="008D1F82"/>
    <w:rsid w:val="008E7F4C"/>
    <w:rsid w:val="009064B7"/>
    <w:rsid w:val="009173AA"/>
    <w:rsid w:val="00921F44"/>
    <w:rsid w:val="009265CE"/>
    <w:rsid w:val="00933C98"/>
    <w:rsid w:val="00941500"/>
    <w:rsid w:val="009476CB"/>
    <w:rsid w:val="0095561B"/>
    <w:rsid w:val="00976426"/>
    <w:rsid w:val="0097703A"/>
    <w:rsid w:val="0099456C"/>
    <w:rsid w:val="009A7362"/>
    <w:rsid w:val="009C0637"/>
    <w:rsid w:val="009D6E19"/>
    <w:rsid w:val="009F1CAA"/>
    <w:rsid w:val="00A04804"/>
    <w:rsid w:val="00A3210B"/>
    <w:rsid w:val="00A32122"/>
    <w:rsid w:val="00A33258"/>
    <w:rsid w:val="00A619FF"/>
    <w:rsid w:val="00A626D4"/>
    <w:rsid w:val="00A873A0"/>
    <w:rsid w:val="00AC5B2B"/>
    <w:rsid w:val="00B00176"/>
    <w:rsid w:val="00B06B58"/>
    <w:rsid w:val="00B246D0"/>
    <w:rsid w:val="00B30436"/>
    <w:rsid w:val="00B3245E"/>
    <w:rsid w:val="00B46C3A"/>
    <w:rsid w:val="00B47EF5"/>
    <w:rsid w:val="00B5491B"/>
    <w:rsid w:val="00B57679"/>
    <w:rsid w:val="00B96D7E"/>
    <w:rsid w:val="00BA2D6E"/>
    <w:rsid w:val="00BB729A"/>
    <w:rsid w:val="00BB7A82"/>
    <w:rsid w:val="00BC7D9C"/>
    <w:rsid w:val="00BD2AD0"/>
    <w:rsid w:val="00BD7D38"/>
    <w:rsid w:val="00BE17E2"/>
    <w:rsid w:val="00BE61D2"/>
    <w:rsid w:val="00BF641D"/>
    <w:rsid w:val="00C27A44"/>
    <w:rsid w:val="00C4523B"/>
    <w:rsid w:val="00C46A5B"/>
    <w:rsid w:val="00C51D2F"/>
    <w:rsid w:val="00C53B24"/>
    <w:rsid w:val="00C718B7"/>
    <w:rsid w:val="00C77E85"/>
    <w:rsid w:val="00C84F18"/>
    <w:rsid w:val="00CA5355"/>
    <w:rsid w:val="00CB4E81"/>
    <w:rsid w:val="00D03FEC"/>
    <w:rsid w:val="00D152BE"/>
    <w:rsid w:val="00D1577C"/>
    <w:rsid w:val="00D2778B"/>
    <w:rsid w:val="00D377CA"/>
    <w:rsid w:val="00D40401"/>
    <w:rsid w:val="00D67C93"/>
    <w:rsid w:val="00D717D3"/>
    <w:rsid w:val="00D80E56"/>
    <w:rsid w:val="00D90F80"/>
    <w:rsid w:val="00DA0807"/>
    <w:rsid w:val="00DA0C56"/>
    <w:rsid w:val="00DA6A17"/>
    <w:rsid w:val="00DB65A5"/>
    <w:rsid w:val="00DD2B77"/>
    <w:rsid w:val="00DE57FE"/>
    <w:rsid w:val="00E12E98"/>
    <w:rsid w:val="00E17587"/>
    <w:rsid w:val="00E32572"/>
    <w:rsid w:val="00E36DDB"/>
    <w:rsid w:val="00E53AF3"/>
    <w:rsid w:val="00E60E3C"/>
    <w:rsid w:val="00E653DE"/>
    <w:rsid w:val="00E81E67"/>
    <w:rsid w:val="00E955B8"/>
    <w:rsid w:val="00EB6942"/>
    <w:rsid w:val="00EC1326"/>
    <w:rsid w:val="00EC2223"/>
    <w:rsid w:val="00EE6006"/>
    <w:rsid w:val="00F12D72"/>
    <w:rsid w:val="00F26A05"/>
    <w:rsid w:val="00F65F46"/>
    <w:rsid w:val="00F878A8"/>
    <w:rsid w:val="00F90B2F"/>
    <w:rsid w:val="00F92455"/>
    <w:rsid w:val="00FA710C"/>
    <w:rsid w:val="00FB4DB1"/>
    <w:rsid w:val="00FD191D"/>
    <w:rsid w:val="00FD45C6"/>
    <w:rsid w:val="00FD5EFC"/>
    <w:rsid w:val="00FD6CEE"/>
    <w:rsid w:val="00FF060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4FEA10"/>
  <w15:docId w15:val="{35B8EFCE-BF1B-416A-90EE-0D31457B8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444F0"/>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444F0"/>
    <w:pPr>
      <w:keepNext/>
      <w:spacing w:after="0" w:line="240" w:lineRule="auto"/>
      <w:ind w:left="2160" w:firstLine="720"/>
      <w:outlineLvl w:val="1"/>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3444F0"/>
    <w:pPr>
      <w:keepNext/>
      <w:spacing w:after="0" w:line="240" w:lineRule="auto"/>
      <w:jc w:val="center"/>
      <w:outlineLvl w:val="2"/>
    </w:pPr>
    <w:rPr>
      <w:rFonts w:ascii="Times New Roman" w:eastAsia="Times New Roman" w:hAnsi="Times New Roman" w:cs="Times New Roman"/>
      <w:b/>
      <w:snapToGrid w:val="0"/>
      <w:sz w:val="28"/>
      <w:szCs w:val="20"/>
    </w:rPr>
  </w:style>
  <w:style w:type="paragraph" w:styleId="Heading4">
    <w:name w:val="heading 4"/>
    <w:basedOn w:val="Normal"/>
    <w:next w:val="Normal"/>
    <w:link w:val="Heading4Char"/>
    <w:qFormat/>
    <w:rsid w:val="003444F0"/>
    <w:pPr>
      <w:keepNext/>
      <w:spacing w:after="0" w:line="240" w:lineRule="auto"/>
      <w:outlineLvl w:val="3"/>
    </w:pPr>
    <w:rPr>
      <w:rFonts w:ascii="Times New Roman" w:eastAsia="Times New Roman" w:hAnsi="Times New Roman" w:cs="Times New Roman"/>
      <w:b/>
      <w:snapToGrid w:val="0"/>
      <w:sz w:val="20"/>
      <w:szCs w:val="20"/>
    </w:rPr>
  </w:style>
  <w:style w:type="paragraph" w:styleId="Heading5">
    <w:name w:val="heading 5"/>
    <w:basedOn w:val="Normal"/>
    <w:next w:val="Normal"/>
    <w:link w:val="Heading5Char"/>
    <w:qFormat/>
    <w:rsid w:val="003444F0"/>
    <w:pPr>
      <w:keepNext/>
      <w:spacing w:after="0" w:line="240" w:lineRule="auto"/>
      <w:jc w:val="center"/>
      <w:outlineLvl w:val="4"/>
    </w:pPr>
    <w:rPr>
      <w:rFonts w:ascii="Times New Roman" w:eastAsia="Times New Roman" w:hAnsi="Times New Roman" w:cs="Times New Roman"/>
      <w:sz w:val="28"/>
      <w:szCs w:val="20"/>
    </w:rPr>
  </w:style>
  <w:style w:type="paragraph" w:styleId="Heading6">
    <w:name w:val="heading 6"/>
    <w:basedOn w:val="Normal"/>
    <w:next w:val="Normal"/>
    <w:link w:val="Heading6Char"/>
    <w:qFormat/>
    <w:rsid w:val="003444F0"/>
    <w:pPr>
      <w:keepNext/>
      <w:spacing w:after="0" w:line="240" w:lineRule="auto"/>
      <w:jc w:val="right"/>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qFormat/>
    <w:rsid w:val="003444F0"/>
    <w:pPr>
      <w:keepNext/>
      <w:spacing w:after="0" w:line="240" w:lineRule="auto"/>
      <w:jc w:val="center"/>
      <w:outlineLvl w:val="6"/>
    </w:pPr>
    <w:rPr>
      <w:rFonts w:ascii="Times New Roman" w:eastAsia="Times New Roman" w:hAnsi="Times New Roman" w:cs="Times New Roman"/>
      <w:b/>
      <w:sz w:val="20"/>
      <w:szCs w:val="20"/>
    </w:rPr>
  </w:style>
  <w:style w:type="paragraph" w:styleId="Heading8">
    <w:name w:val="heading 8"/>
    <w:basedOn w:val="Normal"/>
    <w:next w:val="Normal"/>
    <w:link w:val="Heading8Char"/>
    <w:qFormat/>
    <w:rsid w:val="003444F0"/>
    <w:pPr>
      <w:keepNext/>
      <w:spacing w:after="0" w:line="240" w:lineRule="auto"/>
      <w:jc w:val="right"/>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3444F0"/>
    <w:pPr>
      <w:keepNext/>
      <w:spacing w:after="0" w:line="240" w:lineRule="auto"/>
      <w:jc w:val="center"/>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746"/>
    <w:rPr>
      <w:lang w:val="fr-FR"/>
    </w:rPr>
  </w:style>
  <w:style w:type="paragraph" w:styleId="Footer">
    <w:name w:val="footer"/>
    <w:basedOn w:val="Normal"/>
    <w:link w:val="FooterChar"/>
    <w:uiPriority w:val="99"/>
    <w:unhideWhenUsed/>
    <w:rsid w:val="001A2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746"/>
    <w:rPr>
      <w:lang w:val="fr-FR"/>
    </w:rPr>
  </w:style>
  <w:style w:type="paragraph" w:customStyle="1" w:styleId="00COVERDOCUMENTTYPEBLACK">
    <w:name w:val="00_COVER_DOCUMENT TYPE (BLACK)"/>
    <w:qFormat/>
    <w:rsid w:val="00C27A44"/>
    <w:pPr>
      <w:spacing w:after="0" w:line="240" w:lineRule="auto"/>
    </w:pPr>
    <w:rPr>
      <w:rFonts w:ascii="Calibri" w:hAnsi="Calibri" w:cs="Gotham-Medium"/>
      <w:b/>
      <w:color w:val="0D0D0D" w:themeColor="text1" w:themeTint="F2"/>
      <w:spacing w:val="20"/>
      <w:sz w:val="28"/>
      <w:szCs w:val="24"/>
      <w:lang w:eastAsia="ja-JP"/>
    </w:rPr>
  </w:style>
  <w:style w:type="paragraph" w:customStyle="1" w:styleId="00COVERTITLE">
    <w:name w:val="00_COVERTITLE"/>
    <w:qFormat/>
    <w:rsid w:val="00C27A44"/>
    <w:pPr>
      <w:spacing w:after="0" w:line="240" w:lineRule="auto"/>
    </w:pPr>
    <w:rPr>
      <w:rFonts w:ascii="Calibri" w:hAnsi="Calibri" w:cs="Gotham-Medium"/>
      <w:caps/>
      <w:color w:val="FFFFFF"/>
      <w:spacing w:val="40"/>
      <w:sz w:val="56"/>
      <w:szCs w:val="53"/>
      <w:u w:val="thick"/>
      <w:lang w:eastAsia="ja-JP"/>
    </w:rPr>
  </w:style>
  <w:style w:type="paragraph" w:styleId="BalloonText">
    <w:name w:val="Balloon Text"/>
    <w:basedOn w:val="Normal"/>
    <w:link w:val="BalloonTextChar"/>
    <w:uiPriority w:val="99"/>
    <w:semiHidden/>
    <w:unhideWhenUsed/>
    <w:rsid w:val="00344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4F0"/>
    <w:rPr>
      <w:rFonts w:ascii="Tahoma" w:hAnsi="Tahoma" w:cs="Tahoma"/>
      <w:sz w:val="16"/>
      <w:szCs w:val="16"/>
      <w:lang w:val="fr-FR"/>
    </w:rPr>
  </w:style>
  <w:style w:type="character" w:customStyle="1" w:styleId="Heading1Char">
    <w:name w:val="Heading 1 Char"/>
    <w:basedOn w:val="DefaultParagraphFont"/>
    <w:link w:val="Heading1"/>
    <w:rsid w:val="003444F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444F0"/>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3444F0"/>
    <w:rPr>
      <w:rFonts w:ascii="Times New Roman" w:eastAsia="Times New Roman" w:hAnsi="Times New Roman" w:cs="Times New Roman"/>
      <w:b/>
      <w:snapToGrid w:val="0"/>
      <w:sz w:val="28"/>
      <w:szCs w:val="20"/>
    </w:rPr>
  </w:style>
  <w:style w:type="character" w:customStyle="1" w:styleId="Heading4Char">
    <w:name w:val="Heading 4 Char"/>
    <w:basedOn w:val="DefaultParagraphFont"/>
    <w:link w:val="Heading4"/>
    <w:rsid w:val="003444F0"/>
    <w:rPr>
      <w:rFonts w:ascii="Times New Roman" w:eastAsia="Times New Roman" w:hAnsi="Times New Roman" w:cs="Times New Roman"/>
      <w:b/>
      <w:snapToGrid w:val="0"/>
      <w:sz w:val="20"/>
      <w:szCs w:val="20"/>
    </w:rPr>
  </w:style>
  <w:style w:type="character" w:customStyle="1" w:styleId="Heading5Char">
    <w:name w:val="Heading 5 Char"/>
    <w:basedOn w:val="DefaultParagraphFont"/>
    <w:link w:val="Heading5"/>
    <w:rsid w:val="003444F0"/>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3444F0"/>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3444F0"/>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3444F0"/>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3444F0"/>
    <w:rPr>
      <w:rFonts w:ascii="Times New Roman" w:eastAsia="Times New Roman" w:hAnsi="Times New Roman" w:cs="Times New Roman"/>
      <w:sz w:val="24"/>
      <w:szCs w:val="20"/>
    </w:rPr>
  </w:style>
  <w:style w:type="paragraph" w:styleId="Caption">
    <w:name w:val="caption"/>
    <w:basedOn w:val="Normal"/>
    <w:next w:val="Normal"/>
    <w:qFormat/>
    <w:rsid w:val="003444F0"/>
    <w:pPr>
      <w:spacing w:after="0" w:line="240" w:lineRule="auto"/>
      <w:jc w:val="center"/>
    </w:pPr>
    <w:rPr>
      <w:rFonts w:ascii="Times New Roman" w:eastAsia="Times New Roman" w:hAnsi="Times New Roman" w:cs="Times New Roman"/>
      <w:b/>
      <w:sz w:val="28"/>
      <w:szCs w:val="20"/>
    </w:rPr>
  </w:style>
  <w:style w:type="paragraph" w:styleId="Title">
    <w:name w:val="Title"/>
    <w:basedOn w:val="Normal"/>
    <w:link w:val="TitleChar"/>
    <w:uiPriority w:val="10"/>
    <w:qFormat/>
    <w:rsid w:val="003444F0"/>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3444F0"/>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rsid w:val="003444F0"/>
    <w:pPr>
      <w:spacing w:after="0" w:line="240" w:lineRule="auto"/>
      <w:ind w:left="36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uiPriority w:val="99"/>
    <w:rsid w:val="003444F0"/>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3444F0"/>
    <w:pPr>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basedOn w:val="DefaultParagraphFont"/>
    <w:link w:val="BodyText"/>
    <w:semiHidden/>
    <w:rsid w:val="003444F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semiHidden/>
    <w:rsid w:val="003444F0"/>
    <w:pPr>
      <w:tabs>
        <w:tab w:val="left" w:pos="-720"/>
        <w:tab w:val="left" w:pos="0"/>
        <w:tab w:val="left" w:pos="720"/>
      </w:tabs>
      <w:suppressAutoHyphens/>
      <w:spacing w:after="0" w:line="240" w:lineRule="auto"/>
      <w:ind w:left="720" w:hanging="720"/>
      <w:jc w:val="both"/>
    </w:pPr>
    <w:rPr>
      <w:rFonts w:ascii="Times New Roman" w:eastAsia="Times New Roman" w:hAnsi="Times New Roman" w:cs="Times New Roman"/>
      <w:spacing w:val="-3"/>
      <w:sz w:val="20"/>
      <w:szCs w:val="20"/>
      <w:lang w:val="en-GB"/>
    </w:rPr>
  </w:style>
  <w:style w:type="character" w:customStyle="1" w:styleId="BodyTextIndent2Char">
    <w:name w:val="Body Text Indent 2 Char"/>
    <w:basedOn w:val="DefaultParagraphFont"/>
    <w:link w:val="BodyTextIndent2"/>
    <w:semiHidden/>
    <w:rsid w:val="003444F0"/>
    <w:rPr>
      <w:rFonts w:ascii="Times New Roman" w:eastAsia="Times New Roman" w:hAnsi="Times New Roman" w:cs="Times New Roman"/>
      <w:spacing w:val="-3"/>
      <w:sz w:val="20"/>
      <w:szCs w:val="20"/>
      <w:lang w:val="en-GB"/>
    </w:rPr>
  </w:style>
  <w:style w:type="paragraph" w:styleId="BodyTextIndent3">
    <w:name w:val="Body Text Indent 3"/>
    <w:basedOn w:val="Normal"/>
    <w:link w:val="BodyTextIndent3Char"/>
    <w:semiHidden/>
    <w:rsid w:val="003444F0"/>
    <w:pPr>
      <w:tabs>
        <w:tab w:val="left" w:pos="-720"/>
        <w:tab w:val="left" w:pos="0"/>
      </w:tabs>
      <w:suppressAutoHyphens/>
      <w:spacing w:after="0" w:line="240" w:lineRule="auto"/>
      <w:ind w:left="810" w:hanging="90"/>
      <w:jc w:val="both"/>
    </w:pPr>
    <w:rPr>
      <w:rFonts w:ascii="Times New Roman" w:eastAsia="Times New Roman" w:hAnsi="Times New Roman" w:cs="Times New Roman"/>
      <w:spacing w:val="-3"/>
      <w:sz w:val="20"/>
      <w:szCs w:val="20"/>
      <w:lang w:val="en-GB"/>
    </w:rPr>
  </w:style>
  <w:style w:type="character" w:customStyle="1" w:styleId="BodyTextIndent3Char">
    <w:name w:val="Body Text Indent 3 Char"/>
    <w:basedOn w:val="DefaultParagraphFont"/>
    <w:link w:val="BodyTextIndent3"/>
    <w:semiHidden/>
    <w:rsid w:val="003444F0"/>
    <w:rPr>
      <w:rFonts w:ascii="Times New Roman" w:eastAsia="Times New Roman" w:hAnsi="Times New Roman" w:cs="Times New Roman"/>
      <w:spacing w:val="-3"/>
      <w:sz w:val="20"/>
      <w:szCs w:val="20"/>
      <w:lang w:val="en-GB"/>
    </w:rPr>
  </w:style>
  <w:style w:type="paragraph" w:styleId="Subtitle">
    <w:name w:val="Subtitle"/>
    <w:basedOn w:val="Normal"/>
    <w:link w:val="SubtitleChar"/>
    <w:qFormat/>
    <w:rsid w:val="003444F0"/>
    <w:pPr>
      <w:spacing w:after="0" w:line="240" w:lineRule="auto"/>
    </w:pPr>
    <w:rPr>
      <w:rFonts w:ascii="Times New Roman" w:eastAsia="Times New Roman" w:hAnsi="Times New Roman" w:cs="Times New Roman"/>
      <w:b/>
      <w:snapToGrid w:val="0"/>
      <w:sz w:val="20"/>
      <w:szCs w:val="20"/>
    </w:rPr>
  </w:style>
  <w:style w:type="character" w:customStyle="1" w:styleId="SubtitleChar">
    <w:name w:val="Subtitle Char"/>
    <w:basedOn w:val="DefaultParagraphFont"/>
    <w:link w:val="Subtitle"/>
    <w:rsid w:val="003444F0"/>
    <w:rPr>
      <w:rFonts w:ascii="Times New Roman" w:eastAsia="Times New Roman" w:hAnsi="Times New Roman" w:cs="Times New Roman"/>
      <w:b/>
      <w:snapToGrid w:val="0"/>
      <w:sz w:val="20"/>
      <w:szCs w:val="20"/>
    </w:rPr>
  </w:style>
  <w:style w:type="paragraph" w:styleId="BlockText">
    <w:name w:val="Block Text"/>
    <w:basedOn w:val="Normal"/>
    <w:semiHidden/>
    <w:rsid w:val="003444F0"/>
    <w:pPr>
      <w:spacing w:after="0" w:line="240" w:lineRule="auto"/>
      <w:ind w:left="1008" w:right="-576" w:hanging="720"/>
      <w:jc w:val="both"/>
      <w:outlineLvl w:val="0"/>
    </w:pPr>
    <w:rPr>
      <w:rFonts w:ascii="Times New Roman" w:eastAsia="Times New Roman" w:hAnsi="Times New Roman" w:cs="Times New Roman"/>
      <w:sz w:val="20"/>
      <w:szCs w:val="20"/>
    </w:rPr>
  </w:style>
  <w:style w:type="character" w:styleId="PageNumber">
    <w:name w:val="page number"/>
    <w:basedOn w:val="DefaultParagraphFont"/>
    <w:semiHidden/>
    <w:rsid w:val="003444F0"/>
  </w:style>
  <w:style w:type="character" w:styleId="Hyperlink">
    <w:name w:val="Hyperlink"/>
    <w:unhideWhenUsed/>
    <w:rsid w:val="003444F0"/>
    <w:rPr>
      <w:color w:val="0000FF"/>
      <w:u w:val="single"/>
    </w:rPr>
  </w:style>
  <w:style w:type="character" w:styleId="Strong">
    <w:name w:val="Strong"/>
    <w:uiPriority w:val="22"/>
    <w:qFormat/>
    <w:rsid w:val="003444F0"/>
    <w:rPr>
      <w:b/>
      <w:bCs/>
    </w:rPr>
  </w:style>
  <w:style w:type="paragraph" w:customStyle="1" w:styleId="ColorfulList-Accent11">
    <w:name w:val="Colorful List - Accent 11"/>
    <w:basedOn w:val="Normal"/>
    <w:uiPriority w:val="34"/>
    <w:qFormat/>
    <w:rsid w:val="003444F0"/>
    <w:pPr>
      <w:spacing w:after="0" w:line="240" w:lineRule="auto"/>
      <w:ind w:left="720"/>
    </w:pPr>
    <w:rPr>
      <w:rFonts w:ascii="Times New Roman" w:eastAsia="Calibri" w:hAnsi="Times New Roman" w:cs="Times New Roman"/>
      <w:sz w:val="20"/>
      <w:szCs w:val="20"/>
      <w:lang w:val="es-PA" w:eastAsia="es-PA"/>
    </w:rPr>
  </w:style>
  <w:style w:type="character" w:styleId="CommentReference">
    <w:name w:val="annotation reference"/>
    <w:unhideWhenUsed/>
    <w:rsid w:val="003444F0"/>
    <w:rPr>
      <w:sz w:val="16"/>
      <w:szCs w:val="16"/>
    </w:rPr>
  </w:style>
  <w:style w:type="paragraph" w:styleId="CommentText">
    <w:name w:val="annotation text"/>
    <w:basedOn w:val="Normal"/>
    <w:link w:val="CommentTextChar"/>
    <w:unhideWhenUsed/>
    <w:rsid w:val="003444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444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4F0"/>
    <w:rPr>
      <w:b/>
      <w:bCs/>
    </w:rPr>
  </w:style>
  <w:style w:type="character" w:customStyle="1" w:styleId="CommentSubjectChar">
    <w:name w:val="Comment Subject Char"/>
    <w:basedOn w:val="CommentTextChar"/>
    <w:link w:val="CommentSubject"/>
    <w:uiPriority w:val="99"/>
    <w:semiHidden/>
    <w:rsid w:val="003444F0"/>
    <w:rPr>
      <w:rFonts w:ascii="Times New Roman" w:eastAsia="Times New Roman" w:hAnsi="Times New Roman" w:cs="Times New Roman"/>
      <w:b/>
      <w:bCs/>
      <w:sz w:val="20"/>
      <w:szCs w:val="20"/>
    </w:rPr>
  </w:style>
  <w:style w:type="character" w:styleId="FollowedHyperlink">
    <w:name w:val="FollowedHyperlink"/>
    <w:uiPriority w:val="99"/>
    <w:semiHidden/>
    <w:unhideWhenUsed/>
    <w:rsid w:val="003444F0"/>
    <w:rPr>
      <w:color w:val="800080"/>
      <w:u w:val="single"/>
    </w:rPr>
  </w:style>
  <w:style w:type="paragraph" w:styleId="ListParagraph">
    <w:name w:val="List Paragraph"/>
    <w:basedOn w:val="Normal"/>
    <w:link w:val="ListParagraphChar"/>
    <w:uiPriority w:val="34"/>
    <w:qFormat/>
    <w:rsid w:val="003444F0"/>
    <w:pPr>
      <w:spacing w:after="0" w:line="240" w:lineRule="auto"/>
      <w:ind w:left="720"/>
    </w:pPr>
    <w:rPr>
      <w:rFonts w:ascii="Times New Roman" w:eastAsia="Times New Roman" w:hAnsi="Times New Roman" w:cs="Times New Roman"/>
      <w:sz w:val="20"/>
      <w:szCs w:val="20"/>
    </w:rPr>
  </w:style>
  <w:style w:type="table" w:styleId="TableGrid">
    <w:name w:val="Table Grid"/>
    <w:basedOn w:val="TableNormal"/>
    <w:uiPriority w:val="39"/>
    <w:rsid w:val="003444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44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3444F0"/>
    <w:rPr>
      <w:rFonts w:ascii="Times New Roman" w:eastAsia="Times New Roman" w:hAnsi="Times New Roman" w:cs="Times New Roman"/>
      <w:sz w:val="20"/>
      <w:szCs w:val="20"/>
    </w:rPr>
  </w:style>
  <w:style w:type="paragraph" w:styleId="BodyText2">
    <w:name w:val="Body Text 2"/>
    <w:basedOn w:val="Normal"/>
    <w:link w:val="BodyText2Char"/>
    <w:semiHidden/>
    <w:rsid w:val="003444F0"/>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3444F0"/>
    <w:rPr>
      <w:rFonts w:ascii="Times New Roman" w:eastAsia="Times New Roman" w:hAnsi="Times New Roman" w:cs="Times New Roman"/>
      <w:sz w:val="24"/>
      <w:szCs w:val="20"/>
    </w:rPr>
  </w:style>
  <w:style w:type="paragraph" w:customStyle="1" w:styleId="CharCharChar1">
    <w:name w:val="Char Char Char1"/>
    <w:basedOn w:val="Normal"/>
    <w:rsid w:val="003444F0"/>
    <w:pPr>
      <w:spacing w:line="240" w:lineRule="exact"/>
    </w:pPr>
    <w:rPr>
      <w:rFonts w:ascii="Arial" w:eastAsia="Times New Roman" w:hAnsi="Arial" w:cs="Arial"/>
      <w:sz w:val="20"/>
      <w:szCs w:val="20"/>
    </w:rPr>
  </w:style>
  <w:style w:type="paragraph" w:customStyle="1" w:styleId="StandardL1">
    <w:name w:val="Standard_L1"/>
    <w:basedOn w:val="Normal"/>
    <w:next w:val="BodyText"/>
    <w:rsid w:val="003444F0"/>
    <w:pPr>
      <w:tabs>
        <w:tab w:val="num" w:pos="1440"/>
      </w:tabs>
      <w:spacing w:after="240" w:line="240" w:lineRule="auto"/>
      <w:ind w:firstLine="720"/>
      <w:jc w:val="both"/>
      <w:outlineLvl w:val="0"/>
    </w:pPr>
    <w:rPr>
      <w:rFonts w:ascii="Times New Roman" w:eastAsia="Batang" w:hAnsi="Times New Roman" w:cs="Times New Roman"/>
      <w:sz w:val="24"/>
      <w:szCs w:val="20"/>
    </w:rPr>
  </w:style>
  <w:style w:type="paragraph" w:customStyle="1" w:styleId="StandardL2">
    <w:name w:val="Standard_L2"/>
    <w:basedOn w:val="StandardL1"/>
    <w:next w:val="BodyText"/>
    <w:rsid w:val="003444F0"/>
    <w:pPr>
      <w:numPr>
        <w:ilvl w:val="3"/>
      </w:numPr>
      <w:tabs>
        <w:tab w:val="num" w:pos="1440"/>
        <w:tab w:val="num" w:pos="2160"/>
      </w:tabs>
      <w:ind w:firstLine="1440"/>
      <w:outlineLvl w:val="1"/>
    </w:pPr>
  </w:style>
  <w:style w:type="paragraph" w:customStyle="1" w:styleId="StandardL3">
    <w:name w:val="Standard_L3"/>
    <w:basedOn w:val="StandardL2"/>
    <w:next w:val="BodyText"/>
    <w:rsid w:val="003444F0"/>
    <w:pPr>
      <w:numPr>
        <w:ilvl w:val="4"/>
      </w:numPr>
      <w:tabs>
        <w:tab w:val="num" w:pos="1440"/>
      </w:tabs>
      <w:ind w:firstLine="1440"/>
      <w:outlineLvl w:val="2"/>
    </w:pPr>
  </w:style>
  <w:style w:type="paragraph" w:customStyle="1" w:styleId="StandardL4">
    <w:name w:val="Standard_L4"/>
    <w:basedOn w:val="StandardL3"/>
    <w:next w:val="BodyText"/>
    <w:rsid w:val="003444F0"/>
    <w:pPr>
      <w:numPr>
        <w:ilvl w:val="5"/>
      </w:numPr>
      <w:tabs>
        <w:tab w:val="num" w:pos="1200"/>
        <w:tab w:val="num" w:pos="1440"/>
      </w:tabs>
      <w:ind w:left="-1680" w:firstLine="2160"/>
      <w:outlineLvl w:val="3"/>
    </w:pPr>
  </w:style>
  <w:style w:type="paragraph" w:customStyle="1" w:styleId="StandardL5">
    <w:name w:val="Standard_L5"/>
    <w:basedOn w:val="StandardL4"/>
    <w:next w:val="BodyText"/>
    <w:rsid w:val="003444F0"/>
    <w:pPr>
      <w:numPr>
        <w:ilvl w:val="6"/>
      </w:numPr>
      <w:tabs>
        <w:tab w:val="num" w:pos="1200"/>
        <w:tab w:val="num" w:pos="3600"/>
      </w:tabs>
      <w:ind w:left="-1680" w:firstLine="2880"/>
      <w:outlineLvl w:val="4"/>
    </w:pPr>
  </w:style>
  <w:style w:type="paragraph" w:customStyle="1" w:styleId="StandardL6">
    <w:name w:val="Standard_L6"/>
    <w:basedOn w:val="StandardL5"/>
    <w:next w:val="BodyText"/>
    <w:rsid w:val="003444F0"/>
    <w:pPr>
      <w:numPr>
        <w:ilvl w:val="7"/>
      </w:numPr>
      <w:tabs>
        <w:tab w:val="num" w:pos="1200"/>
        <w:tab w:val="num" w:pos="4320"/>
      </w:tabs>
      <w:ind w:left="-1680" w:firstLine="3600"/>
      <w:outlineLvl w:val="5"/>
    </w:pPr>
  </w:style>
  <w:style w:type="paragraph" w:customStyle="1" w:styleId="StandardL7">
    <w:name w:val="Standard_L7"/>
    <w:basedOn w:val="StandardL6"/>
    <w:next w:val="BodyText"/>
    <w:rsid w:val="003444F0"/>
    <w:pPr>
      <w:numPr>
        <w:ilvl w:val="8"/>
      </w:numPr>
      <w:tabs>
        <w:tab w:val="num" w:pos="1200"/>
        <w:tab w:val="num" w:pos="5040"/>
      </w:tabs>
      <w:ind w:left="-1680" w:firstLine="4320"/>
      <w:outlineLvl w:val="6"/>
    </w:pPr>
  </w:style>
  <w:style w:type="paragraph" w:styleId="TOC1">
    <w:name w:val="toc 1"/>
    <w:basedOn w:val="Normal"/>
    <w:next w:val="Normal"/>
    <w:uiPriority w:val="39"/>
    <w:rsid w:val="003444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TOC2">
    <w:name w:val="toc 2"/>
    <w:basedOn w:val="Normal"/>
    <w:next w:val="Normal"/>
    <w:uiPriority w:val="39"/>
    <w:rsid w:val="003444F0"/>
    <w:pPr>
      <w:overflowPunct w:val="0"/>
      <w:autoSpaceDE w:val="0"/>
      <w:autoSpaceDN w:val="0"/>
      <w:adjustRightInd w:val="0"/>
      <w:spacing w:after="0" w:line="240" w:lineRule="auto"/>
      <w:ind w:left="200"/>
      <w:textAlignment w:val="baseline"/>
    </w:pPr>
    <w:rPr>
      <w:rFonts w:ascii="Times New Roman" w:eastAsia="Times New Roman" w:hAnsi="Times New Roman" w:cs="Times New Roman"/>
      <w:sz w:val="20"/>
      <w:szCs w:val="20"/>
      <w:lang w:eastAsia="en-GB"/>
    </w:rPr>
  </w:style>
  <w:style w:type="paragraph" w:styleId="TOC3">
    <w:name w:val="toc 3"/>
    <w:basedOn w:val="Normal"/>
    <w:next w:val="Normal"/>
    <w:autoRedefine/>
    <w:uiPriority w:val="39"/>
    <w:unhideWhenUsed/>
    <w:rsid w:val="003444F0"/>
    <w:pPr>
      <w:spacing w:after="100" w:line="240" w:lineRule="auto"/>
      <w:ind w:left="400"/>
    </w:pPr>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3444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444F0"/>
    <w:rPr>
      <w:rFonts w:ascii="Times New Roman" w:eastAsia="Times New Roman" w:hAnsi="Times New Roman" w:cs="Times New Roman"/>
      <w:sz w:val="20"/>
      <w:szCs w:val="20"/>
    </w:rPr>
  </w:style>
  <w:style w:type="character" w:styleId="FootnoteReference">
    <w:name w:val="footnote reference"/>
    <w:uiPriority w:val="99"/>
    <w:semiHidden/>
    <w:rsid w:val="003444F0"/>
    <w:rPr>
      <w:vertAlign w:val="superscript"/>
    </w:rPr>
  </w:style>
  <w:style w:type="paragraph" w:customStyle="1" w:styleId="BankNormal">
    <w:name w:val="BankNormal"/>
    <w:basedOn w:val="Normal"/>
    <w:rsid w:val="003444F0"/>
    <w:pPr>
      <w:spacing w:after="24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3444F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444F0"/>
    <w:rPr>
      <w:rFonts w:ascii="Times New Roman" w:eastAsia="Times New Roman" w:hAnsi="Times New Roman" w:cs="Times New Roman"/>
      <w:sz w:val="20"/>
      <w:szCs w:val="20"/>
    </w:rPr>
  </w:style>
  <w:style w:type="character" w:styleId="EndnoteReference">
    <w:name w:val="endnote reference"/>
    <w:uiPriority w:val="99"/>
    <w:semiHidden/>
    <w:unhideWhenUsed/>
    <w:rsid w:val="003444F0"/>
    <w:rPr>
      <w:vertAlign w:val="superscript"/>
    </w:rPr>
  </w:style>
  <w:style w:type="character" w:styleId="PlaceholderText">
    <w:name w:val="Placeholder Text"/>
    <w:uiPriority w:val="99"/>
    <w:semiHidden/>
    <w:rsid w:val="003444F0"/>
    <w:rPr>
      <w:color w:val="808080"/>
    </w:rPr>
  </w:style>
  <w:style w:type="paragraph" w:customStyle="1" w:styleId="BodyText21">
    <w:name w:val="Body Text 21"/>
    <w:rsid w:val="003444F0"/>
    <w:pPr>
      <w:spacing w:after="120" w:line="480" w:lineRule="auto"/>
    </w:pPr>
    <w:rPr>
      <w:rFonts w:ascii="Times New Roman" w:eastAsia="ヒラギノ角ゴ Pro W3" w:hAnsi="Times New Roman" w:cs="Times New Roman"/>
      <w:color w:val="000000"/>
      <w:sz w:val="20"/>
      <w:szCs w:val="20"/>
      <w:lang w:eastAsia="da-DK"/>
    </w:rPr>
  </w:style>
  <w:style w:type="paragraph" w:styleId="Revision">
    <w:name w:val="Revision"/>
    <w:hidden/>
    <w:uiPriority w:val="99"/>
    <w:semiHidden/>
    <w:rsid w:val="003444F0"/>
    <w:pPr>
      <w:spacing w:after="0" w:line="240" w:lineRule="auto"/>
    </w:pPr>
    <w:rPr>
      <w:rFonts w:ascii="Times New Roman" w:eastAsia="Times New Roman" w:hAnsi="Times New Roman" w:cs="Times New Roman"/>
      <w:sz w:val="20"/>
      <w:szCs w:val="20"/>
    </w:rPr>
  </w:style>
  <w:style w:type="paragraph" w:customStyle="1" w:styleId="BodyText1">
    <w:name w:val="Body Text1"/>
    <w:basedOn w:val="Normal"/>
    <w:rsid w:val="003444F0"/>
    <w:pPr>
      <w:overflowPunct w:val="0"/>
      <w:autoSpaceDE w:val="0"/>
      <w:autoSpaceDN w:val="0"/>
      <w:adjustRightInd w:val="0"/>
      <w:spacing w:before="240" w:after="120" w:line="240" w:lineRule="auto"/>
      <w:textAlignment w:val="baseline"/>
    </w:pPr>
    <w:rPr>
      <w:rFonts w:ascii="Arial" w:eastAsia="Times New Roman" w:hAnsi="Arial" w:cs="Times New Roman"/>
      <w:noProof/>
      <w:sz w:val="20"/>
      <w:szCs w:val="20"/>
    </w:rPr>
  </w:style>
  <w:style w:type="paragraph" w:styleId="z-TopofForm">
    <w:name w:val="HTML Top of Form"/>
    <w:basedOn w:val="Normal"/>
    <w:next w:val="Normal"/>
    <w:link w:val="z-TopofFormChar"/>
    <w:hidden/>
    <w:uiPriority w:val="99"/>
    <w:semiHidden/>
    <w:unhideWhenUsed/>
    <w:rsid w:val="0067599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75994"/>
    <w:rPr>
      <w:rFonts w:ascii="Arial" w:hAnsi="Arial" w:cs="Arial"/>
      <w:vanish/>
      <w:sz w:val="16"/>
      <w:szCs w:val="16"/>
      <w:lang w:val="fr-FR"/>
    </w:rPr>
  </w:style>
  <w:style w:type="paragraph" w:styleId="z-BottomofForm">
    <w:name w:val="HTML Bottom of Form"/>
    <w:basedOn w:val="Normal"/>
    <w:next w:val="Normal"/>
    <w:link w:val="z-BottomofFormChar"/>
    <w:hidden/>
    <w:uiPriority w:val="99"/>
    <w:semiHidden/>
    <w:unhideWhenUsed/>
    <w:rsid w:val="0067599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75994"/>
    <w:rPr>
      <w:rFonts w:ascii="Arial" w:hAnsi="Arial" w:cs="Arial"/>
      <w:vanish/>
      <w:sz w:val="16"/>
      <w:szCs w:val="16"/>
      <w:lang w:val="fr-FR"/>
    </w:rPr>
  </w:style>
  <w:style w:type="paragraph" w:customStyle="1" w:styleId="Addressee">
    <w:name w:val="Addressee"/>
    <w:basedOn w:val="Normal"/>
    <w:rsid w:val="005811C6"/>
    <w:pPr>
      <w:spacing w:after="240" w:line="240" w:lineRule="auto"/>
    </w:pPr>
    <w:rPr>
      <w:rFonts w:ascii="Times New Roman" w:eastAsia="Batang" w:hAnsi="Times New Roman" w:cs="Times New Roman"/>
      <w:sz w:val="24"/>
      <w:szCs w:val="20"/>
    </w:rPr>
  </w:style>
  <w:style w:type="paragraph" w:customStyle="1" w:styleId="StandardL8">
    <w:name w:val="Standard_L8"/>
    <w:basedOn w:val="StandardL7"/>
    <w:next w:val="BodyText"/>
    <w:rsid w:val="005811C6"/>
    <w:pPr>
      <w:numPr>
        <w:ilvl w:val="0"/>
      </w:numPr>
      <w:tabs>
        <w:tab w:val="clear" w:pos="1440"/>
        <w:tab w:val="clear" w:pos="2160"/>
        <w:tab w:val="clear" w:pos="3600"/>
        <w:tab w:val="clear" w:pos="4320"/>
        <w:tab w:val="clear" w:pos="5040"/>
        <w:tab w:val="num" w:pos="1200"/>
        <w:tab w:val="num" w:pos="5760"/>
      </w:tabs>
      <w:ind w:left="-1680" w:firstLine="5040"/>
      <w:outlineLvl w:val="7"/>
    </w:pPr>
  </w:style>
  <w:style w:type="paragraph" w:customStyle="1" w:styleId="StandardL9">
    <w:name w:val="Standard_L9"/>
    <w:basedOn w:val="StandardL8"/>
    <w:next w:val="BodyText"/>
    <w:rsid w:val="005811C6"/>
    <w:pPr>
      <w:tabs>
        <w:tab w:val="clear" w:pos="5760"/>
        <w:tab w:val="num" w:pos="6480"/>
      </w:tabs>
      <w:ind w:firstLine="5760"/>
      <w:outlineLvl w:val="8"/>
    </w:pPr>
  </w:style>
  <w:style w:type="paragraph" w:styleId="BodyText3">
    <w:name w:val="Body Text 3"/>
    <w:basedOn w:val="Normal"/>
    <w:link w:val="BodyText3Char"/>
    <w:rsid w:val="005811C6"/>
    <w:pPr>
      <w:spacing w:after="120" w:line="240" w:lineRule="auto"/>
    </w:pPr>
    <w:rPr>
      <w:rFonts w:ascii="Times New Roman" w:eastAsia="MS Mincho" w:hAnsi="Times New Roman" w:cs="Times New Roman"/>
      <w:sz w:val="16"/>
      <w:szCs w:val="16"/>
    </w:rPr>
  </w:style>
  <w:style w:type="character" w:customStyle="1" w:styleId="BodyText3Char">
    <w:name w:val="Body Text 3 Char"/>
    <w:basedOn w:val="DefaultParagraphFont"/>
    <w:link w:val="BodyText3"/>
    <w:rsid w:val="005811C6"/>
    <w:rPr>
      <w:rFonts w:ascii="Times New Roman" w:eastAsia="MS Mincho"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8219">
      <w:bodyDiv w:val="1"/>
      <w:marLeft w:val="0"/>
      <w:marRight w:val="0"/>
      <w:marTop w:val="0"/>
      <w:marBottom w:val="0"/>
      <w:divBdr>
        <w:top w:val="none" w:sz="0" w:space="0" w:color="auto"/>
        <w:left w:val="none" w:sz="0" w:space="0" w:color="auto"/>
        <w:bottom w:val="none" w:sz="0" w:space="0" w:color="auto"/>
        <w:right w:val="none" w:sz="0" w:space="0" w:color="auto"/>
      </w:divBdr>
    </w:div>
    <w:div w:id="1322848739">
      <w:bodyDiv w:val="1"/>
      <w:marLeft w:val="0"/>
      <w:marRight w:val="0"/>
      <w:marTop w:val="0"/>
      <w:marBottom w:val="0"/>
      <w:divBdr>
        <w:top w:val="none" w:sz="0" w:space="0" w:color="auto"/>
        <w:left w:val="none" w:sz="0" w:space="0" w:color="auto"/>
        <w:bottom w:val="none" w:sz="0" w:space="0" w:color="auto"/>
        <w:right w:val="none" w:sz="0" w:space="0" w:color="auto"/>
      </w:divBdr>
    </w:div>
    <w:div w:id="15740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unwomen.org/~/media/commoncontent/procurement/rfp-instructions-en.pdf" TargetMode="External"/><Relationship Id="rId25" Type="http://schemas.openxmlformats.org/officeDocument/2006/relationships/hyperlink" Target="http://www.unwomen.org/~/media/Headquarters/Attachments/Sections/About%20Us/Procurement/UNwomen-GeneralConditionsOfContract-Services-en.pdf" TargetMode="External"/><Relationship Id="rId2" Type="http://schemas.openxmlformats.org/officeDocument/2006/relationships/customXml" Target="../customXml/item2.xml"/><Relationship Id="rId16" Type="http://schemas.openxmlformats.org/officeDocument/2006/relationships/hyperlink" Target="http://www.unwomen.org/~/media/commoncontent/procurement/rfp-instructions-en.pdf"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un.org/Docs/sc/committees/1267/1267ListEng.htm" TargetMode="External"/><Relationship Id="rId5" Type="http://schemas.openxmlformats.org/officeDocument/2006/relationships/customXml" Target="../customXml/item5.xml"/><Relationship Id="rId15" Type="http://schemas.openxmlformats.org/officeDocument/2006/relationships/hyperlink" Target="http://www.unwomen.org/~/media/commoncontent/procurement/rfp-instructions-en.pdf" TargetMode="External"/><Relationship Id="rId23" Type="http://schemas.openxmlformats.org/officeDocument/2006/relationships/control" Target="activeX/activeX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ontrol" Target="activeX/activeX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women.org/~/media/commoncontent/procurement/rfp-instructions-en.pdf" TargetMode="External"/><Relationship Id="rId22" Type="http://schemas.openxmlformats.org/officeDocument/2006/relationships/image" Target="media/image5.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7B48AFD6F1A45B5645E1BBD715A60" ma:contentTypeVersion="16" ma:contentTypeDescription="Create a new document." ma:contentTypeScope="" ma:versionID="07c34745fea02bfd710e8003f222f116">
  <xsd:schema xmlns:xsd="http://www.w3.org/2001/XMLSchema" xmlns:xs="http://www.w3.org/2001/XMLSchema" xmlns:p="http://schemas.microsoft.com/office/2006/metadata/properties" xmlns:ns2="F310E03A-8B55-4B58-B3AC-7F32D9CF9D02" xmlns:ns3="a15e0e0f-4f4a-4916-abd0-83d6a9ed7276" xmlns:ns4="f310e03a-8b55-4b58-b3ac-7f32d9cf9d02" xmlns:ns5="9189855b-e418-48c6-a3d0-3fa1e5d0c45b" xmlns:ns6="efa34fa1-6c63-4c81-8aff-953cea3b98a9" targetNamespace="http://schemas.microsoft.com/office/2006/metadata/properties" ma:root="true" ma:fieldsID="f7732032f750e5237c71621fb5d14cd2" ns2:_="" ns3:_="" ns4:_="" ns5:_="" ns6:_="">
    <xsd:import namespace="F310E03A-8B55-4B58-B3AC-7F32D9CF9D02"/>
    <xsd:import namespace="a15e0e0f-4f4a-4916-abd0-83d6a9ed7276"/>
    <xsd:import namespace="f310e03a-8b55-4b58-b3ac-7f32d9cf9d02"/>
    <xsd:import namespace="9189855b-e418-48c6-a3d0-3fa1e5d0c45b"/>
    <xsd:import namespace="efa34fa1-6c63-4c81-8aff-953cea3b98a9"/>
    <xsd:element name="properties">
      <xsd:complexType>
        <xsd:sequence>
          <xsd:element name="documentManagement">
            <xsd:complexType>
              <xsd:all>
                <xsd:element ref="ns2:Category_x0020_Type" minOccurs="0"/>
                <xsd:element ref="ns2:Document_x0020_Type" minOccurs="0"/>
                <xsd:element ref="ns3:_dlc_DocId" minOccurs="0"/>
                <xsd:element ref="ns3:_dlc_DocIdUrl" minOccurs="0"/>
                <xsd:element ref="ns3:_dlc_DocIdPersistId" minOccurs="0"/>
                <xsd:element ref="ns4:French" minOccurs="0"/>
                <xsd:element ref="ns4:Spanish" minOccurs="0"/>
                <xsd:element ref="ns5:SharedWithUser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Category_x0020_Type" ma:index="2" nillable="true" ma:displayName="Category Type" ma:format="Dropdown" ma:internalName="Category_x0020_Type">
      <xsd:simpleType>
        <xsd:restriction base="dms:Choice">
          <xsd:enumeration value="Solicitation Documents"/>
          <xsd:enumeration value="Evaluation and Review Process"/>
          <xsd:enumeration value="Contract Templates"/>
          <xsd:enumeration value="Atlas How-To"/>
          <xsd:enumeration value="Training Material"/>
          <xsd:enumeration value="Contract Management"/>
          <xsd:enumeration value="General Conditions"/>
          <xsd:enumeration value="Other Forms"/>
        </xsd:restriction>
      </xsd:simpleType>
    </xsd:element>
    <xsd:element name="Document_x0020_Type" ma:index="3" nillable="true" ma:displayName="Document Type" ma:default="Form" ma:format="Dropdown" ma:internalName="Document_x0020_Type">
      <xsd:simpleType>
        <xsd:restriction base="dms:Choice">
          <xsd:enumeration value="Form"/>
          <xsd:enumeration value="Atlas Script"/>
          <xsd:enumeration value="Presentation"/>
          <xsd:enumeration value="Template"/>
          <xsd:enumeration value="Guidance"/>
          <xsd:enumeration value="Clauses"/>
        </xsd:restrictio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10e03a-8b55-4b58-b3ac-7f32d9cf9d02" elementFormDefault="qualified">
    <xsd:import namespace="http://schemas.microsoft.com/office/2006/documentManagement/types"/>
    <xsd:import namespace="http://schemas.microsoft.com/office/infopath/2007/PartnerControls"/>
    <xsd:element name="French" ma:index="13" nillable="true" ma:displayName="French" ma:format="Hyperlink" ma:internalName="French">
      <xsd:complexType>
        <xsd:complexContent>
          <xsd:extension base="dms:URL">
            <xsd:sequence>
              <xsd:element name="Url" type="dms:ValidUrl" minOccurs="0" nillable="true"/>
              <xsd:element name="Description" type="xsd:string" nillable="true"/>
            </xsd:sequence>
          </xsd:extension>
        </xsd:complexContent>
      </xsd:complexType>
    </xsd:element>
    <xsd:element name="Spanish" ma:index="14" nillable="true" ma:displayName="Spanish" ma:format="Hyperlink" ma:internalName="Spanish">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9855b-e418-48c6-a3d0-3fa1e5d0c45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a34fa1-6c63-4c81-8aff-953cea3b98a9" elementFormDefault="qualified">
    <xsd:import namespace="http://schemas.microsoft.com/office/2006/documentManagement/types"/>
    <xsd:import namespace="http://schemas.microsoft.com/office/infopath/2007/PartnerControls"/>
    <xsd:element name="SharingHintHash" ma:index="16"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F310E03A-8B55-4B58-B3AC-7F32D9CF9D02">Template</Document_x0020_Type>
    <Spanish xmlns="f310e03a-8b55-4b58-b3ac-7f32d9cf9d02">
      <Url xsi:nil="true"/>
      <Description xsi:nil="true"/>
    </Spanish>
    <Category_x0020_Type xmlns="F310E03A-8B55-4B58-B3AC-7F32D9CF9D02">Solicitation Documents</Category_x0020_Type>
    <French xmlns="f310e03a-8b55-4b58-b3ac-7f32d9cf9d02">
      <Url xsi:nil="true"/>
      <Description xsi:nil="true"/>
    </French>
    <_dlc_DocId xmlns="a15e0e0f-4f4a-4916-abd0-83d6a9ed7276">S2JVWQHSHYPP-571-55</_dlc_DocId>
    <_dlc_DocIdUrl xmlns="a15e0e0f-4f4a-4916-abd0-83d6a9ed7276">
      <Url>https://unwomen.sharepoint.com/management/Procurement/_layouts/15/DocIdRedir.aspx?ID=S2JVWQHSHYPP-571-55</Url>
      <Description>S2JVWQHSHYPP-571-55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78C4-032C-47E1-AE0B-9D3FAF2F544D}">
  <ds:schemaRefs>
    <ds:schemaRef ds:uri="http://schemas.microsoft.com/sharepoint/v3/contenttype/forms"/>
  </ds:schemaRefs>
</ds:datastoreItem>
</file>

<file path=customXml/itemProps2.xml><?xml version="1.0" encoding="utf-8"?>
<ds:datastoreItem xmlns:ds="http://schemas.openxmlformats.org/officeDocument/2006/customXml" ds:itemID="{D0940742-E18A-47C1-B849-B38E10FF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0E03A-8B55-4B58-B3AC-7F32D9CF9D02"/>
    <ds:schemaRef ds:uri="a15e0e0f-4f4a-4916-abd0-83d6a9ed7276"/>
    <ds:schemaRef ds:uri="f310e03a-8b55-4b58-b3ac-7f32d9cf9d02"/>
    <ds:schemaRef ds:uri="9189855b-e418-48c6-a3d0-3fa1e5d0c45b"/>
    <ds:schemaRef ds:uri="efa34fa1-6c63-4c81-8aff-953cea3b9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75A45-255B-4400-A582-1D83C05EB2A5}">
  <ds:schemaRefs>
    <ds:schemaRef ds:uri="http://schemas.microsoft.com/sharepoint/events"/>
  </ds:schemaRefs>
</ds:datastoreItem>
</file>

<file path=customXml/itemProps4.xml><?xml version="1.0" encoding="utf-8"?>
<ds:datastoreItem xmlns:ds="http://schemas.openxmlformats.org/officeDocument/2006/customXml" ds:itemID="{F5677D35-FBBA-4E0B-B086-D9FDAB049F1E}">
  <ds:schemaRefs>
    <ds:schemaRef ds:uri="http://schemas.openxmlformats.org/package/2006/metadata/core-properties"/>
    <ds:schemaRef ds:uri="http://purl.org/dc/dcmitype/"/>
    <ds:schemaRef ds:uri="http://schemas.microsoft.com/office/2006/metadata/properties"/>
    <ds:schemaRef ds:uri="f310e03a-8b55-4b58-b3ac-7f32d9cf9d02"/>
    <ds:schemaRef ds:uri="http://purl.org/dc/terms/"/>
    <ds:schemaRef ds:uri="http://schemas.microsoft.com/office/infopath/2007/PartnerControls"/>
    <ds:schemaRef ds:uri="efa34fa1-6c63-4c81-8aff-953cea3b98a9"/>
    <ds:schemaRef ds:uri="9189855b-e418-48c6-a3d0-3fa1e5d0c45b"/>
    <ds:schemaRef ds:uri="F310E03A-8B55-4B58-B3AC-7F32D9CF9D02"/>
    <ds:schemaRef ds:uri="http://schemas.microsoft.com/office/2006/documentManagement/types"/>
    <ds:schemaRef ds:uri="a15e0e0f-4f4a-4916-abd0-83d6a9ed7276"/>
    <ds:schemaRef ds:uri="http://www.w3.org/XML/1998/namespace"/>
    <ds:schemaRef ds:uri="http://purl.org/dc/elements/1.1/"/>
  </ds:schemaRefs>
</ds:datastoreItem>
</file>

<file path=customXml/itemProps5.xml><?xml version="1.0" encoding="utf-8"?>
<ds:datastoreItem xmlns:ds="http://schemas.openxmlformats.org/officeDocument/2006/customXml" ds:itemID="{396DD77C-739D-4DE0-B92D-349D0CF6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11860</Words>
  <Characters>67608</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Request for Proposal (RFP) Cover Letter</vt:lpstr>
    </vt:vector>
  </TitlesOfParts>
  <Company/>
  <LinksUpToDate>false</LinksUpToDate>
  <CharactersWithSpaces>79310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Cover Letter</dc:title>
  <dc:creator>Odudoh, Pamela</dc:creator>
  <cp:lastModifiedBy>julie broussard</cp:lastModifiedBy>
  <cp:revision>4</cp:revision>
  <cp:lastPrinted>2015-04-22T09:32:00Z</cp:lastPrinted>
  <dcterms:created xsi:type="dcterms:W3CDTF">2015-04-28T08:22:00Z</dcterms:created>
  <dcterms:modified xsi:type="dcterms:W3CDTF">2015-04-29T02:47:00Z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0x0101001A07B48AFD6F1A45B5645E1BBD715A60</vt:lpwstr>
  </property>
  <property fmtid="{D5CDD505-2E9C-101B-9397-08002B2CF9AE}" pid="3" name="_dlc_DocIdItemGuid">
    <vt:lpwstr>ab27ef7a-c58b-48d7-b8a3-5c78bfc1e1ad</vt:lpwstr>
  </property>
</Properties>
</file>