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52" w:rsidRPr="008A732A" w:rsidRDefault="00F94001" w:rsidP="00D40E52">
      <w:pPr>
        <w:pStyle w:val="PLANbodytext"/>
        <w:spacing w:after="0" w:line="360" w:lineRule="exact"/>
        <w:ind w:leftChars="1" w:left="1185" w:hangingChars="421" w:hanging="1183"/>
        <w:jc w:val="center"/>
        <w:rPr>
          <w:rFonts w:ascii="宋体" w:hAnsi="宋体"/>
          <w:b/>
          <w:bCs/>
          <w:szCs w:val="24"/>
          <w:lang w:eastAsia="zh-CN"/>
        </w:rPr>
      </w:pPr>
      <w:r>
        <w:rPr>
          <w:rFonts w:ascii="宋体" w:hAnsi="宋体" w:hint="eastAsia"/>
          <w:b/>
          <w:sz w:val="28"/>
          <w:szCs w:val="24"/>
          <w:lang w:eastAsia="zh-CN"/>
        </w:rPr>
        <w:t>宁夏</w:t>
      </w:r>
      <w:r>
        <w:rPr>
          <w:rFonts w:ascii="宋体" w:hAnsi="宋体"/>
          <w:b/>
          <w:sz w:val="28"/>
          <w:szCs w:val="24"/>
          <w:lang w:eastAsia="zh-CN"/>
        </w:rPr>
        <w:t>回族自治区</w:t>
      </w:r>
      <w:r>
        <w:rPr>
          <w:rFonts w:ascii="宋体" w:hAnsi="宋体" w:hint="eastAsia"/>
          <w:b/>
          <w:sz w:val="28"/>
          <w:szCs w:val="24"/>
          <w:lang w:eastAsia="zh-CN"/>
        </w:rPr>
        <w:t>吴忠市</w:t>
      </w:r>
      <w:r w:rsidR="00D40E52">
        <w:rPr>
          <w:rFonts w:ascii="宋体" w:hAnsi="宋体" w:hint="eastAsia"/>
          <w:b/>
          <w:sz w:val="28"/>
          <w:szCs w:val="24"/>
          <w:lang w:eastAsia="zh-CN"/>
        </w:rPr>
        <w:t>基础调查工作任务书</w:t>
      </w:r>
    </w:p>
    <w:p w:rsidR="00D40E52" w:rsidRPr="007A4891" w:rsidRDefault="00D40E52" w:rsidP="00D40E52">
      <w:pPr>
        <w:pStyle w:val="BodyText"/>
        <w:spacing w:line="360" w:lineRule="exact"/>
        <w:rPr>
          <w:rFonts w:ascii="宋体" w:hAnsi="宋体"/>
          <w:b/>
          <w:bCs/>
          <w:sz w:val="24"/>
          <w:szCs w:val="24"/>
          <w:lang w:eastAsia="zh-CN"/>
        </w:rPr>
      </w:pPr>
    </w:p>
    <w:p w:rsidR="00D40E52" w:rsidRPr="007A4891" w:rsidRDefault="00D40E52" w:rsidP="00D40E52">
      <w:pPr>
        <w:pStyle w:val="BodyText"/>
        <w:numPr>
          <w:ilvl w:val="0"/>
          <w:numId w:val="3"/>
        </w:numPr>
        <w:rPr>
          <w:rFonts w:ascii="宋体" w:hAnsi="宋体"/>
          <w:b/>
          <w:bCs/>
          <w:sz w:val="24"/>
          <w:szCs w:val="24"/>
          <w:lang w:eastAsia="zh-CN"/>
        </w:rPr>
      </w:pPr>
      <w:r w:rsidRPr="007A4891">
        <w:rPr>
          <w:rFonts w:ascii="宋体" w:hAnsi="宋体" w:hint="eastAsia"/>
          <w:b/>
          <w:bCs/>
          <w:sz w:val="24"/>
          <w:szCs w:val="24"/>
          <w:lang w:eastAsia="zh-CN"/>
        </w:rPr>
        <w:t>背景情况</w:t>
      </w:r>
    </w:p>
    <w:p w:rsidR="00D40E52" w:rsidRPr="007A4891" w:rsidRDefault="00D40E52" w:rsidP="00D40E52">
      <w:pPr>
        <w:pStyle w:val="BodyText"/>
        <w:rPr>
          <w:rFonts w:ascii="宋体" w:hAnsi="宋体"/>
          <w:b/>
          <w:bCs/>
          <w:i/>
          <w:sz w:val="24"/>
          <w:szCs w:val="24"/>
          <w:lang w:eastAsia="zh-CN"/>
        </w:rPr>
      </w:pPr>
      <w:r w:rsidRPr="007A4891">
        <w:rPr>
          <w:rFonts w:ascii="宋体" w:hAnsi="宋体" w:hint="eastAsia"/>
          <w:b/>
          <w:bCs/>
          <w:i/>
          <w:sz w:val="24"/>
          <w:szCs w:val="24"/>
          <w:lang w:eastAsia="zh-CN"/>
        </w:rPr>
        <w:t>1.1国际计划中国简介</w:t>
      </w:r>
    </w:p>
    <w:p w:rsidR="00FC111F" w:rsidRPr="00FC111F" w:rsidRDefault="00FC111F" w:rsidP="00FC111F">
      <w:pPr>
        <w:ind w:firstLineChars="200" w:firstLine="420"/>
        <w:rPr>
          <w:rFonts w:ascii="宋体" w:hAnsi="宋体"/>
          <w:szCs w:val="21"/>
        </w:rPr>
      </w:pPr>
      <w:r w:rsidRPr="00FC111F">
        <w:rPr>
          <w:rFonts w:ascii="宋体" w:hAnsi="宋体" w:hint="eastAsia"/>
          <w:szCs w:val="21"/>
        </w:rPr>
        <w:t>国际计划成立于1937年，是一个以儿童为中心的、独立的、非宗教、非政府、非政治、非营利的国际人道主义发展组织。</w:t>
      </w:r>
    </w:p>
    <w:p w:rsidR="00FC111F" w:rsidRPr="00FC111F" w:rsidRDefault="00FC111F" w:rsidP="00FC111F">
      <w:pPr>
        <w:ind w:firstLineChars="200" w:firstLine="420"/>
        <w:rPr>
          <w:rFonts w:ascii="宋体" w:hAnsi="宋体"/>
          <w:szCs w:val="21"/>
        </w:rPr>
      </w:pPr>
      <w:r w:rsidRPr="00FC111F">
        <w:rPr>
          <w:rFonts w:ascii="宋体" w:hAnsi="宋体" w:hint="eastAsia"/>
          <w:szCs w:val="21"/>
        </w:rPr>
        <w:t>我们主要在全球21个国家和地区筹集资金，并将其用于全球51个中、低收入发展中国家儿童的生活和发展。</w:t>
      </w:r>
    </w:p>
    <w:p w:rsidR="00FC111F" w:rsidRPr="00FC111F" w:rsidRDefault="00FC111F" w:rsidP="00FC111F">
      <w:pPr>
        <w:ind w:firstLineChars="200" w:firstLine="420"/>
        <w:rPr>
          <w:rFonts w:ascii="宋体" w:hAnsi="宋体"/>
          <w:szCs w:val="21"/>
        </w:rPr>
      </w:pPr>
      <w:r w:rsidRPr="00FC111F">
        <w:rPr>
          <w:rFonts w:ascii="宋体" w:hAnsi="宋体" w:hint="eastAsia"/>
          <w:szCs w:val="21"/>
        </w:rPr>
        <w:t>截至2014年6月，国际计划在中国累计投入5.82亿元人民币，项目涉及儿童的早期养育与发展、儿童营养、儿童保护、儿童参与、以儿童为中心的灾害风险管理等领域。</w:t>
      </w:r>
    </w:p>
    <w:p w:rsidR="00F94001" w:rsidRPr="00FC111F" w:rsidRDefault="00F94001" w:rsidP="00D40E52">
      <w:pPr>
        <w:ind w:firstLineChars="200" w:firstLine="440"/>
        <w:jc w:val="left"/>
        <w:rPr>
          <w:rFonts w:ascii="宋体" w:hAnsi="宋体"/>
          <w:kern w:val="0"/>
          <w:sz w:val="22"/>
          <w:szCs w:val="20"/>
        </w:rPr>
      </w:pPr>
    </w:p>
    <w:p w:rsidR="00D40E52" w:rsidRDefault="00D40E52" w:rsidP="00D40E52">
      <w:pPr>
        <w:pStyle w:val="BodyText"/>
        <w:rPr>
          <w:rFonts w:ascii="宋体" w:hAnsi="宋体"/>
          <w:b/>
          <w:bCs/>
          <w:i/>
          <w:sz w:val="24"/>
          <w:szCs w:val="24"/>
          <w:lang w:eastAsia="zh-CN"/>
        </w:rPr>
      </w:pPr>
      <w:r w:rsidRPr="007A4891">
        <w:rPr>
          <w:rFonts w:ascii="宋体" w:hAnsi="宋体" w:hint="eastAsia"/>
          <w:b/>
          <w:bCs/>
          <w:i/>
          <w:sz w:val="24"/>
          <w:szCs w:val="24"/>
          <w:lang w:eastAsia="zh-CN"/>
        </w:rPr>
        <w:t>1.2、</w:t>
      </w:r>
      <w:r>
        <w:rPr>
          <w:rFonts w:ascii="宋体" w:hAnsi="宋体" w:hint="eastAsia"/>
          <w:b/>
          <w:bCs/>
          <w:i/>
          <w:sz w:val="24"/>
          <w:szCs w:val="24"/>
          <w:lang w:eastAsia="zh-CN"/>
        </w:rPr>
        <w:t>国际计划项目在</w:t>
      </w:r>
      <w:r w:rsidR="00F94001">
        <w:rPr>
          <w:rFonts w:ascii="宋体" w:hAnsi="宋体" w:hint="eastAsia"/>
          <w:b/>
          <w:bCs/>
          <w:i/>
          <w:sz w:val="24"/>
          <w:szCs w:val="24"/>
          <w:lang w:eastAsia="zh-CN"/>
        </w:rPr>
        <w:t>宁夏</w:t>
      </w:r>
    </w:p>
    <w:p w:rsidR="00FC111F" w:rsidRDefault="00FC111F" w:rsidP="00FC111F">
      <w:pPr>
        <w:ind w:firstLine="435"/>
        <w:rPr>
          <w:rFonts w:ascii="宋体" w:hAnsi="宋体"/>
          <w:szCs w:val="21"/>
        </w:rPr>
      </w:pPr>
      <w:r w:rsidRPr="00782FE7">
        <w:rPr>
          <w:rFonts w:ascii="宋体" w:hAnsi="宋体" w:hint="eastAsia"/>
          <w:szCs w:val="21"/>
        </w:rPr>
        <w:t>2006</w:t>
      </w:r>
      <w:r>
        <w:rPr>
          <w:rFonts w:ascii="宋体" w:hAnsi="宋体" w:hint="eastAsia"/>
          <w:szCs w:val="21"/>
        </w:rPr>
        <w:t xml:space="preserve"> </w:t>
      </w:r>
      <w:r w:rsidRPr="00782FE7">
        <w:rPr>
          <w:rFonts w:ascii="宋体" w:hAnsi="宋体" w:hint="eastAsia"/>
          <w:szCs w:val="21"/>
        </w:rPr>
        <w:t>年，国际计划在宁夏回族自治区长期开展合作项目，由区外事办负责与国际计划的合作事宜，并成立省级项目指导委员会。国际计划与宁夏自治区签署了合作协议，约定了双方权利、责任和义务。</w:t>
      </w:r>
    </w:p>
    <w:p w:rsidR="00FC111F" w:rsidRPr="00782FE7" w:rsidRDefault="00FC111F" w:rsidP="00FC111F">
      <w:pPr>
        <w:ind w:firstLine="435"/>
        <w:rPr>
          <w:rFonts w:ascii="宋体" w:hAnsi="宋体"/>
          <w:szCs w:val="21"/>
        </w:rPr>
      </w:pPr>
      <w:r w:rsidRPr="00782FE7">
        <w:rPr>
          <w:rFonts w:ascii="宋体" w:hAnsi="宋体" w:hint="eastAsia"/>
          <w:szCs w:val="21"/>
        </w:rPr>
        <w:t>2007年，国际计划确定在隆德县成立县级项目办公室，长期开展项目合作，与隆德县政府签署了合作协议。</w:t>
      </w:r>
    </w:p>
    <w:p w:rsidR="00F94001" w:rsidRDefault="00FC111F" w:rsidP="00FC111F">
      <w:pPr>
        <w:rPr>
          <w:rFonts w:ascii="宋体" w:hAnsi="宋体" w:cs="Arial"/>
          <w:szCs w:val="21"/>
        </w:rPr>
      </w:pPr>
      <w:r>
        <w:rPr>
          <w:rFonts w:ascii="宋体" w:hAnsi="宋体" w:cs="Arial" w:hint="eastAsia"/>
          <w:szCs w:val="21"/>
        </w:rPr>
        <w:t xml:space="preserve">    </w:t>
      </w:r>
      <w:r w:rsidRPr="00782FE7">
        <w:rPr>
          <w:rFonts w:ascii="宋体" w:hAnsi="宋体" w:cs="Arial"/>
          <w:szCs w:val="21"/>
        </w:rPr>
        <w:t>2008年7月开始在</w:t>
      </w:r>
      <w:r>
        <w:rPr>
          <w:rFonts w:ascii="宋体" w:hAnsi="宋体" w:cs="Arial" w:hint="eastAsia"/>
          <w:szCs w:val="21"/>
        </w:rPr>
        <w:t>隆德县</w:t>
      </w:r>
      <w:r w:rsidRPr="00782FE7">
        <w:rPr>
          <w:rFonts w:ascii="宋体" w:hAnsi="宋体" w:cs="Arial"/>
          <w:szCs w:val="21"/>
        </w:rPr>
        <w:t>社区实施项目。</w:t>
      </w:r>
      <w:r w:rsidRPr="00782FE7">
        <w:rPr>
          <w:rFonts w:ascii="宋体" w:hAnsi="宋体" w:cs="Arial" w:hint="eastAsia"/>
          <w:szCs w:val="21"/>
        </w:rPr>
        <w:t>项目领域包括教育、水与环境卫生、健康、早期儿童养育与发展、灾害风险管理和儿童保护等。</w:t>
      </w:r>
    </w:p>
    <w:p w:rsidR="00FC111F" w:rsidRPr="00FC111F" w:rsidRDefault="00FC111F" w:rsidP="0001616E">
      <w:pPr>
        <w:ind w:firstLine="420"/>
        <w:rPr>
          <w:rFonts w:ascii="宋体" w:hAnsi="宋体"/>
          <w:kern w:val="0"/>
          <w:sz w:val="22"/>
          <w:szCs w:val="20"/>
        </w:rPr>
      </w:pPr>
      <w:r w:rsidRPr="00782FE7">
        <w:rPr>
          <w:rFonts w:ascii="宋体" w:hAnsi="宋体" w:hint="eastAsia"/>
          <w:szCs w:val="21"/>
        </w:rPr>
        <w:t>除了在隆德县长期开展项目工作之外，国际计划还在吴忠市的红寺堡区、盐池县、青铜峡市、同心县，固原市的西吉县和石嘴山市惠农县开展合作项目。</w:t>
      </w:r>
    </w:p>
    <w:p w:rsidR="00D40E52" w:rsidRPr="00305DFC" w:rsidRDefault="00D40E52" w:rsidP="00D40E52">
      <w:pPr>
        <w:pStyle w:val="BodyText"/>
        <w:rPr>
          <w:rFonts w:ascii="宋体" w:hAnsi="宋体"/>
          <w:b/>
          <w:bCs/>
          <w:i/>
          <w:sz w:val="24"/>
          <w:szCs w:val="24"/>
          <w:lang w:val="en-US" w:eastAsia="zh-CN"/>
        </w:rPr>
      </w:pPr>
    </w:p>
    <w:p w:rsidR="00D40E52" w:rsidRDefault="00D40E52" w:rsidP="00D40E52">
      <w:pPr>
        <w:pStyle w:val="BodyText"/>
        <w:rPr>
          <w:rFonts w:ascii="宋体" w:hAnsi="宋体"/>
          <w:b/>
          <w:bCs/>
          <w:i/>
          <w:sz w:val="24"/>
          <w:szCs w:val="24"/>
          <w:lang w:eastAsia="zh-CN"/>
        </w:rPr>
      </w:pPr>
      <w:r>
        <w:rPr>
          <w:rFonts w:ascii="宋体" w:hAnsi="宋体" w:hint="eastAsia"/>
          <w:b/>
          <w:bCs/>
          <w:i/>
          <w:sz w:val="24"/>
          <w:szCs w:val="24"/>
          <w:lang w:eastAsia="zh-CN"/>
        </w:rPr>
        <w:t>1.3 国际计划项目在</w:t>
      </w:r>
      <w:r w:rsidR="00F94001">
        <w:rPr>
          <w:rFonts w:ascii="宋体" w:hAnsi="宋体" w:hint="eastAsia"/>
          <w:b/>
          <w:bCs/>
          <w:i/>
          <w:sz w:val="24"/>
          <w:szCs w:val="24"/>
          <w:lang w:eastAsia="zh-CN"/>
        </w:rPr>
        <w:t>吴忠</w:t>
      </w:r>
    </w:p>
    <w:p w:rsidR="0001616E" w:rsidRDefault="00665865" w:rsidP="00F271D5">
      <w:pPr>
        <w:ind w:firstLine="420"/>
        <w:rPr>
          <w:rFonts w:ascii="宋体" w:hAnsi="宋体"/>
          <w:szCs w:val="21"/>
        </w:rPr>
      </w:pPr>
      <w:r w:rsidRPr="00782FE7">
        <w:rPr>
          <w:rFonts w:ascii="宋体" w:hAnsi="宋体" w:hint="eastAsia"/>
          <w:szCs w:val="21"/>
        </w:rPr>
        <w:t>儿童幸福家园（简称“家园“）是国际计划（中国）在中国农村社区尝试的一种以儿童为中心的社区发展和管理模式。</w:t>
      </w:r>
      <w:r w:rsidR="00F271D5" w:rsidRPr="00782FE7">
        <w:rPr>
          <w:rFonts w:ascii="宋体" w:hAnsi="宋体" w:hint="eastAsia"/>
          <w:szCs w:val="21"/>
        </w:rPr>
        <w:t>2012年开始，国际计划（中国）与吴忠市妇联合作，在吴忠市青铜峡市、利通区、红寺堡区和同心县建立并运行10所儿童幸福家园，开始合力为推进社区儿童之家建设的开展新的探索。</w:t>
      </w:r>
    </w:p>
    <w:p w:rsidR="00F271D5" w:rsidRPr="00782FE7" w:rsidRDefault="00F271D5" w:rsidP="00F271D5">
      <w:pPr>
        <w:ind w:firstLine="420"/>
        <w:rPr>
          <w:rFonts w:ascii="宋体" w:hAnsi="宋体"/>
          <w:szCs w:val="21"/>
        </w:rPr>
      </w:pPr>
      <w:r w:rsidRPr="00782FE7">
        <w:rPr>
          <w:rFonts w:ascii="宋体" w:hAnsi="宋体" w:hint="eastAsia"/>
          <w:szCs w:val="21"/>
        </w:rPr>
        <w:t>儿童眼耳鼻喉康复项目由吴忠市红寺堡区妇联执行，在区教育部门和区妇幼保健所的支持下，开展以预防为主的眼耳鼻喉疾病康复及新生儿出生缺陷预防健康教育活动</w:t>
      </w:r>
      <w:r w:rsidR="0001616E">
        <w:rPr>
          <w:rFonts w:ascii="宋体" w:hAnsi="宋体" w:hint="eastAsia"/>
          <w:szCs w:val="21"/>
        </w:rPr>
        <w:t>。</w:t>
      </w:r>
      <w:r w:rsidRPr="00782FE7">
        <w:rPr>
          <w:rFonts w:ascii="宋体" w:hAnsi="宋体" w:hint="eastAsia"/>
          <w:szCs w:val="21"/>
        </w:rPr>
        <w:t>在红寺堡区64个自然村开展健康教育宣传，并对196名农村基层医疗工作者分批开展了5次相关培训，并针对5名罹患眼耳鼻喉疾病的贫困儿童进行专项救助。</w:t>
      </w:r>
    </w:p>
    <w:p w:rsidR="00F271D5" w:rsidRPr="00782FE7" w:rsidRDefault="00F271D5" w:rsidP="00F271D5">
      <w:pPr>
        <w:ind w:firstLine="420"/>
        <w:rPr>
          <w:rFonts w:ascii="宋体" w:hAnsi="宋体"/>
          <w:szCs w:val="21"/>
        </w:rPr>
      </w:pPr>
      <w:r w:rsidRPr="00782FE7">
        <w:rPr>
          <w:rFonts w:ascii="宋体" w:hAnsi="宋体" w:hint="eastAsia"/>
          <w:szCs w:val="21"/>
        </w:rPr>
        <w:t>与盐池县教育局和红寺堡教育局合作开展宁夏儿童早期养育与发展试点项目，国际计划在盐池县和红寺堡的5个乡镇，通过教师培训、贫困儿童入园补助和社区家长开放日等活动，支持项目区适龄儿童接受有质量的早期养育和教育服务，改善适龄儿童的自身发展及其成长环境，并积累以实践为基础的可推广早教项目经验。</w:t>
      </w:r>
    </w:p>
    <w:p w:rsidR="00D40E52" w:rsidRPr="00F271D5" w:rsidRDefault="00D40E52" w:rsidP="00D40E52">
      <w:pPr>
        <w:ind w:firstLineChars="200" w:firstLine="440"/>
        <w:jc w:val="left"/>
        <w:rPr>
          <w:rFonts w:ascii="宋体" w:hAnsi="宋体"/>
          <w:kern w:val="0"/>
          <w:sz w:val="22"/>
          <w:szCs w:val="20"/>
        </w:rPr>
      </w:pPr>
    </w:p>
    <w:p w:rsidR="00D40E52" w:rsidRPr="007A4891" w:rsidRDefault="00D40E52" w:rsidP="00D40E52">
      <w:pPr>
        <w:pStyle w:val="BodyText"/>
        <w:tabs>
          <w:tab w:val="left" w:pos="3450"/>
        </w:tabs>
        <w:spacing w:line="360" w:lineRule="exact"/>
        <w:rPr>
          <w:rFonts w:ascii="宋体" w:hAnsi="宋体"/>
          <w:b/>
          <w:sz w:val="24"/>
          <w:lang w:eastAsia="zh-CN"/>
        </w:rPr>
      </w:pPr>
      <w:r w:rsidRPr="007A4891">
        <w:rPr>
          <w:rFonts w:ascii="宋体" w:hAnsi="宋体" w:hint="eastAsia"/>
          <w:b/>
          <w:sz w:val="24"/>
          <w:lang w:eastAsia="zh-CN"/>
        </w:rPr>
        <w:t>2、期望</w:t>
      </w:r>
      <w:r w:rsidRPr="007A4891">
        <w:rPr>
          <w:rFonts w:ascii="宋体" w:hAnsi="宋体"/>
          <w:b/>
          <w:sz w:val="24"/>
          <w:lang w:eastAsia="zh-CN"/>
        </w:rPr>
        <w:t>实现的目标</w:t>
      </w:r>
    </w:p>
    <w:p w:rsidR="00D40E52" w:rsidRDefault="0001616E" w:rsidP="0001616E">
      <w:pPr>
        <w:pStyle w:val="BodyText"/>
        <w:rPr>
          <w:rFonts w:ascii="宋体" w:hAnsi="宋体"/>
          <w:szCs w:val="24"/>
          <w:lang w:eastAsia="zh-CN"/>
        </w:rPr>
      </w:pPr>
      <w:r>
        <w:rPr>
          <w:rFonts w:ascii="宋体" w:hAnsi="宋体" w:hint="eastAsia"/>
          <w:szCs w:val="24"/>
          <w:lang w:eastAsia="zh-CN"/>
        </w:rPr>
        <w:t xml:space="preserve">   </w:t>
      </w:r>
      <w:r w:rsidR="00D40E52" w:rsidRPr="007A4891">
        <w:rPr>
          <w:rFonts w:ascii="宋体" w:hAnsi="宋体"/>
          <w:szCs w:val="24"/>
          <w:lang w:eastAsia="zh-CN"/>
        </w:rPr>
        <w:t>此</w:t>
      </w:r>
      <w:r w:rsidR="00D40E52">
        <w:rPr>
          <w:rFonts w:ascii="宋体" w:hAnsi="宋体"/>
          <w:szCs w:val="24"/>
          <w:lang w:eastAsia="zh-CN"/>
        </w:rPr>
        <w:t>项调研活动的</w:t>
      </w:r>
      <w:r w:rsidR="00D40E52" w:rsidRPr="007A4891">
        <w:rPr>
          <w:rFonts w:ascii="宋体" w:hAnsi="宋体"/>
          <w:szCs w:val="24"/>
          <w:lang w:eastAsia="zh-CN"/>
        </w:rPr>
        <w:t>目标是国际计划（中国）获得：</w:t>
      </w:r>
    </w:p>
    <w:p w:rsidR="00D40E52" w:rsidRPr="0001616E" w:rsidRDefault="00D40E52" w:rsidP="00A91F22">
      <w:pPr>
        <w:pStyle w:val="BodyText"/>
        <w:numPr>
          <w:ilvl w:val="0"/>
          <w:numId w:val="6"/>
        </w:numPr>
        <w:rPr>
          <w:rFonts w:ascii="宋体" w:hAnsi="宋体"/>
          <w:szCs w:val="24"/>
          <w:lang w:eastAsia="zh-CN"/>
        </w:rPr>
      </w:pPr>
      <w:r w:rsidRPr="0001616E">
        <w:rPr>
          <w:rFonts w:ascii="宋体" w:hAnsi="宋体" w:hint="eastAsia"/>
          <w:szCs w:val="24"/>
          <w:lang w:eastAsia="zh-CN"/>
        </w:rPr>
        <w:t>国际计划8个项目领域（健康的开端，生殖健康，受教育权，水和环境卫生，经济安全，儿童保护，平等参与权，减防灾）在</w:t>
      </w:r>
      <w:r w:rsidR="00F94001" w:rsidRPr="0001616E">
        <w:rPr>
          <w:rFonts w:ascii="宋体" w:hAnsi="宋体" w:hint="eastAsia"/>
          <w:szCs w:val="24"/>
          <w:lang w:eastAsia="zh-CN"/>
        </w:rPr>
        <w:t>吴忠</w:t>
      </w:r>
      <w:r w:rsidRPr="0001616E">
        <w:rPr>
          <w:rFonts w:ascii="宋体" w:hAnsi="宋体" w:hint="eastAsia"/>
          <w:szCs w:val="24"/>
          <w:lang w:eastAsia="zh-CN"/>
        </w:rPr>
        <w:t xml:space="preserve">的基础数据； </w:t>
      </w:r>
    </w:p>
    <w:p w:rsidR="00D40E52" w:rsidRDefault="0001616E" w:rsidP="0001616E">
      <w:pPr>
        <w:pStyle w:val="BodyText"/>
        <w:rPr>
          <w:rFonts w:ascii="宋体" w:hAnsi="宋体"/>
          <w:szCs w:val="24"/>
          <w:lang w:eastAsia="zh-CN"/>
        </w:rPr>
      </w:pPr>
      <w:r>
        <w:rPr>
          <w:rFonts w:ascii="宋体" w:hAnsi="宋体" w:hint="eastAsia"/>
          <w:szCs w:val="24"/>
          <w:lang w:eastAsia="zh-CN"/>
        </w:rPr>
        <w:t xml:space="preserve">  </w:t>
      </w:r>
      <w:r w:rsidR="00D40E52">
        <w:rPr>
          <w:rFonts w:ascii="宋体" w:hAnsi="宋体" w:hint="eastAsia"/>
          <w:szCs w:val="24"/>
          <w:lang w:eastAsia="zh-CN"/>
        </w:rPr>
        <w:t>（2）</w:t>
      </w:r>
      <w:r w:rsidR="00721F59">
        <w:rPr>
          <w:rFonts w:ascii="宋体" w:hAnsi="宋体" w:hint="eastAsia"/>
          <w:szCs w:val="24"/>
          <w:lang w:eastAsia="zh-CN"/>
        </w:rPr>
        <w:t xml:space="preserve"> </w:t>
      </w:r>
      <w:r w:rsidR="00D40E52">
        <w:rPr>
          <w:rFonts w:ascii="宋体" w:hAnsi="宋体" w:hint="eastAsia"/>
          <w:szCs w:val="24"/>
          <w:lang w:eastAsia="zh-CN"/>
        </w:rPr>
        <w:t>未来在</w:t>
      </w:r>
      <w:r w:rsidR="00F94001">
        <w:rPr>
          <w:rFonts w:ascii="宋体" w:hAnsi="宋体" w:hint="eastAsia"/>
          <w:szCs w:val="24"/>
          <w:lang w:eastAsia="zh-CN"/>
        </w:rPr>
        <w:t>吴忠</w:t>
      </w:r>
      <w:r w:rsidR="00D40E52">
        <w:rPr>
          <w:rFonts w:ascii="宋体" w:hAnsi="宋体" w:hint="eastAsia"/>
          <w:szCs w:val="24"/>
          <w:lang w:eastAsia="zh-CN"/>
        </w:rPr>
        <w:t>开展项目的建议</w:t>
      </w:r>
    </w:p>
    <w:p w:rsidR="00D40E52" w:rsidRPr="00D724EB" w:rsidRDefault="00D40E52" w:rsidP="00D40E52">
      <w:pPr>
        <w:pStyle w:val="BodyText"/>
        <w:ind w:firstLineChars="300" w:firstLine="723"/>
        <w:rPr>
          <w:rFonts w:ascii="宋体" w:hAnsi="宋体"/>
          <w:b/>
          <w:sz w:val="24"/>
        </w:rPr>
      </w:pPr>
    </w:p>
    <w:p w:rsidR="00D40E52" w:rsidRDefault="00D40E52" w:rsidP="00D40E52">
      <w:pPr>
        <w:numPr>
          <w:ilvl w:val="0"/>
          <w:numId w:val="5"/>
        </w:numPr>
        <w:spacing w:line="360" w:lineRule="exact"/>
        <w:rPr>
          <w:rFonts w:ascii="宋体" w:hAnsi="宋体"/>
          <w:b/>
          <w:sz w:val="24"/>
        </w:rPr>
      </w:pPr>
      <w:r>
        <w:rPr>
          <w:rFonts w:ascii="宋体" w:hAnsi="宋体" w:hint="eastAsia"/>
          <w:b/>
          <w:sz w:val="24"/>
        </w:rPr>
        <w:t>期望的</w:t>
      </w:r>
      <w:r w:rsidRPr="008A732A">
        <w:rPr>
          <w:rFonts w:ascii="宋体" w:hAnsi="宋体" w:hint="eastAsia"/>
          <w:b/>
          <w:sz w:val="24"/>
        </w:rPr>
        <w:t>产出</w:t>
      </w:r>
    </w:p>
    <w:p w:rsidR="00D40E52" w:rsidRPr="00F50850" w:rsidRDefault="00D40E52" w:rsidP="00D40E52">
      <w:pPr>
        <w:numPr>
          <w:ilvl w:val="0"/>
          <w:numId w:val="4"/>
        </w:numPr>
        <w:spacing w:line="360" w:lineRule="exact"/>
        <w:rPr>
          <w:rFonts w:ascii="宋体" w:hAnsi="宋体"/>
          <w:bCs/>
          <w:sz w:val="22"/>
        </w:rPr>
      </w:pPr>
      <w:r w:rsidRPr="00F50850">
        <w:rPr>
          <w:rFonts w:ascii="宋体" w:hAnsi="宋体" w:hint="eastAsia"/>
          <w:bCs/>
          <w:sz w:val="22"/>
        </w:rPr>
        <w:lastRenderedPageBreak/>
        <w:t>1份国际计划（中国）</w:t>
      </w:r>
      <w:r w:rsidR="00F94001">
        <w:rPr>
          <w:rFonts w:hint="eastAsia"/>
        </w:rPr>
        <w:t>吴忠市</w:t>
      </w:r>
      <w:r w:rsidR="00F94001">
        <w:t>基线调研</w:t>
      </w:r>
      <w:r w:rsidRPr="00F50850">
        <w:rPr>
          <w:rFonts w:ascii="宋体" w:hAnsi="宋体" w:hint="eastAsia"/>
          <w:bCs/>
          <w:sz w:val="22"/>
        </w:rPr>
        <w:t>总报告（中英文）</w:t>
      </w:r>
    </w:p>
    <w:p w:rsidR="00D40E52" w:rsidRPr="00BE5227" w:rsidRDefault="00D40E52" w:rsidP="00D40E52">
      <w:pPr>
        <w:numPr>
          <w:ilvl w:val="0"/>
          <w:numId w:val="4"/>
        </w:numPr>
        <w:spacing w:line="360" w:lineRule="exact"/>
        <w:rPr>
          <w:rFonts w:ascii="宋体" w:hAnsi="宋体"/>
          <w:b/>
          <w:sz w:val="24"/>
        </w:rPr>
      </w:pPr>
      <w:r w:rsidRPr="00BE5227">
        <w:rPr>
          <w:rFonts w:ascii="宋体" w:hAnsi="宋体" w:hint="eastAsia"/>
          <w:bCs/>
          <w:sz w:val="22"/>
        </w:rPr>
        <w:t>报告包括描述性研究（频数分析）和分析性研究（对重要的因变量探索其影响因素</w:t>
      </w:r>
    </w:p>
    <w:p w:rsidR="00D40E52" w:rsidRPr="00BE5227" w:rsidRDefault="00D40E52" w:rsidP="00D40E52">
      <w:pPr>
        <w:spacing w:line="360" w:lineRule="exact"/>
        <w:rPr>
          <w:rFonts w:ascii="宋体" w:hAnsi="宋体"/>
          <w:b/>
          <w:sz w:val="24"/>
        </w:rPr>
      </w:pPr>
      <w:r w:rsidRPr="00BE5227">
        <w:rPr>
          <w:rFonts w:ascii="宋体" w:hAnsi="宋体" w:hint="eastAsia"/>
          <w:b/>
          <w:sz w:val="24"/>
        </w:rPr>
        <w:t>4、</w:t>
      </w:r>
      <w:r w:rsidRPr="00BE5227">
        <w:rPr>
          <w:rFonts w:ascii="宋体" w:hAnsi="宋体"/>
          <w:b/>
          <w:sz w:val="24"/>
        </w:rPr>
        <w:t xml:space="preserve">  对</w:t>
      </w:r>
      <w:r w:rsidRPr="00BE5227">
        <w:rPr>
          <w:rFonts w:ascii="宋体" w:hAnsi="宋体" w:hint="eastAsia"/>
          <w:b/>
          <w:sz w:val="24"/>
        </w:rPr>
        <w:t>参与调查者</w:t>
      </w:r>
      <w:r w:rsidRPr="00BE5227">
        <w:rPr>
          <w:rFonts w:ascii="宋体" w:hAnsi="宋体"/>
          <w:b/>
          <w:sz w:val="24"/>
        </w:rPr>
        <w:t>的期望</w:t>
      </w:r>
    </w:p>
    <w:p w:rsidR="00D40E52" w:rsidRPr="00F50850" w:rsidRDefault="00D40E52" w:rsidP="00D40E52">
      <w:pPr>
        <w:numPr>
          <w:ilvl w:val="0"/>
          <w:numId w:val="4"/>
        </w:numPr>
        <w:spacing w:line="360" w:lineRule="exact"/>
        <w:rPr>
          <w:rFonts w:ascii="宋体" w:hAnsi="宋体"/>
          <w:bCs/>
          <w:sz w:val="22"/>
        </w:rPr>
      </w:pPr>
      <w:r w:rsidRPr="00F50850">
        <w:rPr>
          <w:rFonts w:ascii="宋体" w:hAnsi="宋体" w:hint="eastAsia"/>
          <w:bCs/>
          <w:sz w:val="22"/>
        </w:rPr>
        <w:t>现场</w:t>
      </w:r>
      <w:r w:rsidRPr="00F50850">
        <w:rPr>
          <w:rFonts w:ascii="宋体" w:hAnsi="宋体"/>
          <w:bCs/>
          <w:sz w:val="22"/>
        </w:rPr>
        <w:t>调</w:t>
      </w:r>
      <w:r w:rsidRPr="00F50850">
        <w:rPr>
          <w:rFonts w:ascii="宋体" w:hAnsi="宋体" w:hint="eastAsia"/>
          <w:bCs/>
          <w:sz w:val="22"/>
        </w:rPr>
        <w:t>查</w:t>
      </w:r>
      <w:r w:rsidRPr="00F50850">
        <w:rPr>
          <w:rFonts w:ascii="宋体" w:hAnsi="宋体"/>
          <w:bCs/>
          <w:sz w:val="22"/>
        </w:rPr>
        <w:t>工具和方法科学、合理</w:t>
      </w:r>
      <w:r w:rsidRPr="00F50850">
        <w:rPr>
          <w:rFonts w:ascii="宋体" w:hAnsi="宋体" w:hint="eastAsia"/>
          <w:bCs/>
          <w:sz w:val="22"/>
        </w:rPr>
        <w:t>；</w:t>
      </w:r>
    </w:p>
    <w:p w:rsidR="00D40E52" w:rsidRPr="00F50850" w:rsidRDefault="00D40E52" w:rsidP="00D40E52">
      <w:pPr>
        <w:numPr>
          <w:ilvl w:val="0"/>
          <w:numId w:val="4"/>
        </w:numPr>
        <w:spacing w:line="360" w:lineRule="exact"/>
        <w:rPr>
          <w:rFonts w:ascii="宋体" w:hAnsi="宋体"/>
          <w:bCs/>
          <w:sz w:val="22"/>
        </w:rPr>
      </w:pPr>
      <w:r w:rsidRPr="00F50850">
        <w:rPr>
          <w:rFonts w:ascii="宋体" w:hAnsi="宋体" w:hint="eastAsia"/>
          <w:bCs/>
          <w:sz w:val="22"/>
        </w:rPr>
        <w:t>现场</w:t>
      </w:r>
      <w:r w:rsidRPr="00F50850">
        <w:rPr>
          <w:rFonts w:ascii="宋体" w:hAnsi="宋体"/>
          <w:bCs/>
          <w:sz w:val="22"/>
        </w:rPr>
        <w:t>调</w:t>
      </w:r>
      <w:r w:rsidRPr="00F50850">
        <w:rPr>
          <w:rFonts w:ascii="宋体" w:hAnsi="宋体" w:hint="eastAsia"/>
          <w:bCs/>
          <w:sz w:val="22"/>
        </w:rPr>
        <w:t>查</w:t>
      </w:r>
      <w:r w:rsidRPr="00F50850">
        <w:rPr>
          <w:rFonts w:ascii="宋体" w:hAnsi="宋体"/>
          <w:bCs/>
          <w:sz w:val="22"/>
        </w:rPr>
        <w:t>工作组织、安排和实施严谨有序</w:t>
      </w:r>
      <w:r w:rsidRPr="00F50850">
        <w:rPr>
          <w:rFonts w:ascii="宋体" w:hAnsi="宋体" w:hint="eastAsia"/>
          <w:bCs/>
          <w:sz w:val="22"/>
        </w:rPr>
        <w:t>；</w:t>
      </w:r>
    </w:p>
    <w:p w:rsidR="00D40E52" w:rsidRPr="00F50850" w:rsidRDefault="00D40E52" w:rsidP="00D40E52">
      <w:pPr>
        <w:numPr>
          <w:ilvl w:val="0"/>
          <w:numId w:val="4"/>
        </w:numPr>
        <w:spacing w:line="360" w:lineRule="exact"/>
        <w:rPr>
          <w:rFonts w:ascii="宋体" w:hAnsi="宋体"/>
          <w:bCs/>
          <w:sz w:val="22"/>
        </w:rPr>
      </w:pPr>
      <w:r w:rsidRPr="00F50850">
        <w:rPr>
          <w:rFonts w:ascii="宋体" w:hAnsi="宋体" w:hint="eastAsia"/>
          <w:bCs/>
          <w:sz w:val="22"/>
        </w:rPr>
        <w:t>数据</w:t>
      </w:r>
      <w:r w:rsidRPr="00F50850">
        <w:rPr>
          <w:rFonts w:ascii="宋体" w:hAnsi="宋体"/>
          <w:bCs/>
          <w:sz w:val="22"/>
        </w:rPr>
        <w:t>收集、</w:t>
      </w:r>
      <w:r w:rsidRPr="00F50850">
        <w:rPr>
          <w:rFonts w:ascii="宋体" w:hAnsi="宋体" w:hint="eastAsia"/>
          <w:bCs/>
          <w:sz w:val="22"/>
        </w:rPr>
        <w:t>处理</w:t>
      </w:r>
      <w:r w:rsidRPr="00F50850">
        <w:rPr>
          <w:rFonts w:ascii="宋体" w:hAnsi="宋体"/>
          <w:bCs/>
          <w:sz w:val="22"/>
        </w:rPr>
        <w:t>和分析</w:t>
      </w:r>
      <w:r w:rsidRPr="00F50850">
        <w:rPr>
          <w:rFonts w:ascii="宋体" w:hAnsi="宋体" w:hint="eastAsia"/>
          <w:bCs/>
          <w:sz w:val="22"/>
        </w:rPr>
        <w:t>客观、真实；</w:t>
      </w:r>
    </w:p>
    <w:p w:rsidR="00D40E52" w:rsidRPr="00F50850" w:rsidRDefault="00D40E52" w:rsidP="00D40E52">
      <w:pPr>
        <w:numPr>
          <w:ilvl w:val="0"/>
          <w:numId w:val="4"/>
        </w:numPr>
        <w:spacing w:line="360" w:lineRule="exact"/>
        <w:rPr>
          <w:rFonts w:ascii="宋体" w:hAnsi="宋体"/>
          <w:bCs/>
          <w:sz w:val="22"/>
        </w:rPr>
      </w:pPr>
      <w:r w:rsidRPr="00F50850">
        <w:rPr>
          <w:rFonts w:ascii="宋体" w:hAnsi="宋体" w:hint="eastAsia"/>
          <w:bCs/>
          <w:sz w:val="22"/>
        </w:rPr>
        <w:t>提供规范的中英文调查报告</w:t>
      </w:r>
    </w:p>
    <w:p w:rsidR="00D40E52" w:rsidRPr="00F50850" w:rsidRDefault="00D40E52" w:rsidP="00D40E52">
      <w:pPr>
        <w:numPr>
          <w:ilvl w:val="0"/>
          <w:numId w:val="4"/>
        </w:numPr>
        <w:spacing w:line="360" w:lineRule="exact"/>
        <w:rPr>
          <w:rFonts w:ascii="宋体" w:hAnsi="宋体"/>
          <w:b/>
          <w:sz w:val="24"/>
        </w:rPr>
      </w:pPr>
      <w:r w:rsidRPr="00F50850">
        <w:rPr>
          <w:rFonts w:ascii="宋体" w:hAnsi="宋体" w:hint="eastAsia"/>
          <w:bCs/>
          <w:sz w:val="22"/>
        </w:rPr>
        <w:t>希望按照规定上报所属的外事部门备案</w:t>
      </w:r>
    </w:p>
    <w:p w:rsidR="00D40E52" w:rsidRPr="00910E89" w:rsidRDefault="00D40E52" w:rsidP="00D40E52">
      <w:pPr>
        <w:spacing w:line="360" w:lineRule="exact"/>
        <w:ind w:left="720"/>
        <w:rPr>
          <w:rFonts w:ascii="宋体" w:hAnsi="宋体"/>
          <w:b/>
          <w:sz w:val="24"/>
        </w:rPr>
      </w:pPr>
    </w:p>
    <w:p w:rsidR="00D40E52" w:rsidRPr="008A732A" w:rsidRDefault="00D40E52" w:rsidP="00D40E52">
      <w:pPr>
        <w:spacing w:line="360" w:lineRule="exact"/>
        <w:rPr>
          <w:rFonts w:ascii="宋体" w:hAnsi="宋体"/>
          <w:b/>
          <w:sz w:val="24"/>
        </w:rPr>
      </w:pPr>
      <w:r w:rsidRPr="008A732A">
        <w:rPr>
          <w:rFonts w:ascii="宋体" w:hAnsi="宋体" w:hint="eastAsia"/>
          <w:b/>
          <w:sz w:val="24"/>
        </w:rPr>
        <w:t>5</w:t>
      </w:r>
      <w:r w:rsidRPr="008A732A">
        <w:rPr>
          <w:rFonts w:ascii="宋体" w:hAnsi="宋体"/>
          <w:b/>
          <w:sz w:val="24"/>
        </w:rPr>
        <w:t xml:space="preserve">.  </w:t>
      </w:r>
      <w:r>
        <w:rPr>
          <w:rFonts w:ascii="宋体" w:hAnsi="宋体" w:hint="eastAsia"/>
          <w:b/>
          <w:sz w:val="24"/>
        </w:rPr>
        <w:t>参与调查者的</w:t>
      </w:r>
      <w:r w:rsidRPr="008A732A">
        <w:rPr>
          <w:rFonts w:ascii="宋体" w:hAnsi="宋体"/>
          <w:b/>
          <w:sz w:val="24"/>
        </w:rPr>
        <w:t>工作角色</w:t>
      </w:r>
    </w:p>
    <w:p w:rsidR="00D40E52" w:rsidRPr="00793096" w:rsidRDefault="00D40E52" w:rsidP="00D40E52">
      <w:pPr>
        <w:ind w:firstLineChars="350" w:firstLine="735"/>
      </w:pPr>
      <w:r w:rsidRPr="00793096">
        <w:t>按照双方达成一致的调研活动详细计划，</w:t>
      </w:r>
      <w:r w:rsidRPr="00793096">
        <w:rPr>
          <w:bCs/>
        </w:rPr>
        <w:t>在国际计划（中国）</w:t>
      </w:r>
      <w:r>
        <w:rPr>
          <w:rFonts w:hint="eastAsia"/>
          <w:bCs/>
        </w:rPr>
        <w:t>监测、评估及研究团队</w:t>
      </w:r>
      <w:r w:rsidRPr="00793096">
        <w:rPr>
          <w:bCs/>
        </w:rPr>
        <w:t>、各个项目</w:t>
      </w:r>
      <w:r>
        <w:rPr>
          <w:rFonts w:hint="eastAsia"/>
          <w:bCs/>
        </w:rPr>
        <w:t>团队</w:t>
      </w:r>
      <w:r w:rsidRPr="00793096">
        <w:rPr>
          <w:bCs/>
        </w:rPr>
        <w:t>和县办员工的协助下，协调自己的调研团队收集、整理和分析国际计划（中国）</w:t>
      </w:r>
      <w:r>
        <w:rPr>
          <w:rFonts w:hint="eastAsia"/>
          <w:bCs/>
        </w:rPr>
        <w:t>在</w:t>
      </w:r>
      <w:r w:rsidR="00F94001">
        <w:rPr>
          <w:rFonts w:hint="eastAsia"/>
          <w:bCs/>
        </w:rPr>
        <w:t>吴忠</w:t>
      </w:r>
      <w:r>
        <w:rPr>
          <w:rFonts w:hint="eastAsia"/>
          <w:bCs/>
        </w:rPr>
        <w:t>的基础信息</w:t>
      </w:r>
    </w:p>
    <w:p w:rsidR="00D40E52" w:rsidRPr="008A732A" w:rsidRDefault="00D40E52" w:rsidP="00D40E52">
      <w:pPr>
        <w:spacing w:line="360" w:lineRule="exact"/>
        <w:rPr>
          <w:rFonts w:ascii="宋体" w:hAnsi="宋体"/>
          <w:b/>
          <w:sz w:val="24"/>
        </w:rPr>
      </w:pPr>
    </w:p>
    <w:p w:rsidR="00D40E52" w:rsidRPr="008A732A" w:rsidRDefault="00D40E52" w:rsidP="00D40E52">
      <w:pPr>
        <w:spacing w:line="360" w:lineRule="exact"/>
        <w:rPr>
          <w:rFonts w:ascii="宋体" w:hAnsi="宋体"/>
          <w:b/>
          <w:sz w:val="24"/>
        </w:rPr>
      </w:pPr>
      <w:r w:rsidRPr="008A732A">
        <w:rPr>
          <w:rFonts w:ascii="宋体" w:hAnsi="宋体" w:hint="eastAsia"/>
          <w:b/>
          <w:sz w:val="24"/>
        </w:rPr>
        <w:t>6</w:t>
      </w:r>
      <w:r w:rsidRPr="008A732A">
        <w:rPr>
          <w:rFonts w:ascii="宋体" w:hAnsi="宋体"/>
          <w:b/>
          <w:sz w:val="24"/>
        </w:rPr>
        <w:t>.</w:t>
      </w:r>
      <w:r>
        <w:rPr>
          <w:rFonts w:ascii="宋体" w:hAnsi="宋体" w:hint="eastAsia"/>
          <w:b/>
          <w:sz w:val="24"/>
        </w:rPr>
        <w:t xml:space="preserve">   参与调查者的工</w:t>
      </w:r>
      <w:r w:rsidRPr="008A732A">
        <w:rPr>
          <w:rFonts w:ascii="宋体" w:hAnsi="宋体"/>
          <w:b/>
          <w:sz w:val="24"/>
        </w:rPr>
        <w:t>作职责</w:t>
      </w:r>
    </w:p>
    <w:p w:rsidR="00D40E52" w:rsidRPr="00321453" w:rsidRDefault="00D40E52" w:rsidP="00D40E52">
      <w:pPr>
        <w:numPr>
          <w:ilvl w:val="0"/>
          <w:numId w:val="4"/>
        </w:numPr>
        <w:spacing w:line="360" w:lineRule="exact"/>
        <w:rPr>
          <w:rFonts w:ascii="宋体" w:hAnsi="宋体"/>
          <w:bCs/>
          <w:sz w:val="22"/>
        </w:rPr>
      </w:pPr>
      <w:r w:rsidRPr="00321453">
        <w:rPr>
          <w:rFonts w:ascii="宋体" w:hAnsi="宋体"/>
          <w:bCs/>
          <w:sz w:val="22"/>
        </w:rPr>
        <w:t>负责设计并提供详细的调研方案</w:t>
      </w:r>
      <w:r w:rsidRPr="00321453">
        <w:rPr>
          <w:rFonts w:ascii="宋体" w:hAnsi="宋体" w:hint="eastAsia"/>
          <w:bCs/>
          <w:sz w:val="22"/>
        </w:rPr>
        <w:t>和</w:t>
      </w:r>
      <w:r w:rsidRPr="00321453">
        <w:rPr>
          <w:rFonts w:ascii="宋体" w:hAnsi="宋体"/>
          <w:bCs/>
          <w:sz w:val="22"/>
        </w:rPr>
        <w:t>工作计划</w:t>
      </w:r>
    </w:p>
    <w:p w:rsidR="00D40E52" w:rsidRPr="00321453" w:rsidRDefault="00D40E52" w:rsidP="00D40E52">
      <w:pPr>
        <w:numPr>
          <w:ilvl w:val="0"/>
          <w:numId w:val="4"/>
        </w:numPr>
        <w:spacing w:line="360" w:lineRule="exact"/>
        <w:rPr>
          <w:rFonts w:ascii="宋体" w:hAnsi="宋体"/>
          <w:bCs/>
          <w:sz w:val="22"/>
        </w:rPr>
      </w:pPr>
      <w:r w:rsidRPr="00321453">
        <w:rPr>
          <w:rFonts w:ascii="宋体" w:hAnsi="宋体"/>
          <w:bCs/>
          <w:sz w:val="22"/>
        </w:rPr>
        <w:t>按照计划在项目区实施双方达成一致的调研活动方案</w:t>
      </w:r>
    </w:p>
    <w:p w:rsidR="00D40E52" w:rsidRPr="00321453" w:rsidRDefault="00D40E52" w:rsidP="00D40E52">
      <w:pPr>
        <w:numPr>
          <w:ilvl w:val="0"/>
          <w:numId w:val="4"/>
        </w:numPr>
        <w:spacing w:line="360" w:lineRule="exact"/>
        <w:rPr>
          <w:rFonts w:ascii="宋体" w:hAnsi="宋体"/>
          <w:bCs/>
          <w:sz w:val="22"/>
        </w:rPr>
      </w:pPr>
      <w:r w:rsidRPr="00321453">
        <w:rPr>
          <w:rFonts w:ascii="宋体" w:hAnsi="宋体"/>
          <w:bCs/>
          <w:sz w:val="22"/>
        </w:rPr>
        <w:t>负责数据的录入和分析</w:t>
      </w:r>
    </w:p>
    <w:p w:rsidR="00D40E52" w:rsidRPr="00321453" w:rsidRDefault="00D40E52" w:rsidP="00D40E52">
      <w:pPr>
        <w:numPr>
          <w:ilvl w:val="0"/>
          <w:numId w:val="4"/>
        </w:numPr>
        <w:spacing w:line="360" w:lineRule="exact"/>
        <w:rPr>
          <w:rFonts w:ascii="宋体" w:hAnsi="宋体"/>
          <w:bCs/>
          <w:sz w:val="22"/>
        </w:rPr>
      </w:pPr>
      <w:r w:rsidRPr="00321453">
        <w:rPr>
          <w:rFonts w:ascii="宋体" w:hAnsi="宋体"/>
          <w:bCs/>
          <w:sz w:val="22"/>
        </w:rPr>
        <w:t>提供科学规范的中英文报告</w:t>
      </w:r>
    </w:p>
    <w:p w:rsidR="00D40E52" w:rsidRPr="00321453" w:rsidRDefault="00D40E52" w:rsidP="00D40E52">
      <w:pPr>
        <w:numPr>
          <w:ilvl w:val="0"/>
          <w:numId w:val="4"/>
        </w:numPr>
        <w:spacing w:line="360" w:lineRule="exact"/>
        <w:rPr>
          <w:rFonts w:ascii="宋体" w:hAnsi="宋体"/>
          <w:bCs/>
          <w:sz w:val="22"/>
        </w:rPr>
      </w:pPr>
      <w:r w:rsidRPr="00321453">
        <w:rPr>
          <w:rFonts w:ascii="宋体" w:hAnsi="宋体"/>
          <w:bCs/>
          <w:sz w:val="22"/>
        </w:rPr>
        <w:t>在国际计划（中国）的报告总结会上分享相关调研结果和报告</w:t>
      </w:r>
    </w:p>
    <w:p w:rsidR="00D40E52" w:rsidRPr="008A732A" w:rsidRDefault="00D40E52" w:rsidP="00D40E52">
      <w:pPr>
        <w:spacing w:line="360" w:lineRule="exact"/>
        <w:rPr>
          <w:rFonts w:ascii="宋体" w:hAnsi="宋体"/>
          <w:b/>
          <w:sz w:val="24"/>
        </w:rPr>
      </w:pPr>
    </w:p>
    <w:p w:rsidR="00D40E52" w:rsidRPr="008A732A" w:rsidRDefault="00D40E52" w:rsidP="00D40E52">
      <w:pPr>
        <w:numPr>
          <w:ilvl w:val="0"/>
          <w:numId w:val="2"/>
        </w:numPr>
        <w:spacing w:line="360" w:lineRule="exact"/>
        <w:rPr>
          <w:rFonts w:ascii="宋体" w:hAnsi="宋体"/>
          <w:b/>
          <w:sz w:val="24"/>
        </w:rPr>
      </w:pPr>
      <w:r>
        <w:rPr>
          <w:rFonts w:ascii="宋体" w:hAnsi="宋体" w:hint="eastAsia"/>
          <w:b/>
          <w:sz w:val="24"/>
        </w:rPr>
        <w:t>调查研究者的</w:t>
      </w:r>
      <w:r w:rsidRPr="008A732A">
        <w:rPr>
          <w:rFonts w:ascii="宋体" w:hAnsi="宋体"/>
          <w:b/>
          <w:sz w:val="24"/>
        </w:rPr>
        <w:t>工作活动计划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2627"/>
      </w:tblGrid>
      <w:tr w:rsidR="00D40E52" w:rsidRPr="000C5DFC" w:rsidTr="00236315">
        <w:trPr>
          <w:jc w:val="center"/>
        </w:trPr>
        <w:tc>
          <w:tcPr>
            <w:tcW w:w="3417" w:type="pct"/>
          </w:tcPr>
          <w:p w:rsidR="00D40E52" w:rsidRPr="000C5DFC" w:rsidRDefault="00D40E52" w:rsidP="00236315">
            <w:pPr>
              <w:spacing w:line="360" w:lineRule="exact"/>
              <w:jc w:val="center"/>
              <w:rPr>
                <w:rFonts w:ascii="宋体" w:hAnsi="宋体"/>
                <w:sz w:val="22"/>
              </w:rPr>
            </w:pPr>
            <w:r w:rsidRPr="000C5DFC">
              <w:rPr>
                <w:rFonts w:ascii="宋体" w:hAnsi="宋体"/>
                <w:sz w:val="22"/>
              </w:rPr>
              <w:t>活动</w:t>
            </w:r>
          </w:p>
        </w:tc>
        <w:tc>
          <w:tcPr>
            <w:tcW w:w="1583" w:type="pct"/>
          </w:tcPr>
          <w:p w:rsidR="00D40E52" w:rsidRPr="000C5DFC" w:rsidRDefault="00D40E52" w:rsidP="00236315">
            <w:pPr>
              <w:spacing w:line="360" w:lineRule="exact"/>
              <w:jc w:val="center"/>
              <w:rPr>
                <w:rFonts w:ascii="宋体" w:hAnsi="宋体"/>
                <w:sz w:val="22"/>
              </w:rPr>
            </w:pPr>
            <w:r w:rsidRPr="000C5DFC">
              <w:rPr>
                <w:rFonts w:ascii="宋体" w:hAnsi="宋体" w:hint="eastAsia"/>
                <w:sz w:val="22"/>
              </w:rPr>
              <w:t>计划完成</w:t>
            </w:r>
            <w:r w:rsidRPr="000C5DFC">
              <w:rPr>
                <w:rFonts w:ascii="宋体" w:hAnsi="宋体"/>
                <w:sz w:val="22"/>
              </w:rPr>
              <w:t>期限</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sz w:val="22"/>
              </w:rPr>
            </w:pPr>
            <w:r w:rsidRPr="000C5DFC">
              <w:rPr>
                <w:rFonts w:ascii="宋体" w:hAnsi="宋体" w:hint="eastAsia"/>
                <w:sz w:val="22"/>
              </w:rPr>
              <w:t>讨论确定调查总方案和预算</w:t>
            </w:r>
          </w:p>
        </w:tc>
        <w:tc>
          <w:tcPr>
            <w:tcW w:w="1583" w:type="pct"/>
          </w:tcPr>
          <w:p w:rsidR="00D40E52" w:rsidRPr="00087CD6" w:rsidRDefault="00F94001" w:rsidP="00F94001">
            <w:pPr>
              <w:spacing w:line="360" w:lineRule="exact"/>
              <w:jc w:val="center"/>
              <w:rPr>
                <w:rFonts w:ascii="宋体" w:hAnsi="宋体"/>
                <w:sz w:val="22"/>
              </w:rPr>
            </w:pPr>
            <w:r>
              <w:rPr>
                <w:rFonts w:ascii="宋体" w:hAnsi="宋体"/>
                <w:sz w:val="22"/>
              </w:rPr>
              <w:t>2015</w:t>
            </w:r>
            <w:r>
              <w:rPr>
                <w:rFonts w:ascii="宋体" w:hAnsi="宋体" w:hint="eastAsia"/>
                <w:sz w:val="22"/>
              </w:rPr>
              <w:t>年</w:t>
            </w:r>
            <w:r>
              <w:rPr>
                <w:rFonts w:ascii="宋体" w:hAnsi="宋体"/>
                <w:sz w:val="22"/>
              </w:rPr>
              <w:t>5月</w:t>
            </w:r>
            <w:r w:rsidR="006743DF">
              <w:rPr>
                <w:rFonts w:ascii="宋体" w:hAnsi="宋体" w:hint="eastAsia"/>
                <w:sz w:val="22"/>
              </w:rPr>
              <w:t>12</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sz w:val="22"/>
              </w:rPr>
            </w:pPr>
            <w:r w:rsidRPr="000C5DFC">
              <w:rPr>
                <w:rFonts w:ascii="宋体" w:hAnsi="宋体" w:hint="eastAsia"/>
                <w:sz w:val="22"/>
              </w:rPr>
              <w:t>问卷开发和设计</w:t>
            </w:r>
          </w:p>
        </w:tc>
        <w:tc>
          <w:tcPr>
            <w:tcW w:w="1583" w:type="pct"/>
          </w:tcPr>
          <w:p w:rsidR="00D40E52" w:rsidRPr="00087CD6" w:rsidRDefault="00F94001" w:rsidP="00F94001">
            <w:pPr>
              <w:spacing w:line="360" w:lineRule="exact"/>
              <w:jc w:val="center"/>
              <w:rPr>
                <w:rFonts w:ascii="宋体" w:hAnsi="宋体"/>
                <w:sz w:val="22"/>
              </w:rPr>
            </w:pPr>
            <w:r>
              <w:rPr>
                <w:rFonts w:ascii="宋体" w:hAnsi="宋体"/>
                <w:sz w:val="22"/>
              </w:rPr>
              <w:t>2015</w:t>
            </w:r>
            <w:r>
              <w:rPr>
                <w:rFonts w:ascii="宋体" w:hAnsi="宋体" w:hint="eastAsia"/>
                <w:sz w:val="22"/>
              </w:rPr>
              <w:t>年</w:t>
            </w:r>
            <w:r w:rsidR="00F271D5">
              <w:rPr>
                <w:rFonts w:ascii="宋体" w:hAnsi="宋体" w:hint="eastAsia"/>
                <w:sz w:val="22"/>
              </w:rPr>
              <w:t>5</w:t>
            </w:r>
            <w:r>
              <w:rPr>
                <w:rFonts w:ascii="宋体" w:hAnsi="宋体"/>
                <w:sz w:val="22"/>
              </w:rPr>
              <w:t>月</w:t>
            </w:r>
            <w:r w:rsidR="003417D5">
              <w:rPr>
                <w:rFonts w:ascii="宋体" w:hAnsi="宋体" w:hint="eastAsia"/>
                <w:sz w:val="22"/>
              </w:rPr>
              <w:t>1</w:t>
            </w:r>
            <w:r w:rsidR="006743DF">
              <w:rPr>
                <w:rFonts w:ascii="宋体" w:hAnsi="宋体" w:hint="eastAsia"/>
                <w:sz w:val="22"/>
              </w:rPr>
              <w:t>8</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sz w:val="22"/>
              </w:rPr>
            </w:pPr>
            <w:r w:rsidRPr="000C5DFC">
              <w:rPr>
                <w:rFonts w:ascii="宋体" w:hAnsi="宋体" w:hint="eastAsia"/>
                <w:sz w:val="22"/>
              </w:rPr>
              <w:t>问卷讨论并定稿</w:t>
            </w:r>
          </w:p>
        </w:tc>
        <w:tc>
          <w:tcPr>
            <w:tcW w:w="1583" w:type="pct"/>
          </w:tcPr>
          <w:p w:rsidR="00D40E52" w:rsidRPr="00087CD6" w:rsidRDefault="00F94001" w:rsidP="00F94001">
            <w:pPr>
              <w:spacing w:line="360" w:lineRule="exact"/>
              <w:jc w:val="center"/>
              <w:rPr>
                <w:rFonts w:ascii="宋体" w:hAnsi="宋体"/>
                <w:sz w:val="22"/>
              </w:rPr>
            </w:pPr>
            <w:r>
              <w:rPr>
                <w:rFonts w:ascii="宋体" w:hAnsi="宋体"/>
                <w:sz w:val="22"/>
              </w:rPr>
              <w:t>2015</w:t>
            </w:r>
            <w:r>
              <w:rPr>
                <w:rFonts w:ascii="宋体" w:hAnsi="宋体" w:hint="eastAsia"/>
                <w:sz w:val="22"/>
              </w:rPr>
              <w:t>年</w:t>
            </w:r>
            <w:r w:rsidR="00F271D5">
              <w:rPr>
                <w:rFonts w:ascii="宋体" w:hAnsi="宋体" w:hint="eastAsia"/>
                <w:sz w:val="22"/>
              </w:rPr>
              <w:t>5</w:t>
            </w:r>
            <w:r>
              <w:rPr>
                <w:rFonts w:ascii="宋体" w:hAnsi="宋体"/>
                <w:sz w:val="22"/>
              </w:rPr>
              <w:t>月</w:t>
            </w:r>
            <w:r w:rsidR="006743DF">
              <w:rPr>
                <w:rFonts w:ascii="宋体" w:hAnsi="宋体" w:hint="eastAsia"/>
                <w:sz w:val="22"/>
              </w:rPr>
              <w:t>25</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sz w:val="22"/>
              </w:rPr>
            </w:pPr>
            <w:r w:rsidRPr="000C5DFC">
              <w:rPr>
                <w:rFonts w:ascii="宋体" w:hAnsi="宋体" w:hint="eastAsia"/>
                <w:sz w:val="22"/>
              </w:rPr>
              <w:t>预调研</w:t>
            </w:r>
          </w:p>
        </w:tc>
        <w:tc>
          <w:tcPr>
            <w:tcW w:w="1583" w:type="pct"/>
          </w:tcPr>
          <w:p w:rsidR="00D40E52" w:rsidRPr="00087CD6" w:rsidRDefault="00F94001" w:rsidP="00F94001">
            <w:pPr>
              <w:spacing w:line="360" w:lineRule="exact"/>
              <w:jc w:val="center"/>
              <w:rPr>
                <w:rFonts w:ascii="宋体" w:hAnsi="宋体"/>
                <w:sz w:val="22"/>
              </w:rPr>
            </w:pPr>
            <w:r>
              <w:rPr>
                <w:rFonts w:ascii="宋体" w:hAnsi="宋体"/>
                <w:sz w:val="22"/>
              </w:rPr>
              <w:t>2015</w:t>
            </w:r>
            <w:r>
              <w:rPr>
                <w:rFonts w:ascii="宋体" w:hAnsi="宋体" w:hint="eastAsia"/>
                <w:sz w:val="22"/>
              </w:rPr>
              <w:t>年</w:t>
            </w:r>
            <w:r w:rsidR="003417D5">
              <w:rPr>
                <w:rFonts w:ascii="宋体" w:hAnsi="宋体" w:hint="eastAsia"/>
                <w:sz w:val="22"/>
              </w:rPr>
              <w:t>5</w:t>
            </w:r>
            <w:r>
              <w:rPr>
                <w:rFonts w:ascii="宋体" w:hAnsi="宋体"/>
                <w:sz w:val="22"/>
              </w:rPr>
              <w:t>月</w:t>
            </w:r>
            <w:r w:rsidR="006743DF">
              <w:rPr>
                <w:rFonts w:ascii="宋体" w:hAnsi="宋体" w:hint="eastAsia"/>
                <w:sz w:val="22"/>
              </w:rPr>
              <w:t>31</w:t>
            </w:r>
            <w:r>
              <w:rPr>
                <w:rFonts w:ascii="宋体" w:hAnsi="宋体"/>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sidRPr="000C5DFC">
              <w:rPr>
                <w:rFonts w:ascii="宋体" w:hAnsi="宋体" w:hint="eastAsia"/>
                <w:color w:val="000000"/>
                <w:sz w:val="22"/>
              </w:rPr>
              <w:t>现场</w:t>
            </w:r>
            <w:r w:rsidRPr="000C5DFC">
              <w:rPr>
                <w:rFonts w:ascii="宋体" w:hAnsi="宋体"/>
                <w:color w:val="000000"/>
                <w:sz w:val="22"/>
              </w:rPr>
              <w:t>调</w:t>
            </w:r>
            <w:r w:rsidRPr="000C5DFC">
              <w:rPr>
                <w:rFonts w:ascii="宋体" w:hAnsi="宋体" w:hint="eastAsia"/>
                <w:color w:val="000000"/>
                <w:sz w:val="22"/>
              </w:rPr>
              <w:t>查</w:t>
            </w:r>
          </w:p>
        </w:tc>
        <w:tc>
          <w:tcPr>
            <w:tcW w:w="1583" w:type="pct"/>
          </w:tcPr>
          <w:p w:rsidR="00D40E52" w:rsidRPr="00087CD6" w:rsidRDefault="00F94001" w:rsidP="00F94001">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6</w:t>
            </w:r>
            <w:r>
              <w:rPr>
                <w:rFonts w:ascii="宋体" w:hAnsi="宋体"/>
                <w:sz w:val="22"/>
              </w:rPr>
              <w:t>月</w:t>
            </w:r>
            <w:r w:rsidR="003417D5">
              <w:rPr>
                <w:rFonts w:ascii="宋体" w:hAnsi="宋体" w:hint="eastAsia"/>
                <w:sz w:val="22"/>
              </w:rPr>
              <w:t>3</w:t>
            </w:r>
            <w:r w:rsidR="006743DF">
              <w:rPr>
                <w:rFonts w:ascii="宋体" w:hAnsi="宋体" w:hint="eastAsia"/>
                <w:sz w:val="22"/>
              </w:rPr>
              <w:t>0</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sidRPr="000C5DFC">
              <w:rPr>
                <w:rFonts w:ascii="宋体" w:hAnsi="宋体" w:hint="eastAsia"/>
                <w:color w:val="000000"/>
                <w:sz w:val="22"/>
              </w:rPr>
              <w:t>调查数据录入、分析、产出</w:t>
            </w:r>
          </w:p>
        </w:tc>
        <w:tc>
          <w:tcPr>
            <w:tcW w:w="1583" w:type="pct"/>
          </w:tcPr>
          <w:p w:rsidR="00D40E52" w:rsidRPr="00087CD6" w:rsidRDefault="001C2A14" w:rsidP="001C2A14">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7</w:t>
            </w:r>
            <w:r>
              <w:rPr>
                <w:rFonts w:ascii="宋体" w:hAnsi="宋体"/>
                <w:sz w:val="22"/>
              </w:rPr>
              <w:t>月</w:t>
            </w:r>
            <w:r w:rsidR="00FC6C85">
              <w:rPr>
                <w:rFonts w:ascii="宋体" w:hAnsi="宋体" w:hint="eastAsia"/>
                <w:sz w:val="22"/>
              </w:rPr>
              <w:t>3</w:t>
            </w:r>
            <w:r w:rsidR="006743DF">
              <w:rPr>
                <w:rFonts w:ascii="宋体" w:hAnsi="宋体" w:hint="eastAsia"/>
                <w:sz w:val="22"/>
              </w:rPr>
              <w:t>1</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sidRPr="000C5DFC">
              <w:rPr>
                <w:rFonts w:ascii="宋体" w:hAnsi="宋体"/>
                <w:color w:val="000000"/>
                <w:sz w:val="22"/>
              </w:rPr>
              <w:t>调</w:t>
            </w:r>
            <w:r w:rsidRPr="000C5DFC">
              <w:rPr>
                <w:rFonts w:ascii="宋体" w:hAnsi="宋体" w:hint="eastAsia"/>
                <w:color w:val="000000"/>
                <w:sz w:val="22"/>
              </w:rPr>
              <w:t>查</w:t>
            </w:r>
            <w:r w:rsidRPr="000C5DFC">
              <w:rPr>
                <w:rFonts w:ascii="宋体" w:hAnsi="宋体"/>
                <w:color w:val="000000"/>
                <w:sz w:val="22"/>
              </w:rPr>
              <w:t>报告</w:t>
            </w:r>
            <w:r>
              <w:rPr>
                <w:rFonts w:ascii="宋体" w:hAnsi="宋体" w:hint="eastAsia"/>
                <w:color w:val="000000"/>
                <w:sz w:val="22"/>
              </w:rPr>
              <w:t>第一稿</w:t>
            </w:r>
          </w:p>
        </w:tc>
        <w:tc>
          <w:tcPr>
            <w:tcW w:w="1583" w:type="pct"/>
          </w:tcPr>
          <w:p w:rsidR="00D40E52" w:rsidRPr="00087CD6" w:rsidRDefault="001C2A14" w:rsidP="001C2A14">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8</w:t>
            </w:r>
            <w:r>
              <w:rPr>
                <w:rFonts w:ascii="宋体" w:hAnsi="宋体"/>
                <w:sz w:val="22"/>
              </w:rPr>
              <w:t>月</w:t>
            </w:r>
            <w:r w:rsidR="00FC6C85">
              <w:rPr>
                <w:rFonts w:ascii="宋体" w:hAnsi="宋体" w:hint="eastAsia"/>
                <w:sz w:val="22"/>
              </w:rPr>
              <w:t>15</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Pr>
                <w:rFonts w:ascii="宋体" w:hAnsi="宋体" w:hint="eastAsia"/>
                <w:color w:val="000000"/>
                <w:sz w:val="22"/>
              </w:rPr>
              <w:t>报告修改及翻译</w:t>
            </w:r>
          </w:p>
        </w:tc>
        <w:tc>
          <w:tcPr>
            <w:tcW w:w="1583" w:type="pct"/>
          </w:tcPr>
          <w:p w:rsidR="00D40E52" w:rsidRPr="00087CD6" w:rsidRDefault="001C2A14" w:rsidP="001C2A14">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9</w:t>
            </w:r>
            <w:r>
              <w:rPr>
                <w:rFonts w:ascii="宋体" w:hAnsi="宋体"/>
                <w:sz w:val="22"/>
              </w:rPr>
              <w:t>月</w:t>
            </w:r>
            <w:r w:rsidR="00FC6C85">
              <w:rPr>
                <w:rFonts w:ascii="宋体" w:hAnsi="宋体" w:hint="eastAsia"/>
                <w:sz w:val="22"/>
              </w:rPr>
              <w:t>5</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Pr>
                <w:rFonts w:ascii="宋体" w:hAnsi="宋体" w:hint="eastAsia"/>
                <w:color w:val="000000"/>
                <w:sz w:val="22"/>
              </w:rPr>
              <w:t>调查报告定稿</w:t>
            </w:r>
          </w:p>
        </w:tc>
        <w:tc>
          <w:tcPr>
            <w:tcW w:w="1583" w:type="pct"/>
          </w:tcPr>
          <w:p w:rsidR="00D40E52" w:rsidRPr="00087CD6" w:rsidRDefault="001C2A14" w:rsidP="001C2A14">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9</w:t>
            </w:r>
            <w:r>
              <w:rPr>
                <w:rFonts w:ascii="宋体" w:hAnsi="宋体"/>
                <w:sz w:val="22"/>
              </w:rPr>
              <w:t>月</w:t>
            </w:r>
            <w:r w:rsidR="00FC6C85">
              <w:rPr>
                <w:rFonts w:ascii="宋体" w:hAnsi="宋体" w:hint="eastAsia"/>
                <w:sz w:val="22"/>
              </w:rPr>
              <w:t>15</w:t>
            </w:r>
            <w:r>
              <w:rPr>
                <w:rFonts w:ascii="宋体" w:hAnsi="宋体" w:hint="eastAsia"/>
                <w:sz w:val="22"/>
              </w:rPr>
              <w:t>日</w:t>
            </w:r>
          </w:p>
        </w:tc>
      </w:tr>
      <w:tr w:rsidR="00D40E52" w:rsidRPr="000C5DFC" w:rsidTr="00236315">
        <w:trPr>
          <w:jc w:val="center"/>
        </w:trPr>
        <w:tc>
          <w:tcPr>
            <w:tcW w:w="3417" w:type="pct"/>
          </w:tcPr>
          <w:p w:rsidR="00D40E52" w:rsidRPr="000C5DFC" w:rsidRDefault="00D40E52" w:rsidP="00236315">
            <w:pPr>
              <w:spacing w:line="360" w:lineRule="exact"/>
              <w:rPr>
                <w:rFonts w:ascii="宋体" w:hAnsi="宋体"/>
                <w:color w:val="000000"/>
                <w:sz w:val="22"/>
              </w:rPr>
            </w:pPr>
            <w:r w:rsidRPr="000C5DFC">
              <w:rPr>
                <w:rFonts w:ascii="宋体" w:hAnsi="宋体" w:hint="eastAsia"/>
                <w:color w:val="000000"/>
                <w:sz w:val="22"/>
              </w:rPr>
              <w:t>分享会</w:t>
            </w:r>
          </w:p>
        </w:tc>
        <w:tc>
          <w:tcPr>
            <w:tcW w:w="1583" w:type="pct"/>
          </w:tcPr>
          <w:p w:rsidR="00D40E52" w:rsidRPr="00087CD6" w:rsidRDefault="001C2A14" w:rsidP="00236315">
            <w:pPr>
              <w:spacing w:line="360" w:lineRule="exact"/>
              <w:jc w:val="center"/>
              <w:rPr>
                <w:rFonts w:ascii="宋体" w:hAnsi="宋体"/>
                <w:sz w:val="22"/>
              </w:rPr>
            </w:pPr>
            <w:r>
              <w:rPr>
                <w:rFonts w:ascii="宋体" w:hAnsi="宋体"/>
                <w:sz w:val="22"/>
              </w:rPr>
              <w:t>2015</w:t>
            </w:r>
            <w:r>
              <w:rPr>
                <w:rFonts w:ascii="宋体" w:hAnsi="宋体" w:hint="eastAsia"/>
                <w:sz w:val="22"/>
              </w:rPr>
              <w:t>年</w:t>
            </w:r>
            <w:r w:rsidR="006743DF">
              <w:rPr>
                <w:rFonts w:ascii="宋体" w:hAnsi="宋体" w:hint="eastAsia"/>
                <w:sz w:val="22"/>
              </w:rPr>
              <w:t>9</w:t>
            </w:r>
            <w:r>
              <w:rPr>
                <w:rFonts w:ascii="宋体" w:hAnsi="宋体"/>
                <w:sz w:val="22"/>
              </w:rPr>
              <w:t>月</w:t>
            </w:r>
            <w:r w:rsidR="00FC6C85">
              <w:rPr>
                <w:rFonts w:ascii="宋体" w:hAnsi="宋体" w:hint="eastAsia"/>
                <w:sz w:val="22"/>
              </w:rPr>
              <w:t>15</w:t>
            </w:r>
            <w:r>
              <w:rPr>
                <w:rFonts w:ascii="宋体" w:hAnsi="宋体" w:hint="eastAsia"/>
                <w:sz w:val="22"/>
              </w:rPr>
              <w:t>日</w:t>
            </w:r>
          </w:p>
        </w:tc>
      </w:tr>
    </w:tbl>
    <w:p w:rsidR="00D40E52" w:rsidRPr="008A732A" w:rsidRDefault="00D40E52" w:rsidP="00D40E52">
      <w:pPr>
        <w:spacing w:line="360" w:lineRule="exact"/>
        <w:rPr>
          <w:rFonts w:ascii="宋体" w:hAnsi="宋体"/>
          <w:b/>
          <w:sz w:val="24"/>
        </w:rPr>
      </w:pPr>
    </w:p>
    <w:p w:rsidR="00D40E52" w:rsidRPr="008A732A" w:rsidRDefault="00D40E52" w:rsidP="00D40E52">
      <w:pPr>
        <w:spacing w:line="360" w:lineRule="exact"/>
        <w:rPr>
          <w:rFonts w:ascii="宋体" w:hAnsi="宋体"/>
          <w:b/>
          <w:sz w:val="24"/>
        </w:rPr>
      </w:pPr>
      <w:r w:rsidRPr="008A732A">
        <w:rPr>
          <w:rFonts w:ascii="宋体" w:hAnsi="宋体" w:hint="eastAsia"/>
          <w:b/>
          <w:sz w:val="24"/>
        </w:rPr>
        <w:t>8</w:t>
      </w:r>
      <w:r w:rsidRPr="008A732A">
        <w:rPr>
          <w:rFonts w:ascii="宋体" w:hAnsi="宋体"/>
          <w:b/>
          <w:sz w:val="24"/>
        </w:rPr>
        <w:t xml:space="preserve">.  </w:t>
      </w:r>
      <w:r>
        <w:rPr>
          <w:rFonts w:ascii="宋体" w:hAnsi="宋体" w:hint="eastAsia"/>
          <w:b/>
          <w:sz w:val="24"/>
        </w:rPr>
        <w:t>调查研究者</w:t>
      </w:r>
      <w:r w:rsidRPr="008A732A">
        <w:rPr>
          <w:rFonts w:ascii="宋体" w:hAnsi="宋体"/>
          <w:b/>
          <w:sz w:val="24"/>
        </w:rPr>
        <w:t>能力要求</w:t>
      </w:r>
    </w:p>
    <w:p w:rsidR="00D40E52" w:rsidRPr="000468B2" w:rsidRDefault="00D40E52" w:rsidP="00D40E52">
      <w:pPr>
        <w:numPr>
          <w:ilvl w:val="0"/>
          <w:numId w:val="1"/>
        </w:numPr>
        <w:spacing w:line="360" w:lineRule="exact"/>
        <w:rPr>
          <w:rFonts w:ascii="宋体" w:hAnsi="宋体" w:cs="Arial"/>
          <w:sz w:val="22"/>
        </w:rPr>
      </w:pPr>
      <w:r w:rsidRPr="000468B2">
        <w:rPr>
          <w:rFonts w:ascii="宋体" w:hAnsi="宋体" w:cs="Arial" w:hint="eastAsia"/>
          <w:sz w:val="22"/>
        </w:rPr>
        <w:t>大学或相应的研究院所的科学研究者；</w:t>
      </w:r>
      <w:bookmarkStart w:id="0" w:name="_GoBack"/>
      <w:bookmarkEnd w:id="0"/>
    </w:p>
    <w:p w:rsidR="00D40E52" w:rsidRPr="000468B2" w:rsidRDefault="00D40E52" w:rsidP="00D40E52">
      <w:pPr>
        <w:widowControl/>
        <w:numPr>
          <w:ilvl w:val="0"/>
          <w:numId w:val="1"/>
        </w:numPr>
        <w:spacing w:line="360" w:lineRule="exact"/>
        <w:jc w:val="left"/>
        <w:rPr>
          <w:rFonts w:ascii="宋体" w:hAnsi="宋体" w:cs="Arial"/>
          <w:sz w:val="22"/>
        </w:rPr>
      </w:pPr>
      <w:r w:rsidRPr="000468B2">
        <w:rPr>
          <w:rFonts w:ascii="宋体" w:hAnsi="宋体" w:cs="Arial" w:hint="eastAsia"/>
          <w:sz w:val="22"/>
        </w:rPr>
        <w:lastRenderedPageBreak/>
        <w:t>具有</w:t>
      </w:r>
      <w:r w:rsidRPr="000468B2">
        <w:rPr>
          <w:rFonts w:ascii="宋体" w:hAnsi="宋体" w:cs="Arial"/>
          <w:sz w:val="22"/>
        </w:rPr>
        <w:t>相应的社会学调查和统计资质</w:t>
      </w:r>
      <w:r w:rsidRPr="000468B2">
        <w:rPr>
          <w:rFonts w:ascii="宋体" w:hAnsi="宋体" w:cs="Arial" w:hint="eastAsia"/>
          <w:sz w:val="22"/>
        </w:rPr>
        <w:t>，或有</w:t>
      </w:r>
      <w:r w:rsidRPr="000468B2">
        <w:rPr>
          <w:rFonts w:ascii="宋体" w:hAnsi="宋体" w:cs="Arial"/>
          <w:sz w:val="22"/>
        </w:rPr>
        <w:t>公共</w:t>
      </w:r>
      <w:r w:rsidRPr="000468B2">
        <w:rPr>
          <w:rFonts w:ascii="宋体" w:hAnsi="宋体" w:cs="Arial" w:hint="eastAsia"/>
          <w:sz w:val="22"/>
        </w:rPr>
        <w:t>卫生、</w:t>
      </w:r>
      <w:r w:rsidRPr="000468B2">
        <w:rPr>
          <w:rFonts w:ascii="宋体" w:hAnsi="宋体" w:cs="Arial"/>
          <w:sz w:val="22"/>
        </w:rPr>
        <w:t>社区发展等方面研究背景</w:t>
      </w:r>
      <w:r w:rsidRPr="000468B2">
        <w:rPr>
          <w:rFonts w:ascii="宋体" w:hAnsi="宋体" w:cs="Arial" w:hint="eastAsia"/>
          <w:sz w:val="22"/>
        </w:rPr>
        <w:t>；</w:t>
      </w:r>
    </w:p>
    <w:p w:rsidR="00D40E52" w:rsidRPr="000468B2" w:rsidRDefault="00D40E52" w:rsidP="00D40E52">
      <w:pPr>
        <w:numPr>
          <w:ilvl w:val="0"/>
          <w:numId w:val="1"/>
        </w:numPr>
        <w:spacing w:line="360" w:lineRule="exact"/>
        <w:rPr>
          <w:rFonts w:ascii="宋体" w:hAnsi="宋体"/>
          <w:sz w:val="22"/>
        </w:rPr>
      </w:pPr>
      <w:r w:rsidRPr="000468B2">
        <w:rPr>
          <w:rFonts w:ascii="宋体" w:hAnsi="宋体" w:hint="eastAsia"/>
          <w:sz w:val="22"/>
        </w:rPr>
        <w:t>有与政府和</w:t>
      </w:r>
      <w:r w:rsidRPr="000468B2">
        <w:rPr>
          <w:rFonts w:ascii="宋体" w:hAnsi="宋体"/>
          <w:sz w:val="22"/>
        </w:rPr>
        <w:t>社区工作的经验</w:t>
      </w:r>
      <w:r w:rsidRPr="000468B2">
        <w:rPr>
          <w:rFonts w:ascii="宋体" w:hAnsi="宋体" w:hint="eastAsia"/>
          <w:sz w:val="22"/>
        </w:rPr>
        <w:t>，有</w:t>
      </w:r>
      <w:r w:rsidRPr="000468B2">
        <w:rPr>
          <w:rFonts w:ascii="宋体" w:hAnsi="宋体"/>
          <w:sz w:val="22"/>
        </w:rPr>
        <w:t>良好的与儿童和村民沟通的能力</w:t>
      </w:r>
      <w:r w:rsidRPr="000468B2">
        <w:rPr>
          <w:rFonts w:ascii="宋体" w:hAnsi="宋体" w:hint="eastAsia"/>
          <w:sz w:val="22"/>
        </w:rPr>
        <w:t>；</w:t>
      </w:r>
    </w:p>
    <w:p w:rsidR="00D40E52" w:rsidRDefault="00D40E52" w:rsidP="00D40E52">
      <w:pPr>
        <w:numPr>
          <w:ilvl w:val="0"/>
          <w:numId w:val="1"/>
        </w:numPr>
        <w:spacing w:line="360" w:lineRule="exact"/>
        <w:rPr>
          <w:rFonts w:ascii="宋体" w:hAnsi="宋体"/>
          <w:sz w:val="22"/>
        </w:rPr>
      </w:pPr>
      <w:r w:rsidRPr="000468B2">
        <w:rPr>
          <w:rFonts w:ascii="宋体" w:hAnsi="宋体" w:hint="eastAsia"/>
          <w:sz w:val="22"/>
        </w:rPr>
        <w:t>没有任何违反法律、法规的记录</w:t>
      </w:r>
    </w:p>
    <w:p w:rsidR="00D40E52" w:rsidRPr="000468B2" w:rsidRDefault="00D40E52" w:rsidP="00D40E52">
      <w:pPr>
        <w:numPr>
          <w:ilvl w:val="0"/>
          <w:numId w:val="1"/>
        </w:numPr>
        <w:spacing w:line="360" w:lineRule="exact"/>
        <w:rPr>
          <w:rFonts w:ascii="宋体" w:hAnsi="宋体"/>
          <w:sz w:val="22"/>
        </w:rPr>
      </w:pPr>
      <w:r>
        <w:rPr>
          <w:rFonts w:ascii="宋体" w:hAnsi="宋体" w:hint="eastAsia"/>
          <w:sz w:val="22"/>
        </w:rPr>
        <w:t>愿意遵守国际计划儿童保护政策的要求</w:t>
      </w:r>
    </w:p>
    <w:p w:rsidR="00D40E52" w:rsidRDefault="00D40E52" w:rsidP="00D40E52">
      <w:pPr>
        <w:spacing w:line="360" w:lineRule="auto"/>
        <w:ind w:firstLineChars="50" w:firstLine="105"/>
      </w:pPr>
    </w:p>
    <w:p w:rsidR="00D40E52" w:rsidRPr="007A4891" w:rsidRDefault="00D40E52" w:rsidP="00D40E52">
      <w:pPr>
        <w:spacing w:line="360" w:lineRule="exact"/>
        <w:ind w:left="360" w:hangingChars="150" w:hanging="360"/>
        <w:rPr>
          <w:rFonts w:ascii="宋体" w:hAnsi="宋体"/>
          <w:sz w:val="24"/>
        </w:rPr>
      </w:pPr>
    </w:p>
    <w:p w:rsidR="00173901" w:rsidRPr="00837C47" w:rsidRDefault="00173901" w:rsidP="001671D3">
      <w:pPr>
        <w:widowControl/>
        <w:tabs>
          <w:tab w:val="left" w:pos="0"/>
        </w:tabs>
        <w:spacing w:beforeLines="50" w:before="156" w:afterLines="50" w:after="156" w:line="360" w:lineRule="auto"/>
        <w:ind w:right="-1"/>
        <w:jc w:val="left"/>
        <w:rPr>
          <w:rFonts w:asciiTheme="minorEastAsia" w:eastAsiaTheme="minorEastAsia" w:hAnsiTheme="minorEastAsia" w:cs="宋体"/>
          <w:bCs/>
          <w:kern w:val="0"/>
          <w:sz w:val="24"/>
        </w:rPr>
      </w:pPr>
    </w:p>
    <w:sectPr w:rsidR="00173901" w:rsidRPr="00837C47" w:rsidSect="00173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lan">
    <w:panose1 w:val="020B05030304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32CA8"/>
    <w:multiLevelType w:val="hybridMultilevel"/>
    <w:tmpl w:val="AE3CBC60"/>
    <w:lvl w:ilvl="0" w:tplc="D5E8A7CC">
      <w:start w:val="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1D46D89"/>
    <w:multiLevelType w:val="hybridMultilevel"/>
    <w:tmpl w:val="AB0090F0"/>
    <w:lvl w:ilvl="0" w:tplc="36B897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F60FC1"/>
    <w:multiLevelType w:val="hybridMultilevel"/>
    <w:tmpl w:val="06A06F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383EBB"/>
    <w:multiLevelType w:val="hybridMultilevel"/>
    <w:tmpl w:val="2126F8A0"/>
    <w:lvl w:ilvl="0" w:tplc="8F3204B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E51136"/>
    <w:multiLevelType w:val="hybridMultilevel"/>
    <w:tmpl w:val="89FE7E5A"/>
    <w:lvl w:ilvl="0" w:tplc="8752F632">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
    <w:nsid w:val="7C257B36"/>
    <w:multiLevelType w:val="hybridMultilevel"/>
    <w:tmpl w:val="234206E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61"/>
    <w:rsid w:val="00000249"/>
    <w:rsid w:val="00000EC5"/>
    <w:rsid w:val="00001A2C"/>
    <w:rsid w:val="00001B8E"/>
    <w:rsid w:val="00002176"/>
    <w:rsid w:val="00004D37"/>
    <w:rsid w:val="00004EC9"/>
    <w:rsid w:val="00005525"/>
    <w:rsid w:val="00006422"/>
    <w:rsid w:val="00006FE8"/>
    <w:rsid w:val="0000735A"/>
    <w:rsid w:val="000075CE"/>
    <w:rsid w:val="00010956"/>
    <w:rsid w:val="00011AA1"/>
    <w:rsid w:val="000123EE"/>
    <w:rsid w:val="00012D8E"/>
    <w:rsid w:val="00013A55"/>
    <w:rsid w:val="00014BB2"/>
    <w:rsid w:val="00015265"/>
    <w:rsid w:val="00016165"/>
    <w:rsid w:val="0001616E"/>
    <w:rsid w:val="0001641B"/>
    <w:rsid w:val="00016901"/>
    <w:rsid w:val="0001691C"/>
    <w:rsid w:val="00016F4A"/>
    <w:rsid w:val="00020412"/>
    <w:rsid w:val="00020D26"/>
    <w:rsid w:val="00022626"/>
    <w:rsid w:val="00022BEE"/>
    <w:rsid w:val="000235F1"/>
    <w:rsid w:val="00023EEB"/>
    <w:rsid w:val="000245D1"/>
    <w:rsid w:val="00024D96"/>
    <w:rsid w:val="00025383"/>
    <w:rsid w:val="0002571A"/>
    <w:rsid w:val="00027382"/>
    <w:rsid w:val="00027C78"/>
    <w:rsid w:val="00030A3E"/>
    <w:rsid w:val="00031B1D"/>
    <w:rsid w:val="0003260E"/>
    <w:rsid w:val="00032AFF"/>
    <w:rsid w:val="00032D47"/>
    <w:rsid w:val="000333FC"/>
    <w:rsid w:val="000335D0"/>
    <w:rsid w:val="00033C56"/>
    <w:rsid w:val="00034167"/>
    <w:rsid w:val="00034476"/>
    <w:rsid w:val="00034568"/>
    <w:rsid w:val="00035730"/>
    <w:rsid w:val="00035BBF"/>
    <w:rsid w:val="000406B4"/>
    <w:rsid w:val="000407FE"/>
    <w:rsid w:val="00041140"/>
    <w:rsid w:val="000417B9"/>
    <w:rsid w:val="00042170"/>
    <w:rsid w:val="00043427"/>
    <w:rsid w:val="000434E4"/>
    <w:rsid w:val="00043B15"/>
    <w:rsid w:val="00044211"/>
    <w:rsid w:val="00044C5B"/>
    <w:rsid w:val="000457E8"/>
    <w:rsid w:val="00045911"/>
    <w:rsid w:val="00045F9D"/>
    <w:rsid w:val="00047BE9"/>
    <w:rsid w:val="00050211"/>
    <w:rsid w:val="00050288"/>
    <w:rsid w:val="00050802"/>
    <w:rsid w:val="00050D2F"/>
    <w:rsid w:val="00051008"/>
    <w:rsid w:val="00051990"/>
    <w:rsid w:val="0005207F"/>
    <w:rsid w:val="0005281D"/>
    <w:rsid w:val="00052C94"/>
    <w:rsid w:val="00053046"/>
    <w:rsid w:val="0005356E"/>
    <w:rsid w:val="00053A06"/>
    <w:rsid w:val="00053BAA"/>
    <w:rsid w:val="00053E1B"/>
    <w:rsid w:val="00053FFB"/>
    <w:rsid w:val="00054444"/>
    <w:rsid w:val="00054AE7"/>
    <w:rsid w:val="00054B6B"/>
    <w:rsid w:val="00055F5F"/>
    <w:rsid w:val="00056602"/>
    <w:rsid w:val="0005688E"/>
    <w:rsid w:val="000574FD"/>
    <w:rsid w:val="00057BD0"/>
    <w:rsid w:val="00057F41"/>
    <w:rsid w:val="00060ABC"/>
    <w:rsid w:val="00061BF9"/>
    <w:rsid w:val="00061D66"/>
    <w:rsid w:val="000630FD"/>
    <w:rsid w:val="00063294"/>
    <w:rsid w:val="000633E7"/>
    <w:rsid w:val="0006373B"/>
    <w:rsid w:val="000638C9"/>
    <w:rsid w:val="00064A79"/>
    <w:rsid w:val="00064E1F"/>
    <w:rsid w:val="00064EEA"/>
    <w:rsid w:val="000655F6"/>
    <w:rsid w:val="000677C3"/>
    <w:rsid w:val="00067AEE"/>
    <w:rsid w:val="00067D62"/>
    <w:rsid w:val="000701EE"/>
    <w:rsid w:val="000701F4"/>
    <w:rsid w:val="00070638"/>
    <w:rsid w:val="00070D8B"/>
    <w:rsid w:val="00073CE0"/>
    <w:rsid w:val="000746CF"/>
    <w:rsid w:val="00074A3E"/>
    <w:rsid w:val="00075255"/>
    <w:rsid w:val="000777DD"/>
    <w:rsid w:val="000779D5"/>
    <w:rsid w:val="00077C6D"/>
    <w:rsid w:val="00077F13"/>
    <w:rsid w:val="0008047D"/>
    <w:rsid w:val="000808D5"/>
    <w:rsid w:val="00081064"/>
    <w:rsid w:val="00082DD1"/>
    <w:rsid w:val="00082F80"/>
    <w:rsid w:val="000831B1"/>
    <w:rsid w:val="00083235"/>
    <w:rsid w:val="000845F5"/>
    <w:rsid w:val="00084A01"/>
    <w:rsid w:val="00084B95"/>
    <w:rsid w:val="00084EA0"/>
    <w:rsid w:val="00084FA7"/>
    <w:rsid w:val="00085713"/>
    <w:rsid w:val="00085F46"/>
    <w:rsid w:val="00086731"/>
    <w:rsid w:val="000867EB"/>
    <w:rsid w:val="000875FD"/>
    <w:rsid w:val="00092BD5"/>
    <w:rsid w:val="00093EC3"/>
    <w:rsid w:val="00094435"/>
    <w:rsid w:val="00094B11"/>
    <w:rsid w:val="0009510E"/>
    <w:rsid w:val="00095636"/>
    <w:rsid w:val="00095E66"/>
    <w:rsid w:val="000960E6"/>
    <w:rsid w:val="00096EFA"/>
    <w:rsid w:val="000A005F"/>
    <w:rsid w:val="000A01A2"/>
    <w:rsid w:val="000A04CB"/>
    <w:rsid w:val="000A0A10"/>
    <w:rsid w:val="000A0ACC"/>
    <w:rsid w:val="000A0D68"/>
    <w:rsid w:val="000A16BB"/>
    <w:rsid w:val="000A1C88"/>
    <w:rsid w:val="000A1EBC"/>
    <w:rsid w:val="000A212E"/>
    <w:rsid w:val="000A2573"/>
    <w:rsid w:val="000A2719"/>
    <w:rsid w:val="000A29E3"/>
    <w:rsid w:val="000A2ADD"/>
    <w:rsid w:val="000A2C27"/>
    <w:rsid w:val="000A3BE8"/>
    <w:rsid w:val="000A4779"/>
    <w:rsid w:val="000A5B1F"/>
    <w:rsid w:val="000A74F8"/>
    <w:rsid w:val="000B00BB"/>
    <w:rsid w:val="000B049E"/>
    <w:rsid w:val="000B0742"/>
    <w:rsid w:val="000B0E83"/>
    <w:rsid w:val="000B18A3"/>
    <w:rsid w:val="000B2A9C"/>
    <w:rsid w:val="000B2B72"/>
    <w:rsid w:val="000B3845"/>
    <w:rsid w:val="000B3D70"/>
    <w:rsid w:val="000B3F4C"/>
    <w:rsid w:val="000B4050"/>
    <w:rsid w:val="000B5A72"/>
    <w:rsid w:val="000B6062"/>
    <w:rsid w:val="000B6635"/>
    <w:rsid w:val="000B6C69"/>
    <w:rsid w:val="000B6DB3"/>
    <w:rsid w:val="000B7522"/>
    <w:rsid w:val="000B7FAC"/>
    <w:rsid w:val="000C0015"/>
    <w:rsid w:val="000C0A3C"/>
    <w:rsid w:val="000C0EB3"/>
    <w:rsid w:val="000C1CB9"/>
    <w:rsid w:val="000C2407"/>
    <w:rsid w:val="000C2C84"/>
    <w:rsid w:val="000C2C92"/>
    <w:rsid w:val="000C445D"/>
    <w:rsid w:val="000C5AF9"/>
    <w:rsid w:val="000C60DB"/>
    <w:rsid w:val="000C72B5"/>
    <w:rsid w:val="000C777A"/>
    <w:rsid w:val="000D0412"/>
    <w:rsid w:val="000D0BB3"/>
    <w:rsid w:val="000D3086"/>
    <w:rsid w:val="000D3B18"/>
    <w:rsid w:val="000D4841"/>
    <w:rsid w:val="000D6662"/>
    <w:rsid w:val="000E1F45"/>
    <w:rsid w:val="000E25B0"/>
    <w:rsid w:val="000E34CB"/>
    <w:rsid w:val="000E3A07"/>
    <w:rsid w:val="000E40BD"/>
    <w:rsid w:val="000E4562"/>
    <w:rsid w:val="000E499E"/>
    <w:rsid w:val="000E5626"/>
    <w:rsid w:val="000E574E"/>
    <w:rsid w:val="000E6324"/>
    <w:rsid w:val="000E643F"/>
    <w:rsid w:val="000E69AD"/>
    <w:rsid w:val="000E744C"/>
    <w:rsid w:val="000F00F1"/>
    <w:rsid w:val="000F013F"/>
    <w:rsid w:val="000F05FF"/>
    <w:rsid w:val="000F0685"/>
    <w:rsid w:val="000F1BC2"/>
    <w:rsid w:val="000F2055"/>
    <w:rsid w:val="000F2120"/>
    <w:rsid w:val="000F2250"/>
    <w:rsid w:val="000F2A52"/>
    <w:rsid w:val="000F3C8E"/>
    <w:rsid w:val="000F41DE"/>
    <w:rsid w:val="000F41EC"/>
    <w:rsid w:val="000F63DA"/>
    <w:rsid w:val="000F7F82"/>
    <w:rsid w:val="00101121"/>
    <w:rsid w:val="001012D3"/>
    <w:rsid w:val="001022C9"/>
    <w:rsid w:val="00102390"/>
    <w:rsid w:val="00102F22"/>
    <w:rsid w:val="00103017"/>
    <w:rsid w:val="0010319B"/>
    <w:rsid w:val="001035B1"/>
    <w:rsid w:val="00103866"/>
    <w:rsid w:val="00103CB0"/>
    <w:rsid w:val="00103E22"/>
    <w:rsid w:val="00103EF5"/>
    <w:rsid w:val="001041DF"/>
    <w:rsid w:val="0010510E"/>
    <w:rsid w:val="00105AF2"/>
    <w:rsid w:val="00106DF3"/>
    <w:rsid w:val="0010734F"/>
    <w:rsid w:val="001112C4"/>
    <w:rsid w:val="0011189C"/>
    <w:rsid w:val="001119D2"/>
    <w:rsid w:val="00112143"/>
    <w:rsid w:val="00112667"/>
    <w:rsid w:val="00112D92"/>
    <w:rsid w:val="001130EC"/>
    <w:rsid w:val="00113BD0"/>
    <w:rsid w:val="001146A5"/>
    <w:rsid w:val="00115551"/>
    <w:rsid w:val="00115A33"/>
    <w:rsid w:val="00116578"/>
    <w:rsid w:val="001167F9"/>
    <w:rsid w:val="00116876"/>
    <w:rsid w:val="00117BBC"/>
    <w:rsid w:val="001205AA"/>
    <w:rsid w:val="001209F8"/>
    <w:rsid w:val="00120D62"/>
    <w:rsid w:val="00122AC1"/>
    <w:rsid w:val="00122B5A"/>
    <w:rsid w:val="00122CEA"/>
    <w:rsid w:val="00124208"/>
    <w:rsid w:val="00125A6C"/>
    <w:rsid w:val="00126613"/>
    <w:rsid w:val="00126A89"/>
    <w:rsid w:val="00127745"/>
    <w:rsid w:val="00127D21"/>
    <w:rsid w:val="001300AD"/>
    <w:rsid w:val="00130CBB"/>
    <w:rsid w:val="00130F8E"/>
    <w:rsid w:val="0013260F"/>
    <w:rsid w:val="00132F7D"/>
    <w:rsid w:val="001341A7"/>
    <w:rsid w:val="00134442"/>
    <w:rsid w:val="001344CC"/>
    <w:rsid w:val="001353BB"/>
    <w:rsid w:val="001356AF"/>
    <w:rsid w:val="0013625C"/>
    <w:rsid w:val="00136F7F"/>
    <w:rsid w:val="00137A9C"/>
    <w:rsid w:val="00137AC7"/>
    <w:rsid w:val="00141B5A"/>
    <w:rsid w:val="00142488"/>
    <w:rsid w:val="0014260C"/>
    <w:rsid w:val="001430F0"/>
    <w:rsid w:val="001439F2"/>
    <w:rsid w:val="001442FA"/>
    <w:rsid w:val="001447A0"/>
    <w:rsid w:val="00144BD5"/>
    <w:rsid w:val="001452B5"/>
    <w:rsid w:val="00147091"/>
    <w:rsid w:val="001475EA"/>
    <w:rsid w:val="001477F3"/>
    <w:rsid w:val="00147B7D"/>
    <w:rsid w:val="00150523"/>
    <w:rsid w:val="00151116"/>
    <w:rsid w:val="00151310"/>
    <w:rsid w:val="0015167A"/>
    <w:rsid w:val="00151AC1"/>
    <w:rsid w:val="0015351A"/>
    <w:rsid w:val="00153A01"/>
    <w:rsid w:val="00153A50"/>
    <w:rsid w:val="001540D9"/>
    <w:rsid w:val="001541DA"/>
    <w:rsid w:val="00154B87"/>
    <w:rsid w:val="00155341"/>
    <w:rsid w:val="00155F64"/>
    <w:rsid w:val="00155FA9"/>
    <w:rsid w:val="00156BDA"/>
    <w:rsid w:val="00156CD0"/>
    <w:rsid w:val="00156E72"/>
    <w:rsid w:val="001570DA"/>
    <w:rsid w:val="0015781E"/>
    <w:rsid w:val="001578CD"/>
    <w:rsid w:val="001605C0"/>
    <w:rsid w:val="001607BF"/>
    <w:rsid w:val="001618A5"/>
    <w:rsid w:val="00162CFC"/>
    <w:rsid w:val="00163A6D"/>
    <w:rsid w:val="00163E1B"/>
    <w:rsid w:val="00164ED0"/>
    <w:rsid w:val="00165931"/>
    <w:rsid w:val="00165987"/>
    <w:rsid w:val="00166536"/>
    <w:rsid w:val="00166EA9"/>
    <w:rsid w:val="001671D3"/>
    <w:rsid w:val="0017072C"/>
    <w:rsid w:val="001718B3"/>
    <w:rsid w:val="00171925"/>
    <w:rsid w:val="00173888"/>
    <w:rsid w:val="00173901"/>
    <w:rsid w:val="00173D64"/>
    <w:rsid w:val="00173ED9"/>
    <w:rsid w:val="001740D0"/>
    <w:rsid w:val="0017469D"/>
    <w:rsid w:val="00174B7F"/>
    <w:rsid w:val="00174C50"/>
    <w:rsid w:val="00175B8E"/>
    <w:rsid w:val="0017652B"/>
    <w:rsid w:val="00176A19"/>
    <w:rsid w:val="00177879"/>
    <w:rsid w:val="00177977"/>
    <w:rsid w:val="001801F8"/>
    <w:rsid w:val="00180F48"/>
    <w:rsid w:val="00181206"/>
    <w:rsid w:val="001834EA"/>
    <w:rsid w:val="00183A0D"/>
    <w:rsid w:val="00183C63"/>
    <w:rsid w:val="00184434"/>
    <w:rsid w:val="001848A1"/>
    <w:rsid w:val="00185E92"/>
    <w:rsid w:val="00186296"/>
    <w:rsid w:val="00186516"/>
    <w:rsid w:val="001870A2"/>
    <w:rsid w:val="001876D9"/>
    <w:rsid w:val="00187E61"/>
    <w:rsid w:val="00190019"/>
    <w:rsid w:val="0019081F"/>
    <w:rsid w:val="00191943"/>
    <w:rsid w:val="0019246A"/>
    <w:rsid w:val="00193561"/>
    <w:rsid w:val="001938AB"/>
    <w:rsid w:val="0019451C"/>
    <w:rsid w:val="00194526"/>
    <w:rsid w:val="00194671"/>
    <w:rsid w:val="00194FF6"/>
    <w:rsid w:val="001959BF"/>
    <w:rsid w:val="00196DE7"/>
    <w:rsid w:val="00196FE7"/>
    <w:rsid w:val="001A0804"/>
    <w:rsid w:val="001A09C2"/>
    <w:rsid w:val="001A1614"/>
    <w:rsid w:val="001A1B74"/>
    <w:rsid w:val="001A1D83"/>
    <w:rsid w:val="001A23B3"/>
    <w:rsid w:val="001A2599"/>
    <w:rsid w:val="001A3B53"/>
    <w:rsid w:val="001A3F48"/>
    <w:rsid w:val="001A43CB"/>
    <w:rsid w:val="001A43D4"/>
    <w:rsid w:val="001A50A9"/>
    <w:rsid w:val="001A6178"/>
    <w:rsid w:val="001A6300"/>
    <w:rsid w:val="001A6359"/>
    <w:rsid w:val="001A68D2"/>
    <w:rsid w:val="001A794D"/>
    <w:rsid w:val="001A7BC2"/>
    <w:rsid w:val="001A7F29"/>
    <w:rsid w:val="001B171E"/>
    <w:rsid w:val="001B243D"/>
    <w:rsid w:val="001B28E3"/>
    <w:rsid w:val="001B3387"/>
    <w:rsid w:val="001B34ED"/>
    <w:rsid w:val="001B35BE"/>
    <w:rsid w:val="001B3DCB"/>
    <w:rsid w:val="001B405A"/>
    <w:rsid w:val="001B411C"/>
    <w:rsid w:val="001B4534"/>
    <w:rsid w:val="001B48E2"/>
    <w:rsid w:val="001B4B68"/>
    <w:rsid w:val="001B582C"/>
    <w:rsid w:val="001B65E1"/>
    <w:rsid w:val="001B6D35"/>
    <w:rsid w:val="001B74A1"/>
    <w:rsid w:val="001B7572"/>
    <w:rsid w:val="001B7D90"/>
    <w:rsid w:val="001C2A14"/>
    <w:rsid w:val="001C2A4D"/>
    <w:rsid w:val="001C347A"/>
    <w:rsid w:val="001C35AD"/>
    <w:rsid w:val="001C3923"/>
    <w:rsid w:val="001C407A"/>
    <w:rsid w:val="001C464F"/>
    <w:rsid w:val="001C4D18"/>
    <w:rsid w:val="001C6251"/>
    <w:rsid w:val="001C6AC4"/>
    <w:rsid w:val="001C7406"/>
    <w:rsid w:val="001D0A8B"/>
    <w:rsid w:val="001D0F86"/>
    <w:rsid w:val="001D13FE"/>
    <w:rsid w:val="001D15FD"/>
    <w:rsid w:val="001D3614"/>
    <w:rsid w:val="001D3EEF"/>
    <w:rsid w:val="001D4118"/>
    <w:rsid w:val="001D4866"/>
    <w:rsid w:val="001D5752"/>
    <w:rsid w:val="001D63EF"/>
    <w:rsid w:val="001D658B"/>
    <w:rsid w:val="001D6746"/>
    <w:rsid w:val="001D6B17"/>
    <w:rsid w:val="001D6D4E"/>
    <w:rsid w:val="001D6DB4"/>
    <w:rsid w:val="001D70A5"/>
    <w:rsid w:val="001D76AA"/>
    <w:rsid w:val="001D785B"/>
    <w:rsid w:val="001D7CBB"/>
    <w:rsid w:val="001E1A17"/>
    <w:rsid w:val="001E2A4A"/>
    <w:rsid w:val="001E3799"/>
    <w:rsid w:val="001E3842"/>
    <w:rsid w:val="001E4AC1"/>
    <w:rsid w:val="001E4E58"/>
    <w:rsid w:val="001E5E3F"/>
    <w:rsid w:val="001E5F02"/>
    <w:rsid w:val="001E641E"/>
    <w:rsid w:val="001E6E18"/>
    <w:rsid w:val="001F1513"/>
    <w:rsid w:val="001F1C74"/>
    <w:rsid w:val="001F1EB1"/>
    <w:rsid w:val="001F24FC"/>
    <w:rsid w:val="001F2BBC"/>
    <w:rsid w:val="001F33B5"/>
    <w:rsid w:val="001F511A"/>
    <w:rsid w:val="001F56DE"/>
    <w:rsid w:val="001F61BE"/>
    <w:rsid w:val="001F72F3"/>
    <w:rsid w:val="001F7CAA"/>
    <w:rsid w:val="00200024"/>
    <w:rsid w:val="00200C78"/>
    <w:rsid w:val="00200F48"/>
    <w:rsid w:val="00201BBF"/>
    <w:rsid w:val="00201DC5"/>
    <w:rsid w:val="00203957"/>
    <w:rsid w:val="0020425A"/>
    <w:rsid w:val="00204420"/>
    <w:rsid w:val="00204697"/>
    <w:rsid w:val="00204892"/>
    <w:rsid w:val="002048FC"/>
    <w:rsid w:val="0020554F"/>
    <w:rsid w:val="00206A62"/>
    <w:rsid w:val="00207074"/>
    <w:rsid w:val="00207A30"/>
    <w:rsid w:val="00207CB1"/>
    <w:rsid w:val="00207D86"/>
    <w:rsid w:val="00210276"/>
    <w:rsid w:val="002117C3"/>
    <w:rsid w:val="002119D5"/>
    <w:rsid w:val="002123CE"/>
    <w:rsid w:val="002128B5"/>
    <w:rsid w:val="00214325"/>
    <w:rsid w:val="00214EB8"/>
    <w:rsid w:val="00215A93"/>
    <w:rsid w:val="00215E72"/>
    <w:rsid w:val="00215FEB"/>
    <w:rsid w:val="00216BA7"/>
    <w:rsid w:val="00217706"/>
    <w:rsid w:val="00221129"/>
    <w:rsid w:val="00223BDD"/>
    <w:rsid w:val="00224E99"/>
    <w:rsid w:val="0022523C"/>
    <w:rsid w:val="00225D4A"/>
    <w:rsid w:val="00225FA0"/>
    <w:rsid w:val="0022616B"/>
    <w:rsid w:val="002261AA"/>
    <w:rsid w:val="00226635"/>
    <w:rsid w:val="00226636"/>
    <w:rsid w:val="00226E68"/>
    <w:rsid w:val="00226F6F"/>
    <w:rsid w:val="00227B81"/>
    <w:rsid w:val="002305A0"/>
    <w:rsid w:val="00230685"/>
    <w:rsid w:val="002311C1"/>
    <w:rsid w:val="00231BB4"/>
    <w:rsid w:val="00231F70"/>
    <w:rsid w:val="00232631"/>
    <w:rsid w:val="00232E41"/>
    <w:rsid w:val="00233073"/>
    <w:rsid w:val="0023345E"/>
    <w:rsid w:val="00234931"/>
    <w:rsid w:val="002350F4"/>
    <w:rsid w:val="0023512F"/>
    <w:rsid w:val="00235337"/>
    <w:rsid w:val="00235422"/>
    <w:rsid w:val="00236783"/>
    <w:rsid w:val="00237741"/>
    <w:rsid w:val="00237F5C"/>
    <w:rsid w:val="002402DE"/>
    <w:rsid w:val="002402EE"/>
    <w:rsid w:val="00241E29"/>
    <w:rsid w:val="00242B43"/>
    <w:rsid w:val="00243A81"/>
    <w:rsid w:val="00245D7E"/>
    <w:rsid w:val="00250012"/>
    <w:rsid w:val="002505A5"/>
    <w:rsid w:val="00252161"/>
    <w:rsid w:val="00252CDA"/>
    <w:rsid w:val="00252DF3"/>
    <w:rsid w:val="00252F85"/>
    <w:rsid w:val="00253107"/>
    <w:rsid w:val="00253201"/>
    <w:rsid w:val="00253BAE"/>
    <w:rsid w:val="00254178"/>
    <w:rsid w:val="00254417"/>
    <w:rsid w:val="00254D38"/>
    <w:rsid w:val="002552FB"/>
    <w:rsid w:val="00255EC7"/>
    <w:rsid w:val="00256725"/>
    <w:rsid w:val="00256DAC"/>
    <w:rsid w:val="0025747C"/>
    <w:rsid w:val="002578AB"/>
    <w:rsid w:val="00257C23"/>
    <w:rsid w:val="00257C86"/>
    <w:rsid w:val="0026018A"/>
    <w:rsid w:val="00261537"/>
    <w:rsid w:val="00261654"/>
    <w:rsid w:val="0026231C"/>
    <w:rsid w:val="00262917"/>
    <w:rsid w:val="00262BF6"/>
    <w:rsid w:val="002638ED"/>
    <w:rsid w:val="00263F1E"/>
    <w:rsid w:val="00265029"/>
    <w:rsid w:val="00265323"/>
    <w:rsid w:val="00265E7F"/>
    <w:rsid w:val="00265F79"/>
    <w:rsid w:val="00266B52"/>
    <w:rsid w:val="00267197"/>
    <w:rsid w:val="002671EF"/>
    <w:rsid w:val="00270F48"/>
    <w:rsid w:val="00273A32"/>
    <w:rsid w:val="00273A56"/>
    <w:rsid w:val="00274C59"/>
    <w:rsid w:val="00274D2E"/>
    <w:rsid w:val="00275849"/>
    <w:rsid w:val="00275D69"/>
    <w:rsid w:val="00276146"/>
    <w:rsid w:val="0027648E"/>
    <w:rsid w:val="00276BC4"/>
    <w:rsid w:val="00277042"/>
    <w:rsid w:val="002776CC"/>
    <w:rsid w:val="00280905"/>
    <w:rsid w:val="002829CC"/>
    <w:rsid w:val="00282E60"/>
    <w:rsid w:val="002839D0"/>
    <w:rsid w:val="0028471E"/>
    <w:rsid w:val="002847DA"/>
    <w:rsid w:val="00284CD9"/>
    <w:rsid w:val="00287CE3"/>
    <w:rsid w:val="00290128"/>
    <w:rsid w:val="002902F8"/>
    <w:rsid w:val="00290763"/>
    <w:rsid w:val="00291167"/>
    <w:rsid w:val="00291B6B"/>
    <w:rsid w:val="00293504"/>
    <w:rsid w:val="00294346"/>
    <w:rsid w:val="002944AA"/>
    <w:rsid w:val="00294646"/>
    <w:rsid w:val="00294FCD"/>
    <w:rsid w:val="00295375"/>
    <w:rsid w:val="002953E5"/>
    <w:rsid w:val="002959F1"/>
    <w:rsid w:val="00296303"/>
    <w:rsid w:val="0029663A"/>
    <w:rsid w:val="00297687"/>
    <w:rsid w:val="002A01B5"/>
    <w:rsid w:val="002A054F"/>
    <w:rsid w:val="002A088F"/>
    <w:rsid w:val="002A148C"/>
    <w:rsid w:val="002A1496"/>
    <w:rsid w:val="002A2241"/>
    <w:rsid w:val="002A25D5"/>
    <w:rsid w:val="002A2E8E"/>
    <w:rsid w:val="002A3D88"/>
    <w:rsid w:val="002A40C3"/>
    <w:rsid w:val="002A5167"/>
    <w:rsid w:val="002A51C7"/>
    <w:rsid w:val="002A56BE"/>
    <w:rsid w:val="002A5CC8"/>
    <w:rsid w:val="002A5F92"/>
    <w:rsid w:val="002B09A7"/>
    <w:rsid w:val="002B1FB2"/>
    <w:rsid w:val="002B23AB"/>
    <w:rsid w:val="002B2729"/>
    <w:rsid w:val="002B2ADE"/>
    <w:rsid w:val="002B381E"/>
    <w:rsid w:val="002B5DF7"/>
    <w:rsid w:val="002B6148"/>
    <w:rsid w:val="002B6931"/>
    <w:rsid w:val="002B75F3"/>
    <w:rsid w:val="002B7AF2"/>
    <w:rsid w:val="002C00E8"/>
    <w:rsid w:val="002C0C78"/>
    <w:rsid w:val="002C1FC7"/>
    <w:rsid w:val="002C228B"/>
    <w:rsid w:val="002C26F9"/>
    <w:rsid w:val="002C2738"/>
    <w:rsid w:val="002C45C1"/>
    <w:rsid w:val="002C4894"/>
    <w:rsid w:val="002C4A8F"/>
    <w:rsid w:val="002C7146"/>
    <w:rsid w:val="002D00CF"/>
    <w:rsid w:val="002D03D4"/>
    <w:rsid w:val="002D1033"/>
    <w:rsid w:val="002D113F"/>
    <w:rsid w:val="002D1E23"/>
    <w:rsid w:val="002D257B"/>
    <w:rsid w:val="002D27EB"/>
    <w:rsid w:val="002D3526"/>
    <w:rsid w:val="002D354B"/>
    <w:rsid w:val="002D3794"/>
    <w:rsid w:val="002D57F4"/>
    <w:rsid w:val="002D5CBE"/>
    <w:rsid w:val="002D73F8"/>
    <w:rsid w:val="002D7523"/>
    <w:rsid w:val="002D7DBF"/>
    <w:rsid w:val="002E01E8"/>
    <w:rsid w:val="002E0682"/>
    <w:rsid w:val="002E0709"/>
    <w:rsid w:val="002E293A"/>
    <w:rsid w:val="002E34D9"/>
    <w:rsid w:val="002E4022"/>
    <w:rsid w:val="002E43E7"/>
    <w:rsid w:val="002E4D7B"/>
    <w:rsid w:val="002E60A1"/>
    <w:rsid w:val="002E6FE4"/>
    <w:rsid w:val="002E731F"/>
    <w:rsid w:val="002E7A30"/>
    <w:rsid w:val="002F0545"/>
    <w:rsid w:val="002F0BCD"/>
    <w:rsid w:val="002F0CEB"/>
    <w:rsid w:val="002F0DF0"/>
    <w:rsid w:val="002F13B0"/>
    <w:rsid w:val="002F15A7"/>
    <w:rsid w:val="002F18F2"/>
    <w:rsid w:val="002F195F"/>
    <w:rsid w:val="002F1F94"/>
    <w:rsid w:val="002F231C"/>
    <w:rsid w:val="002F24AC"/>
    <w:rsid w:val="002F354F"/>
    <w:rsid w:val="002F5943"/>
    <w:rsid w:val="002F5A34"/>
    <w:rsid w:val="002F6303"/>
    <w:rsid w:val="002F6D19"/>
    <w:rsid w:val="00300FAD"/>
    <w:rsid w:val="0030101E"/>
    <w:rsid w:val="00301182"/>
    <w:rsid w:val="00301321"/>
    <w:rsid w:val="0030134A"/>
    <w:rsid w:val="00303F5A"/>
    <w:rsid w:val="00304D72"/>
    <w:rsid w:val="00307B24"/>
    <w:rsid w:val="00310A0F"/>
    <w:rsid w:val="003121F3"/>
    <w:rsid w:val="003135DE"/>
    <w:rsid w:val="00313849"/>
    <w:rsid w:val="00313859"/>
    <w:rsid w:val="0031406D"/>
    <w:rsid w:val="00314E02"/>
    <w:rsid w:val="00314F07"/>
    <w:rsid w:val="00315061"/>
    <w:rsid w:val="0031526C"/>
    <w:rsid w:val="00315597"/>
    <w:rsid w:val="0032053E"/>
    <w:rsid w:val="00320B51"/>
    <w:rsid w:val="0032394F"/>
    <w:rsid w:val="003241BB"/>
    <w:rsid w:val="0032439A"/>
    <w:rsid w:val="003243D3"/>
    <w:rsid w:val="00325500"/>
    <w:rsid w:val="00325BA9"/>
    <w:rsid w:val="00325CB9"/>
    <w:rsid w:val="00325FCE"/>
    <w:rsid w:val="00326089"/>
    <w:rsid w:val="00326D3E"/>
    <w:rsid w:val="00327D7D"/>
    <w:rsid w:val="00331E8E"/>
    <w:rsid w:val="003322B8"/>
    <w:rsid w:val="003326A7"/>
    <w:rsid w:val="00332ECF"/>
    <w:rsid w:val="00334175"/>
    <w:rsid w:val="00334445"/>
    <w:rsid w:val="003357AB"/>
    <w:rsid w:val="00335ADD"/>
    <w:rsid w:val="00335FC6"/>
    <w:rsid w:val="003367A4"/>
    <w:rsid w:val="00337321"/>
    <w:rsid w:val="00337C1D"/>
    <w:rsid w:val="00337F8B"/>
    <w:rsid w:val="00340E7D"/>
    <w:rsid w:val="003417D5"/>
    <w:rsid w:val="00341EB5"/>
    <w:rsid w:val="00342220"/>
    <w:rsid w:val="00342894"/>
    <w:rsid w:val="00342B68"/>
    <w:rsid w:val="00343C93"/>
    <w:rsid w:val="00343CCA"/>
    <w:rsid w:val="0034416B"/>
    <w:rsid w:val="0034519A"/>
    <w:rsid w:val="0034532C"/>
    <w:rsid w:val="00346FB0"/>
    <w:rsid w:val="0034712A"/>
    <w:rsid w:val="00347545"/>
    <w:rsid w:val="00347D7D"/>
    <w:rsid w:val="00347E41"/>
    <w:rsid w:val="00350090"/>
    <w:rsid w:val="00350EC5"/>
    <w:rsid w:val="00351453"/>
    <w:rsid w:val="00351BDD"/>
    <w:rsid w:val="00352AFA"/>
    <w:rsid w:val="003532DB"/>
    <w:rsid w:val="003558E3"/>
    <w:rsid w:val="0035598D"/>
    <w:rsid w:val="00355A0F"/>
    <w:rsid w:val="0035614C"/>
    <w:rsid w:val="00356504"/>
    <w:rsid w:val="003568C1"/>
    <w:rsid w:val="00356D58"/>
    <w:rsid w:val="00356F0D"/>
    <w:rsid w:val="00360E22"/>
    <w:rsid w:val="003618DF"/>
    <w:rsid w:val="0036307F"/>
    <w:rsid w:val="0036316A"/>
    <w:rsid w:val="00363B18"/>
    <w:rsid w:val="00363E47"/>
    <w:rsid w:val="0036524B"/>
    <w:rsid w:val="00365F77"/>
    <w:rsid w:val="00366614"/>
    <w:rsid w:val="00366D86"/>
    <w:rsid w:val="00366F2E"/>
    <w:rsid w:val="0036763C"/>
    <w:rsid w:val="003676AF"/>
    <w:rsid w:val="00367A3F"/>
    <w:rsid w:val="003705B9"/>
    <w:rsid w:val="003709DC"/>
    <w:rsid w:val="003720F0"/>
    <w:rsid w:val="00372274"/>
    <w:rsid w:val="00372C42"/>
    <w:rsid w:val="003731EA"/>
    <w:rsid w:val="003732D6"/>
    <w:rsid w:val="00374070"/>
    <w:rsid w:val="00374A70"/>
    <w:rsid w:val="00374E13"/>
    <w:rsid w:val="003754D1"/>
    <w:rsid w:val="0037558B"/>
    <w:rsid w:val="00375821"/>
    <w:rsid w:val="0037720F"/>
    <w:rsid w:val="003775ED"/>
    <w:rsid w:val="00377A63"/>
    <w:rsid w:val="00377BDB"/>
    <w:rsid w:val="0038024B"/>
    <w:rsid w:val="003803AA"/>
    <w:rsid w:val="0038230C"/>
    <w:rsid w:val="003833A3"/>
    <w:rsid w:val="00383770"/>
    <w:rsid w:val="00383829"/>
    <w:rsid w:val="0038432D"/>
    <w:rsid w:val="003843DA"/>
    <w:rsid w:val="00384B3D"/>
    <w:rsid w:val="00384D24"/>
    <w:rsid w:val="003857A9"/>
    <w:rsid w:val="00385928"/>
    <w:rsid w:val="0038594C"/>
    <w:rsid w:val="00385ACE"/>
    <w:rsid w:val="00385F2F"/>
    <w:rsid w:val="003867FC"/>
    <w:rsid w:val="00386A70"/>
    <w:rsid w:val="00386A73"/>
    <w:rsid w:val="00386E3A"/>
    <w:rsid w:val="00386E9A"/>
    <w:rsid w:val="0039017E"/>
    <w:rsid w:val="003910AA"/>
    <w:rsid w:val="0039149C"/>
    <w:rsid w:val="0039204B"/>
    <w:rsid w:val="00392968"/>
    <w:rsid w:val="00395A7F"/>
    <w:rsid w:val="00395F88"/>
    <w:rsid w:val="00396BB9"/>
    <w:rsid w:val="00396EA6"/>
    <w:rsid w:val="0039734C"/>
    <w:rsid w:val="00397F50"/>
    <w:rsid w:val="003A045B"/>
    <w:rsid w:val="003A0BD0"/>
    <w:rsid w:val="003A132F"/>
    <w:rsid w:val="003A18C0"/>
    <w:rsid w:val="003A1A44"/>
    <w:rsid w:val="003A1B35"/>
    <w:rsid w:val="003A1D4E"/>
    <w:rsid w:val="003A2CDE"/>
    <w:rsid w:val="003A3590"/>
    <w:rsid w:val="003A47E2"/>
    <w:rsid w:val="003A4A04"/>
    <w:rsid w:val="003A4CB7"/>
    <w:rsid w:val="003A558D"/>
    <w:rsid w:val="003A566D"/>
    <w:rsid w:val="003A64EF"/>
    <w:rsid w:val="003A6D5C"/>
    <w:rsid w:val="003A71A2"/>
    <w:rsid w:val="003A7488"/>
    <w:rsid w:val="003A7ABC"/>
    <w:rsid w:val="003B0DED"/>
    <w:rsid w:val="003B1B41"/>
    <w:rsid w:val="003B1FEC"/>
    <w:rsid w:val="003B33FA"/>
    <w:rsid w:val="003B3509"/>
    <w:rsid w:val="003B40EC"/>
    <w:rsid w:val="003B478B"/>
    <w:rsid w:val="003B489B"/>
    <w:rsid w:val="003B4EBC"/>
    <w:rsid w:val="003B50E0"/>
    <w:rsid w:val="003B51FA"/>
    <w:rsid w:val="003B5D92"/>
    <w:rsid w:val="003B6238"/>
    <w:rsid w:val="003B6508"/>
    <w:rsid w:val="003B6A61"/>
    <w:rsid w:val="003B7CC6"/>
    <w:rsid w:val="003C03C3"/>
    <w:rsid w:val="003C0CF2"/>
    <w:rsid w:val="003C0D7C"/>
    <w:rsid w:val="003C132F"/>
    <w:rsid w:val="003C289F"/>
    <w:rsid w:val="003C30FC"/>
    <w:rsid w:val="003C3337"/>
    <w:rsid w:val="003C3416"/>
    <w:rsid w:val="003C3B15"/>
    <w:rsid w:val="003C49E5"/>
    <w:rsid w:val="003C4D2D"/>
    <w:rsid w:val="003C4D8B"/>
    <w:rsid w:val="003C565E"/>
    <w:rsid w:val="003C59A4"/>
    <w:rsid w:val="003C6938"/>
    <w:rsid w:val="003D0A1D"/>
    <w:rsid w:val="003D152D"/>
    <w:rsid w:val="003D1DF4"/>
    <w:rsid w:val="003D2A97"/>
    <w:rsid w:val="003D39D2"/>
    <w:rsid w:val="003D4D6C"/>
    <w:rsid w:val="003D4D9E"/>
    <w:rsid w:val="003D604D"/>
    <w:rsid w:val="003D6509"/>
    <w:rsid w:val="003D7BA7"/>
    <w:rsid w:val="003E1EFF"/>
    <w:rsid w:val="003E215A"/>
    <w:rsid w:val="003E2AF5"/>
    <w:rsid w:val="003E2B21"/>
    <w:rsid w:val="003E3F08"/>
    <w:rsid w:val="003E4FF7"/>
    <w:rsid w:val="003E515D"/>
    <w:rsid w:val="003E57E5"/>
    <w:rsid w:val="003E5974"/>
    <w:rsid w:val="003E687E"/>
    <w:rsid w:val="003E6C25"/>
    <w:rsid w:val="003E6E83"/>
    <w:rsid w:val="003E7749"/>
    <w:rsid w:val="003E778D"/>
    <w:rsid w:val="003E77BE"/>
    <w:rsid w:val="003F0337"/>
    <w:rsid w:val="003F08AD"/>
    <w:rsid w:val="003F08DF"/>
    <w:rsid w:val="003F0E7C"/>
    <w:rsid w:val="003F23EA"/>
    <w:rsid w:val="003F403F"/>
    <w:rsid w:val="003F4D77"/>
    <w:rsid w:val="003F53A6"/>
    <w:rsid w:val="003F5AB2"/>
    <w:rsid w:val="003F5B97"/>
    <w:rsid w:val="003F6286"/>
    <w:rsid w:val="003F6935"/>
    <w:rsid w:val="003F6B28"/>
    <w:rsid w:val="003F7755"/>
    <w:rsid w:val="003F798C"/>
    <w:rsid w:val="003F7E15"/>
    <w:rsid w:val="0040184F"/>
    <w:rsid w:val="00402C85"/>
    <w:rsid w:val="00402DA9"/>
    <w:rsid w:val="004030ED"/>
    <w:rsid w:val="00403201"/>
    <w:rsid w:val="00403840"/>
    <w:rsid w:val="00403A7A"/>
    <w:rsid w:val="00404511"/>
    <w:rsid w:val="004061FE"/>
    <w:rsid w:val="004073FE"/>
    <w:rsid w:val="00407DA8"/>
    <w:rsid w:val="00410018"/>
    <w:rsid w:val="0041014F"/>
    <w:rsid w:val="00410F1C"/>
    <w:rsid w:val="0041107E"/>
    <w:rsid w:val="004116C8"/>
    <w:rsid w:val="00412772"/>
    <w:rsid w:val="00412896"/>
    <w:rsid w:val="00413057"/>
    <w:rsid w:val="00414321"/>
    <w:rsid w:val="00414BB3"/>
    <w:rsid w:val="00415159"/>
    <w:rsid w:val="004156B2"/>
    <w:rsid w:val="00416584"/>
    <w:rsid w:val="00416B3B"/>
    <w:rsid w:val="00417700"/>
    <w:rsid w:val="00417CDF"/>
    <w:rsid w:val="00420750"/>
    <w:rsid w:val="00420C24"/>
    <w:rsid w:val="00423368"/>
    <w:rsid w:val="00423985"/>
    <w:rsid w:val="00423B1D"/>
    <w:rsid w:val="00424130"/>
    <w:rsid w:val="004248AB"/>
    <w:rsid w:val="00424FDD"/>
    <w:rsid w:val="0042540E"/>
    <w:rsid w:val="00425C58"/>
    <w:rsid w:val="00426C87"/>
    <w:rsid w:val="0042790D"/>
    <w:rsid w:val="00427C57"/>
    <w:rsid w:val="00431303"/>
    <w:rsid w:val="004323E0"/>
    <w:rsid w:val="004329D3"/>
    <w:rsid w:val="00432F76"/>
    <w:rsid w:val="00433AC6"/>
    <w:rsid w:val="00433F75"/>
    <w:rsid w:val="00433FAF"/>
    <w:rsid w:val="00435927"/>
    <w:rsid w:val="0043671B"/>
    <w:rsid w:val="0043790C"/>
    <w:rsid w:val="00437DF8"/>
    <w:rsid w:val="004403C3"/>
    <w:rsid w:val="00442B60"/>
    <w:rsid w:val="0044355A"/>
    <w:rsid w:val="00443721"/>
    <w:rsid w:val="0044402C"/>
    <w:rsid w:val="00444BFB"/>
    <w:rsid w:val="00444C3C"/>
    <w:rsid w:val="00445D17"/>
    <w:rsid w:val="004460BF"/>
    <w:rsid w:val="004468FC"/>
    <w:rsid w:val="0044736E"/>
    <w:rsid w:val="004479E7"/>
    <w:rsid w:val="0045044F"/>
    <w:rsid w:val="00451D02"/>
    <w:rsid w:val="00452177"/>
    <w:rsid w:val="00452246"/>
    <w:rsid w:val="0045229B"/>
    <w:rsid w:val="00452471"/>
    <w:rsid w:val="00452A51"/>
    <w:rsid w:val="00454882"/>
    <w:rsid w:val="00454C84"/>
    <w:rsid w:val="00454E5C"/>
    <w:rsid w:val="00455360"/>
    <w:rsid w:val="00455CCF"/>
    <w:rsid w:val="00455D74"/>
    <w:rsid w:val="0045621F"/>
    <w:rsid w:val="0045647B"/>
    <w:rsid w:val="00456A10"/>
    <w:rsid w:val="0045714D"/>
    <w:rsid w:val="00460C5A"/>
    <w:rsid w:val="00460CB0"/>
    <w:rsid w:val="00461E03"/>
    <w:rsid w:val="00462763"/>
    <w:rsid w:val="004629BD"/>
    <w:rsid w:val="00464665"/>
    <w:rsid w:val="004648BA"/>
    <w:rsid w:val="00464B0C"/>
    <w:rsid w:val="00464B23"/>
    <w:rsid w:val="0046515D"/>
    <w:rsid w:val="004653EE"/>
    <w:rsid w:val="00466A8F"/>
    <w:rsid w:val="004703B4"/>
    <w:rsid w:val="00470741"/>
    <w:rsid w:val="00470779"/>
    <w:rsid w:val="00470E32"/>
    <w:rsid w:val="00471238"/>
    <w:rsid w:val="00471684"/>
    <w:rsid w:val="00472AB1"/>
    <w:rsid w:val="00472AEF"/>
    <w:rsid w:val="00472D7F"/>
    <w:rsid w:val="00473218"/>
    <w:rsid w:val="00473452"/>
    <w:rsid w:val="00474A05"/>
    <w:rsid w:val="00474A07"/>
    <w:rsid w:val="00475041"/>
    <w:rsid w:val="00475ADB"/>
    <w:rsid w:val="00476A8D"/>
    <w:rsid w:val="00476C61"/>
    <w:rsid w:val="00477155"/>
    <w:rsid w:val="004777B9"/>
    <w:rsid w:val="00477FE9"/>
    <w:rsid w:val="004801F4"/>
    <w:rsid w:val="00480801"/>
    <w:rsid w:val="0048085A"/>
    <w:rsid w:val="0048195E"/>
    <w:rsid w:val="00481F39"/>
    <w:rsid w:val="00482A6E"/>
    <w:rsid w:val="00482F1A"/>
    <w:rsid w:val="00483129"/>
    <w:rsid w:val="004836FB"/>
    <w:rsid w:val="00483B7F"/>
    <w:rsid w:val="00484CE1"/>
    <w:rsid w:val="0048595A"/>
    <w:rsid w:val="00487461"/>
    <w:rsid w:val="00487593"/>
    <w:rsid w:val="00487643"/>
    <w:rsid w:val="00487C2A"/>
    <w:rsid w:val="00491A5B"/>
    <w:rsid w:val="00491C71"/>
    <w:rsid w:val="0049204E"/>
    <w:rsid w:val="004921E0"/>
    <w:rsid w:val="00492E59"/>
    <w:rsid w:val="00493618"/>
    <w:rsid w:val="004938A2"/>
    <w:rsid w:val="00494F61"/>
    <w:rsid w:val="0049543C"/>
    <w:rsid w:val="00495A1D"/>
    <w:rsid w:val="00495C85"/>
    <w:rsid w:val="00495CFC"/>
    <w:rsid w:val="00497CA0"/>
    <w:rsid w:val="004A005D"/>
    <w:rsid w:val="004A09C7"/>
    <w:rsid w:val="004A127F"/>
    <w:rsid w:val="004A1994"/>
    <w:rsid w:val="004A1A53"/>
    <w:rsid w:val="004A1BA3"/>
    <w:rsid w:val="004A2303"/>
    <w:rsid w:val="004A236C"/>
    <w:rsid w:val="004A2FB2"/>
    <w:rsid w:val="004A31C3"/>
    <w:rsid w:val="004A38B4"/>
    <w:rsid w:val="004A3B49"/>
    <w:rsid w:val="004A44BA"/>
    <w:rsid w:val="004A45C3"/>
    <w:rsid w:val="004A499D"/>
    <w:rsid w:val="004A5766"/>
    <w:rsid w:val="004A5F07"/>
    <w:rsid w:val="004A60A3"/>
    <w:rsid w:val="004A63A1"/>
    <w:rsid w:val="004A64FA"/>
    <w:rsid w:val="004A661D"/>
    <w:rsid w:val="004A6D90"/>
    <w:rsid w:val="004A6F2D"/>
    <w:rsid w:val="004A735D"/>
    <w:rsid w:val="004A7614"/>
    <w:rsid w:val="004A7720"/>
    <w:rsid w:val="004A788F"/>
    <w:rsid w:val="004B06AA"/>
    <w:rsid w:val="004B1102"/>
    <w:rsid w:val="004B1BFE"/>
    <w:rsid w:val="004B3083"/>
    <w:rsid w:val="004B32A0"/>
    <w:rsid w:val="004B446D"/>
    <w:rsid w:val="004B5884"/>
    <w:rsid w:val="004B5F7D"/>
    <w:rsid w:val="004B78C9"/>
    <w:rsid w:val="004C00F3"/>
    <w:rsid w:val="004C03E7"/>
    <w:rsid w:val="004C115F"/>
    <w:rsid w:val="004C23F0"/>
    <w:rsid w:val="004C2E73"/>
    <w:rsid w:val="004C376C"/>
    <w:rsid w:val="004C4225"/>
    <w:rsid w:val="004C44E2"/>
    <w:rsid w:val="004C4B1C"/>
    <w:rsid w:val="004C672A"/>
    <w:rsid w:val="004C6910"/>
    <w:rsid w:val="004C721E"/>
    <w:rsid w:val="004C7B86"/>
    <w:rsid w:val="004D09AE"/>
    <w:rsid w:val="004D173E"/>
    <w:rsid w:val="004D184D"/>
    <w:rsid w:val="004D1C6C"/>
    <w:rsid w:val="004D22C4"/>
    <w:rsid w:val="004D293D"/>
    <w:rsid w:val="004D2CBE"/>
    <w:rsid w:val="004D30F7"/>
    <w:rsid w:val="004D34B8"/>
    <w:rsid w:val="004D3686"/>
    <w:rsid w:val="004D3DBA"/>
    <w:rsid w:val="004D4665"/>
    <w:rsid w:val="004D4A53"/>
    <w:rsid w:val="004D5B1C"/>
    <w:rsid w:val="004D653D"/>
    <w:rsid w:val="004D73A1"/>
    <w:rsid w:val="004D7DD1"/>
    <w:rsid w:val="004D7ED2"/>
    <w:rsid w:val="004E008E"/>
    <w:rsid w:val="004E1040"/>
    <w:rsid w:val="004E106D"/>
    <w:rsid w:val="004E1400"/>
    <w:rsid w:val="004E1645"/>
    <w:rsid w:val="004E2E29"/>
    <w:rsid w:val="004E2FCF"/>
    <w:rsid w:val="004E38D6"/>
    <w:rsid w:val="004E5313"/>
    <w:rsid w:val="004E5857"/>
    <w:rsid w:val="004E5B3C"/>
    <w:rsid w:val="004F079C"/>
    <w:rsid w:val="004F0977"/>
    <w:rsid w:val="004F0BDF"/>
    <w:rsid w:val="004F1FDC"/>
    <w:rsid w:val="004F2B9A"/>
    <w:rsid w:val="004F2E0B"/>
    <w:rsid w:val="004F36AC"/>
    <w:rsid w:val="004F4562"/>
    <w:rsid w:val="004F4982"/>
    <w:rsid w:val="004F5380"/>
    <w:rsid w:val="004F56D6"/>
    <w:rsid w:val="004F570D"/>
    <w:rsid w:val="004F5FA3"/>
    <w:rsid w:val="004F6DF0"/>
    <w:rsid w:val="004F6F07"/>
    <w:rsid w:val="004F7544"/>
    <w:rsid w:val="005002DE"/>
    <w:rsid w:val="0050067D"/>
    <w:rsid w:val="00500FCB"/>
    <w:rsid w:val="00501D6F"/>
    <w:rsid w:val="00501E4A"/>
    <w:rsid w:val="00504D48"/>
    <w:rsid w:val="00504F8D"/>
    <w:rsid w:val="00505E2E"/>
    <w:rsid w:val="005060C6"/>
    <w:rsid w:val="005076A9"/>
    <w:rsid w:val="005077F6"/>
    <w:rsid w:val="00507B63"/>
    <w:rsid w:val="00510259"/>
    <w:rsid w:val="00510F4F"/>
    <w:rsid w:val="00510F8B"/>
    <w:rsid w:val="00511136"/>
    <w:rsid w:val="00511925"/>
    <w:rsid w:val="00512827"/>
    <w:rsid w:val="00512917"/>
    <w:rsid w:val="00513EF7"/>
    <w:rsid w:val="00514679"/>
    <w:rsid w:val="00514926"/>
    <w:rsid w:val="00514DD2"/>
    <w:rsid w:val="00514FEF"/>
    <w:rsid w:val="00515609"/>
    <w:rsid w:val="00515775"/>
    <w:rsid w:val="00515E2B"/>
    <w:rsid w:val="00516C5D"/>
    <w:rsid w:val="0052077D"/>
    <w:rsid w:val="00520B27"/>
    <w:rsid w:val="005216F2"/>
    <w:rsid w:val="00521905"/>
    <w:rsid w:val="0052210C"/>
    <w:rsid w:val="00522AA0"/>
    <w:rsid w:val="00522B33"/>
    <w:rsid w:val="0052376C"/>
    <w:rsid w:val="00523C44"/>
    <w:rsid w:val="00524BC9"/>
    <w:rsid w:val="005266AE"/>
    <w:rsid w:val="005278E7"/>
    <w:rsid w:val="00530EDE"/>
    <w:rsid w:val="00531233"/>
    <w:rsid w:val="00532DA8"/>
    <w:rsid w:val="005347E2"/>
    <w:rsid w:val="00534D9A"/>
    <w:rsid w:val="00535FC9"/>
    <w:rsid w:val="00536268"/>
    <w:rsid w:val="00536970"/>
    <w:rsid w:val="005370B3"/>
    <w:rsid w:val="005402D6"/>
    <w:rsid w:val="005410DA"/>
    <w:rsid w:val="00541E30"/>
    <w:rsid w:val="00541EF8"/>
    <w:rsid w:val="00542002"/>
    <w:rsid w:val="00542CBF"/>
    <w:rsid w:val="005431D7"/>
    <w:rsid w:val="00543306"/>
    <w:rsid w:val="00544885"/>
    <w:rsid w:val="00544B31"/>
    <w:rsid w:val="0054585D"/>
    <w:rsid w:val="00545CA0"/>
    <w:rsid w:val="00546BF8"/>
    <w:rsid w:val="00546ECD"/>
    <w:rsid w:val="00547823"/>
    <w:rsid w:val="00552025"/>
    <w:rsid w:val="005529FF"/>
    <w:rsid w:val="00553084"/>
    <w:rsid w:val="00553877"/>
    <w:rsid w:val="0055516E"/>
    <w:rsid w:val="00556599"/>
    <w:rsid w:val="005603BA"/>
    <w:rsid w:val="00560610"/>
    <w:rsid w:val="00561949"/>
    <w:rsid w:val="00561CA2"/>
    <w:rsid w:val="00561D99"/>
    <w:rsid w:val="00562898"/>
    <w:rsid w:val="00562A37"/>
    <w:rsid w:val="00566F54"/>
    <w:rsid w:val="00567C61"/>
    <w:rsid w:val="00570BF6"/>
    <w:rsid w:val="00571385"/>
    <w:rsid w:val="00573549"/>
    <w:rsid w:val="00573E75"/>
    <w:rsid w:val="0057437A"/>
    <w:rsid w:val="00574598"/>
    <w:rsid w:val="00574985"/>
    <w:rsid w:val="0057552C"/>
    <w:rsid w:val="00576FE0"/>
    <w:rsid w:val="0057754E"/>
    <w:rsid w:val="00580C3E"/>
    <w:rsid w:val="00580EAB"/>
    <w:rsid w:val="005810C9"/>
    <w:rsid w:val="00581B43"/>
    <w:rsid w:val="00582D4B"/>
    <w:rsid w:val="00582F81"/>
    <w:rsid w:val="005834AD"/>
    <w:rsid w:val="0058353F"/>
    <w:rsid w:val="005839F5"/>
    <w:rsid w:val="00583DD7"/>
    <w:rsid w:val="00584222"/>
    <w:rsid w:val="00584B38"/>
    <w:rsid w:val="00586243"/>
    <w:rsid w:val="0058719B"/>
    <w:rsid w:val="00591043"/>
    <w:rsid w:val="005917EC"/>
    <w:rsid w:val="005925C4"/>
    <w:rsid w:val="005932AE"/>
    <w:rsid w:val="005933EC"/>
    <w:rsid w:val="00593C7D"/>
    <w:rsid w:val="005942EA"/>
    <w:rsid w:val="0059469F"/>
    <w:rsid w:val="00594C5E"/>
    <w:rsid w:val="00594CB6"/>
    <w:rsid w:val="00595A9D"/>
    <w:rsid w:val="00595D66"/>
    <w:rsid w:val="00595FF2"/>
    <w:rsid w:val="00596AD4"/>
    <w:rsid w:val="0059742F"/>
    <w:rsid w:val="005976DE"/>
    <w:rsid w:val="00597714"/>
    <w:rsid w:val="005A05ED"/>
    <w:rsid w:val="005A0847"/>
    <w:rsid w:val="005A19D4"/>
    <w:rsid w:val="005A1ABB"/>
    <w:rsid w:val="005A24F4"/>
    <w:rsid w:val="005A2853"/>
    <w:rsid w:val="005A3462"/>
    <w:rsid w:val="005A39DB"/>
    <w:rsid w:val="005A4834"/>
    <w:rsid w:val="005A529D"/>
    <w:rsid w:val="005A5B82"/>
    <w:rsid w:val="005A60BC"/>
    <w:rsid w:val="005A6491"/>
    <w:rsid w:val="005A69A5"/>
    <w:rsid w:val="005A75B5"/>
    <w:rsid w:val="005A7A29"/>
    <w:rsid w:val="005B0158"/>
    <w:rsid w:val="005B06EC"/>
    <w:rsid w:val="005B3674"/>
    <w:rsid w:val="005B3699"/>
    <w:rsid w:val="005B4269"/>
    <w:rsid w:val="005B51B5"/>
    <w:rsid w:val="005B5375"/>
    <w:rsid w:val="005B5696"/>
    <w:rsid w:val="005B607E"/>
    <w:rsid w:val="005B6517"/>
    <w:rsid w:val="005C0223"/>
    <w:rsid w:val="005C153E"/>
    <w:rsid w:val="005C1F03"/>
    <w:rsid w:val="005C2551"/>
    <w:rsid w:val="005C2767"/>
    <w:rsid w:val="005C29E7"/>
    <w:rsid w:val="005C3A61"/>
    <w:rsid w:val="005C3CA8"/>
    <w:rsid w:val="005C3EFF"/>
    <w:rsid w:val="005C4927"/>
    <w:rsid w:val="005C5865"/>
    <w:rsid w:val="005C5ACE"/>
    <w:rsid w:val="005C5C6E"/>
    <w:rsid w:val="005C5E97"/>
    <w:rsid w:val="005C6295"/>
    <w:rsid w:val="005C6468"/>
    <w:rsid w:val="005C64F5"/>
    <w:rsid w:val="005C6E56"/>
    <w:rsid w:val="005C7616"/>
    <w:rsid w:val="005C7801"/>
    <w:rsid w:val="005D097A"/>
    <w:rsid w:val="005D0B43"/>
    <w:rsid w:val="005D1774"/>
    <w:rsid w:val="005D1A67"/>
    <w:rsid w:val="005D1ADE"/>
    <w:rsid w:val="005D1C2B"/>
    <w:rsid w:val="005D1EDB"/>
    <w:rsid w:val="005D2249"/>
    <w:rsid w:val="005D2302"/>
    <w:rsid w:val="005D3145"/>
    <w:rsid w:val="005D3816"/>
    <w:rsid w:val="005D5097"/>
    <w:rsid w:val="005D59B0"/>
    <w:rsid w:val="005D70E8"/>
    <w:rsid w:val="005D7414"/>
    <w:rsid w:val="005D7A12"/>
    <w:rsid w:val="005D7ED9"/>
    <w:rsid w:val="005E037D"/>
    <w:rsid w:val="005E0BFE"/>
    <w:rsid w:val="005E16E5"/>
    <w:rsid w:val="005E1964"/>
    <w:rsid w:val="005E1E6B"/>
    <w:rsid w:val="005E1FDA"/>
    <w:rsid w:val="005E2FA6"/>
    <w:rsid w:val="005E3A24"/>
    <w:rsid w:val="005E4164"/>
    <w:rsid w:val="005E4E18"/>
    <w:rsid w:val="005E7021"/>
    <w:rsid w:val="005E7FCA"/>
    <w:rsid w:val="005F090E"/>
    <w:rsid w:val="005F0B40"/>
    <w:rsid w:val="005F1096"/>
    <w:rsid w:val="005F2508"/>
    <w:rsid w:val="005F28F3"/>
    <w:rsid w:val="005F2925"/>
    <w:rsid w:val="005F3500"/>
    <w:rsid w:val="005F39CB"/>
    <w:rsid w:val="005F40B8"/>
    <w:rsid w:val="005F40D4"/>
    <w:rsid w:val="005F414D"/>
    <w:rsid w:val="005F4CCA"/>
    <w:rsid w:val="005F55B2"/>
    <w:rsid w:val="005F5D50"/>
    <w:rsid w:val="005F6810"/>
    <w:rsid w:val="005F6E8F"/>
    <w:rsid w:val="005F70D5"/>
    <w:rsid w:val="005F726D"/>
    <w:rsid w:val="005F7F3A"/>
    <w:rsid w:val="00600365"/>
    <w:rsid w:val="0060050C"/>
    <w:rsid w:val="0060110E"/>
    <w:rsid w:val="00601C2E"/>
    <w:rsid w:val="00602209"/>
    <w:rsid w:val="006028B6"/>
    <w:rsid w:val="00602B08"/>
    <w:rsid w:val="00602B6C"/>
    <w:rsid w:val="00603F4F"/>
    <w:rsid w:val="00604B98"/>
    <w:rsid w:val="00605397"/>
    <w:rsid w:val="00605910"/>
    <w:rsid w:val="006063C7"/>
    <w:rsid w:val="00606727"/>
    <w:rsid w:val="0060681C"/>
    <w:rsid w:val="00607E85"/>
    <w:rsid w:val="00610428"/>
    <w:rsid w:val="0061046C"/>
    <w:rsid w:val="00611120"/>
    <w:rsid w:val="00611C7B"/>
    <w:rsid w:val="006128A6"/>
    <w:rsid w:val="00612A58"/>
    <w:rsid w:val="006132E1"/>
    <w:rsid w:val="00614D8C"/>
    <w:rsid w:val="00615B3A"/>
    <w:rsid w:val="00616DD9"/>
    <w:rsid w:val="006205BD"/>
    <w:rsid w:val="0062153D"/>
    <w:rsid w:val="0062178C"/>
    <w:rsid w:val="00622A9E"/>
    <w:rsid w:val="006234A2"/>
    <w:rsid w:val="00623AAC"/>
    <w:rsid w:val="00624653"/>
    <w:rsid w:val="006247B7"/>
    <w:rsid w:val="006256F4"/>
    <w:rsid w:val="00625D7B"/>
    <w:rsid w:val="006276C3"/>
    <w:rsid w:val="00627806"/>
    <w:rsid w:val="00630056"/>
    <w:rsid w:val="00630481"/>
    <w:rsid w:val="006304A1"/>
    <w:rsid w:val="00630FF9"/>
    <w:rsid w:val="0063197B"/>
    <w:rsid w:val="00632BCA"/>
    <w:rsid w:val="00632EBF"/>
    <w:rsid w:val="006330E3"/>
    <w:rsid w:val="00633147"/>
    <w:rsid w:val="006337C0"/>
    <w:rsid w:val="0063395E"/>
    <w:rsid w:val="00633D85"/>
    <w:rsid w:val="00633EEA"/>
    <w:rsid w:val="00634705"/>
    <w:rsid w:val="00634C11"/>
    <w:rsid w:val="0063579B"/>
    <w:rsid w:val="006358C6"/>
    <w:rsid w:val="00635E1A"/>
    <w:rsid w:val="006364B6"/>
    <w:rsid w:val="00636858"/>
    <w:rsid w:val="00636B33"/>
    <w:rsid w:val="006428A8"/>
    <w:rsid w:val="00642EAF"/>
    <w:rsid w:val="0064316B"/>
    <w:rsid w:val="00643300"/>
    <w:rsid w:val="00643D8C"/>
    <w:rsid w:val="00643E63"/>
    <w:rsid w:val="00645A4C"/>
    <w:rsid w:val="00646A81"/>
    <w:rsid w:val="00647CA5"/>
    <w:rsid w:val="00650825"/>
    <w:rsid w:val="006513DA"/>
    <w:rsid w:val="00651523"/>
    <w:rsid w:val="006525A2"/>
    <w:rsid w:val="0065286A"/>
    <w:rsid w:val="006528D1"/>
    <w:rsid w:val="00652AA3"/>
    <w:rsid w:val="006531BF"/>
    <w:rsid w:val="00653685"/>
    <w:rsid w:val="00653998"/>
    <w:rsid w:val="00654A31"/>
    <w:rsid w:val="006556FA"/>
    <w:rsid w:val="00655C9F"/>
    <w:rsid w:val="00656A7D"/>
    <w:rsid w:val="00656BAF"/>
    <w:rsid w:val="00656DD6"/>
    <w:rsid w:val="00657218"/>
    <w:rsid w:val="0066286E"/>
    <w:rsid w:val="00662F68"/>
    <w:rsid w:val="006636A6"/>
    <w:rsid w:val="006638C8"/>
    <w:rsid w:val="00664D23"/>
    <w:rsid w:val="00664E48"/>
    <w:rsid w:val="0066576D"/>
    <w:rsid w:val="00665865"/>
    <w:rsid w:val="006670A1"/>
    <w:rsid w:val="006700F1"/>
    <w:rsid w:val="00670332"/>
    <w:rsid w:val="0067046E"/>
    <w:rsid w:val="006712F0"/>
    <w:rsid w:val="006714D2"/>
    <w:rsid w:val="00671BC4"/>
    <w:rsid w:val="00671FE6"/>
    <w:rsid w:val="0067235C"/>
    <w:rsid w:val="006729F5"/>
    <w:rsid w:val="006743DF"/>
    <w:rsid w:val="00674A7E"/>
    <w:rsid w:val="00674D67"/>
    <w:rsid w:val="0067541B"/>
    <w:rsid w:val="006757CB"/>
    <w:rsid w:val="0067589B"/>
    <w:rsid w:val="00675FBE"/>
    <w:rsid w:val="0067717B"/>
    <w:rsid w:val="00677715"/>
    <w:rsid w:val="00681BDB"/>
    <w:rsid w:val="00681FCF"/>
    <w:rsid w:val="00682037"/>
    <w:rsid w:val="00682A39"/>
    <w:rsid w:val="00683826"/>
    <w:rsid w:val="00683AD4"/>
    <w:rsid w:val="00683EF1"/>
    <w:rsid w:val="00683F96"/>
    <w:rsid w:val="0068406A"/>
    <w:rsid w:val="006843DB"/>
    <w:rsid w:val="00686C71"/>
    <w:rsid w:val="006872EC"/>
    <w:rsid w:val="006911FC"/>
    <w:rsid w:val="0069125F"/>
    <w:rsid w:val="0069143C"/>
    <w:rsid w:val="00691FA1"/>
    <w:rsid w:val="00692710"/>
    <w:rsid w:val="00692821"/>
    <w:rsid w:val="00692867"/>
    <w:rsid w:val="0069394C"/>
    <w:rsid w:val="006943D2"/>
    <w:rsid w:val="00694C39"/>
    <w:rsid w:val="006950DA"/>
    <w:rsid w:val="00695861"/>
    <w:rsid w:val="00695A2A"/>
    <w:rsid w:val="00696181"/>
    <w:rsid w:val="0069664D"/>
    <w:rsid w:val="00697BEB"/>
    <w:rsid w:val="00697C64"/>
    <w:rsid w:val="006A21B7"/>
    <w:rsid w:val="006A2291"/>
    <w:rsid w:val="006A22C5"/>
    <w:rsid w:val="006A3091"/>
    <w:rsid w:val="006A3AA3"/>
    <w:rsid w:val="006A49B9"/>
    <w:rsid w:val="006A4E00"/>
    <w:rsid w:val="006A5302"/>
    <w:rsid w:val="006A5A0D"/>
    <w:rsid w:val="006A5B52"/>
    <w:rsid w:val="006A6A28"/>
    <w:rsid w:val="006A6DD4"/>
    <w:rsid w:val="006A79F4"/>
    <w:rsid w:val="006B14EC"/>
    <w:rsid w:val="006B2296"/>
    <w:rsid w:val="006B2E53"/>
    <w:rsid w:val="006B4207"/>
    <w:rsid w:val="006B5772"/>
    <w:rsid w:val="006B57BA"/>
    <w:rsid w:val="006B673A"/>
    <w:rsid w:val="006B6D9C"/>
    <w:rsid w:val="006B7849"/>
    <w:rsid w:val="006C0A3F"/>
    <w:rsid w:val="006C49CF"/>
    <w:rsid w:val="006C50BB"/>
    <w:rsid w:val="006D01EF"/>
    <w:rsid w:val="006D0C81"/>
    <w:rsid w:val="006D12CD"/>
    <w:rsid w:val="006D1BDB"/>
    <w:rsid w:val="006D2180"/>
    <w:rsid w:val="006D2B93"/>
    <w:rsid w:val="006D339C"/>
    <w:rsid w:val="006D3EA4"/>
    <w:rsid w:val="006D43F1"/>
    <w:rsid w:val="006D4D60"/>
    <w:rsid w:val="006D53B9"/>
    <w:rsid w:val="006D5DFF"/>
    <w:rsid w:val="006D7228"/>
    <w:rsid w:val="006D73D0"/>
    <w:rsid w:val="006D7409"/>
    <w:rsid w:val="006E0100"/>
    <w:rsid w:val="006E19A4"/>
    <w:rsid w:val="006E21CC"/>
    <w:rsid w:val="006E248C"/>
    <w:rsid w:val="006E2642"/>
    <w:rsid w:val="006E26C4"/>
    <w:rsid w:val="006E2756"/>
    <w:rsid w:val="006E27D6"/>
    <w:rsid w:val="006E2921"/>
    <w:rsid w:val="006E29CB"/>
    <w:rsid w:val="006E47F2"/>
    <w:rsid w:val="006E4ADA"/>
    <w:rsid w:val="006E4D7E"/>
    <w:rsid w:val="006E6EF7"/>
    <w:rsid w:val="006F0221"/>
    <w:rsid w:val="006F14A2"/>
    <w:rsid w:val="006F1550"/>
    <w:rsid w:val="006F1CF4"/>
    <w:rsid w:val="006F2412"/>
    <w:rsid w:val="006F26A9"/>
    <w:rsid w:val="006F3365"/>
    <w:rsid w:val="006F34E4"/>
    <w:rsid w:val="006F37CC"/>
    <w:rsid w:val="006F3B74"/>
    <w:rsid w:val="006F3F14"/>
    <w:rsid w:val="006F3FC0"/>
    <w:rsid w:val="006F4211"/>
    <w:rsid w:val="006F4293"/>
    <w:rsid w:val="006F445F"/>
    <w:rsid w:val="006F4A4E"/>
    <w:rsid w:val="006F52D6"/>
    <w:rsid w:val="006F5539"/>
    <w:rsid w:val="006F55A5"/>
    <w:rsid w:val="006F71D8"/>
    <w:rsid w:val="006F7441"/>
    <w:rsid w:val="006F768F"/>
    <w:rsid w:val="006F7B89"/>
    <w:rsid w:val="0070042C"/>
    <w:rsid w:val="00700C3C"/>
    <w:rsid w:val="007022F2"/>
    <w:rsid w:val="007024BD"/>
    <w:rsid w:val="00703029"/>
    <w:rsid w:val="007048A6"/>
    <w:rsid w:val="00704B2D"/>
    <w:rsid w:val="007050AF"/>
    <w:rsid w:val="00705485"/>
    <w:rsid w:val="0070549A"/>
    <w:rsid w:val="00706977"/>
    <w:rsid w:val="007069F2"/>
    <w:rsid w:val="007075DA"/>
    <w:rsid w:val="007079BB"/>
    <w:rsid w:val="00707C1A"/>
    <w:rsid w:val="00707C73"/>
    <w:rsid w:val="00710236"/>
    <w:rsid w:val="00710413"/>
    <w:rsid w:val="00711C92"/>
    <w:rsid w:val="00712076"/>
    <w:rsid w:val="0071330A"/>
    <w:rsid w:val="00713911"/>
    <w:rsid w:val="00713BF8"/>
    <w:rsid w:val="007142E1"/>
    <w:rsid w:val="00714A18"/>
    <w:rsid w:val="00715BF6"/>
    <w:rsid w:val="00715D36"/>
    <w:rsid w:val="00716034"/>
    <w:rsid w:val="00716092"/>
    <w:rsid w:val="007163BC"/>
    <w:rsid w:val="007206BC"/>
    <w:rsid w:val="00720CF5"/>
    <w:rsid w:val="007210A5"/>
    <w:rsid w:val="007215ED"/>
    <w:rsid w:val="00721628"/>
    <w:rsid w:val="00721A9F"/>
    <w:rsid w:val="00721E85"/>
    <w:rsid w:val="00721F59"/>
    <w:rsid w:val="0072293A"/>
    <w:rsid w:val="00722A42"/>
    <w:rsid w:val="00722CEF"/>
    <w:rsid w:val="0072396D"/>
    <w:rsid w:val="00723972"/>
    <w:rsid w:val="00725850"/>
    <w:rsid w:val="00726E86"/>
    <w:rsid w:val="0072729E"/>
    <w:rsid w:val="00727B8A"/>
    <w:rsid w:val="00730E39"/>
    <w:rsid w:val="0073103A"/>
    <w:rsid w:val="00731440"/>
    <w:rsid w:val="007323CD"/>
    <w:rsid w:val="00734997"/>
    <w:rsid w:val="00734E04"/>
    <w:rsid w:val="00735123"/>
    <w:rsid w:val="007360D8"/>
    <w:rsid w:val="00736310"/>
    <w:rsid w:val="007369DF"/>
    <w:rsid w:val="00736A70"/>
    <w:rsid w:val="00737742"/>
    <w:rsid w:val="00740E21"/>
    <w:rsid w:val="00743048"/>
    <w:rsid w:val="0074369A"/>
    <w:rsid w:val="0074413D"/>
    <w:rsid w:val="007448A1"/>
    <w:rsid w:val="00745230"/>
    <w:rsid w:val="00745532"/>
    <w:rsid w:val="007460B2"/>
    <w:rsid w:val="00746D0D"/>
    <w:rsid w:val="0075021E"/>
    <w:rsid w:val="007508AC"/>
    <w:rsid w:val="00750947"/>
    <w:rsid w:val="00750E8C"/>
    <w:rsid w:val="00751F35"/>
    <w:rsid w:val="0075310F"/>
    <w:rsid w:val="00754528"/>
    <w:rsid w:val="00754767"/>
    <w:rsid w:val="0075673D"/>
    <w:rsid w:val="007570A4"/>
    <w:rsid w:val="0075757F"/>
    <w:rsid w:val="0075784D"/>
    <w:rsid w:val="007603E8"/>
    <w:rsid w:val="00760F72"/>
    <w:rsid w:val="00761DE0"/>
    <w:rsid w:val="00761EF8"/>
    <w:rsid w:val="00762659"/>
    <w:rsid w:val="007635E6"/>
    <w:rsid w:val="00763C7F"/>
    <w:rsid w:val="007643E7"/>
    <w:rsid w:val="007655E2"/>
    <w:rsid w:val="0076575F"/>
    <w:rsid w:val="00765D77"/>
    <w:rsid w:val="00765EAC"/>
    <w:rsid w:val="007677C1"/>
    <w:rsid w:val="00767E74"/>
    <w:rsid w:val="00770B16"/>
    <w:rsid w:val="00770BCA"/>
    <w:rsid w:val="0077151C"/>
    <w:rsid w:val="00771D86"/>
    <w:rsid w:val="00772772"/>
    <w:rsid w:val="00772872"/>
    <w:rsid w:val="00772D9A"/>
    <w:rsid w:val="0077418B"/>
    <w:rsid w:val="00774D78"/>
    <w:rsid w:val="0077517C"/>
    <w:rsid w:val="00775B97"/>
    <w:rsid w:val="00776028"/>
    <w:rsid w:val="007763F9"/>
    <w:rsid w:val="00776447"/>
    <w:rsid w:val="007775F7"/>
    <w:rsid w:val="0077796B"/>
    <w:rsid w:val="00777B4A"/>
    <w:rsid w:val="00777D8F"/>
    <w:rsid w:val="0078008E"/>
    <w:rsid w:val="00780B35"/>
    <w:rsid w:val="00780B69"/>
    <w:rsid w:val="0078179C"/>
    <w:rsid w:val="00783934"/>
    <w:rsid w:val="00783F43"/>
    <w:rsid w:val="00785368"/>
    <w:rsid w:val="00786242"/>
    <w:rsid w:val="007875DF"/>
    <w:rsid w:val="00787D07"/>
    <w:rsid w:val="00787FE3"/>
    <w:rsid w:val="00790ED2"/>
    <w:rsid w:val="007911B3"/>
    <w:rsid w:val="007917FD"/>
    <w:rsid w:val="00792873"/>
    <w:rsid w:val="007930E1"/>
    <w:rsid w:val="007948D5"/>
    <w:rsid w:val="00794936"/>
    <w:rsid w:val="0079493A"/>
    <w:rsid w:val="007956D0"/>
    <w:rsid w:val="00795C72"/>
    <w:rsid w:val="00796375"/>
    <w:rsid w:val="007963B5"/>
    <w:rsid w:val="007963BE"/>
    <w:rsid w:val="0079660D"/>
    <w:rsid w:val="00797B86"/>
    <w:rsid w:val="007A08FF"/>
    <w:rsid w:val="007A2012"/>
    <w:rsid w:val="007A227E"/>
    <w:rsid w:val="007A2F42"/>
    <w:rsid w:val="007A30C1"/>
    <w:rsid w:val="007A32DA"/>
    <w:rsid w:val="007A3408"/>
    <w:rsid w:val="007A3CA8"/>
    <w:rsid w:val="007A5615"/>
    <w:rsid w:val="007A602C"/>
    <w:rsid w:val="007A6BF4"/>
    <w:rsid w:val="007A6DF5"/>
    <w:rsid w:val="007A79F2"/>
    <w:rsid w:val="007B0E61"/>
    <w:rsid w:val="007B0F4D"/>
    <w:rsid w:val="007B106D"/>
    <w:rsid w:val="007B1538"/>
    <w:rsid w:val="007B20E5"/>
    <w:rsid w:val="007B2505"/>
    <w:rsid w:val="007B2DFD"/>
    <w:rsid w:val="007B3840"/>
    <w:rsid w:val="007B3DEF"/>
    <w:rsid w:val="007B41CF"/>
    <w:rsid w:val="007B515C"/>
    <w:rsid w:val="007B5230"/>
    <w:rsid w:val="007B55EB"/>
    <w:rsid w:val="007B6759"/>
    <w:rsid w:val="007B6D99"/>
    <w:rsid w:val="007B6F66"/>
    <w:rsid w:val="007B7240"/>
    <w:rsid w:val="007C0F41"/>
    <w:rsid w:val="007C1540"/>
    <w:rsid w:val="007C1C66"/>
    <w:rsid w:val="007C1DD4"/>
    <w:rsid w:val="007C3451"/>
    <w:rsid w:val="007C4563"/>
    <w:rsid w:val="007C6F13"/>
    <w:rsid w:val="007C74D7"/>
    <w:rsid w:val="007C7999"/>
    <w:rsid w:val="007C7F68"/>
    <w:rsid w:val="007D002D"/>
    <w:rsid w:val="007D01FC"/>
    <w:rsid w:val="007D046E"/>
    <w:rsid w:val="007D18BA"/>
    <w:rsid w:val="007D2320"/>
    <w:rsid w:val="007D25D5"/>
    <w:rsid w:val="007D270F"/>
    <w:rsid w:val="007D2900"/>
    <w:rsid w:val="007D3088"/>
    <w:rsid w:val="007D319A"/>
    <w:rsid w:val="007D4494"/>
    <w:rsid w:val="007D5196"/>
    <w:rsid w:val="007D524E"/>
    <w:rsid w:val="007D5777"/>
    <w:rsid w:val="007D686D"/>
    <w:rsid w:val="007D78A1"/>
    <w:rsid w:val="007D790E"/>
    <w:rsid w:val="007D7AE8"/>
    <w:rsid w:val="007E00C4"/>
    <w:rsid w:val="007E0633"/>
    <w:rsid w:val="007E184E"/>
    <w:rsid w:val="007E22E7"/>
    <w:rsid w:val="007E2994"/>
    <w:rsid w:val="007E29FF"/>
    <w:rsid w:val="007E2C41"/>
    <w:rsid w:val="007E2F51"/>
    <w:rsid w:val="007E3867"/>
    <w:rsid w:val="007E43AD"/>
    <w:rsid w:val="007E49A7"/>
    <w:rsid w:val="007E4D08"/>
    <w:rsid w:val="007E62EC"/>
    <w:rsid w:val="007E6EEA"/>
    <w:rsid w:val="007E6EEE"/>
    <w:rsid w:val="007E77B0"/>
    <w:rsid w:val="007E7E39"/>
    <w:rsid w:val="007F0992"/>
    <w:rsid w:val="007F0F8F"/>
    <w:rsid w:val="007F1D38"/>
    <w:rsid w:val="007F2789"/>
    <w:rsid w:val="007F30E2"/>
    <w:rsid w:val="007F3D72"/>
    <w:rsid w:val="007F4CC2"/>
    <w:rsid w:val="007F4EA9"/>
    <w:rsid w:val="007F5E1F"/>
    <w:rsid w:val="007F5F30"/>
    <w:rsid w:val="007F6BBF"/>
    <w:rsid w:val="007F7594"/>
    <w:rsid w:val="007F774D"/>
    <w:rsid w:val="00800FC9"/>
    <w:rsid w:val="008013E5"/>
    <w:rsid w:val="00802739"/>
    <w:rsid w:val="00802D4D"/>
    <w:rsid w:val="00803DBB"/>
    <w:rsid w:val="008049F8"/>
    <w:rsid w:val="00806EA0"/>
    <w:rsid w:val="00811175"/>
    <w:rsid w:val="00811364"/>
    <w:rsid w:val="00811435"/>
    <w:rsid w:val="00811C83"/>
    <w:rsid w:val="00813F75"/>
    <w:rsid w:val="0081449F"/>
    <w:rsid w:val="00814783"/>
    <w:rsid w:val="008149A0"/>
    <w:rsid w:val="00816F47"/>
    <w:rsid w:val="00820275"/>
    <w:rsid w:val="0082050F"/>
    <w:rsid w:val="00821CE0"/>
    <w:rsid w:val="00822253"/>
    <w:rsid w:val="00822469"/>
    <w:rsid w:val="00822619"/>
    <w:rsid w:val="00822CE8"/>
    <w:rsid w:val="008234F9"/>
    <w:rsid w:val="00823AD9"/>
    <w:rsid w:val="00824603"/>
    <w:rsid w:val="00825105"/>
    <w:rsid w:val="00826345"/>
    <w:rsid w:val="00826FB9"/>
    <w:rsid w:val="00827788"/>
    <w:rsid w:val="00827C15"/>
    <w:rsid w:val="008302D7"/>
    <w:rsid w:val="00830489"/>
    <w:rsid w:val="00830C3C"/>
    <w:rsid w:val="00830F51"/>
    <w:rsid w:val="008314FD"/>
    <w:rsid w:val="008315FC"/>
    <w:rsid w:val="00831EAC"/>
    <w:rsid w:val="00832194"/>
    <w:rsid w:val="008326D3"/>
    <w:rsid w:val="00833156"/>
    <w:rsid w:val="008335C1"/>
    <w:rsid w:val="00833A00"/>
    <w:rsid w:val="00833C2A"/>
    <w:rsid w:val="008344BC"/>
    <w:rsid w:val="00834B20"/>
    <w:rsid w:val="008361D1"/>
    <w:rsid w:val="008363D6"/>
    <w:rsid w:val="0083676A"/>
    <w:rsid w:val="008370B7"/>
    <w:rsid w:val="008379EB"/>
    <w:rsid w:val="00837C47"/>
    <w:rsid w:val="00840215"/>
    <w:rsid w:val="00843000"/>
    <w:rsid w:val="00843118"/>
    <w:rsid w:val="008432EE"/>
    <w:rsid w:val="00844104"/>
    <w:rsid w:val="00844488"/>
    <w:rsid w:val="00845C77"/>
    <w:rsid w:val="00847460"/>
    <w:rsid w:val="00847F76"/>
    <w:rsid w:val="00850228"/>
    <w:rsid w:val="008503B0"/>
    <w:rsid w:val="00850A2A"/>
    <w:rsid w:val="008511F2"/>
    <w:rsid w:val="008512B6"/>
    <w:rsid w:val="0085234F"/>
    <w:rsid w:val="0085273C"/>
    <w:rsid w:val="00852D67"/>
    <w:rsid w:val="00853097"/>
    <w:rsid w:val="0085332D"/>
    <w:rsid w:val="00853B30"/>
    <w:rsid w:val="00853FF9"/>
    <w:rsid w:val="008556C7"/>
    <w:rsid w:val="00855B7A"/>
    <w:rsid w:val="00855BC3"/>
    <w:rsid w:val="00855D1B"/>
    <w:rsid w:val="0085683C"/>
    <w:rsid w:val="00856DEB"/>
    <w:rsid w:val="00857CC6"/>
    <w:rsid w:val="008611B7"/>
    <w:rsid w:val="00861373"/>
    <w:rsid w:val="00861513"/>
    <w:rsid w:val="00861728"/>
    <w:rsid w:val="00861869"/>
    <w:rsid w:val="0086232E"/>
    <w:rsid w:val="008633A1"/>
    <w:rsid w:val="00864561"/>
    <w:rsid w:val="008648EE"/>
    <w:rsid w:val="00864ADE"/>
    <w:rsid w:val="00864E82"/>
    <w:rsid w:val="00864EF3"/>
    <w:rsid w:val="00865391"/>
    <w:rsid w:val="0086609E"/>
    <w:rsid w:val="00866534"/>
    <w:rsid w:val="008674D8"/>
    <w:rsid w:val="00870364"/>
    <w:rsid w:val="00870D12"/>
    <w:rsid w:val="00873139"/>
    <w:rsid w:val="00873FF1"/>
    <w:rsid w:val="00874F9E"/>
    <w:rsid w:val="00875119"/>
    <w:rsid w:val="0087658B"/>
    <w:rsid w:val="00877BCF"/>
    <w:rsid w:val="00877BDE"/>
    <w:rsid w:val="00880A65"/>
    <w:rsid w:val="00880F4F"/>
    <w:rsid w:val="0088102B"/>
    <w:rsid w:val="008818CE"/>
    <w:rsid w:val="00881C99"/>
    <w:rsid w:val="0088215B"/>
    <w:rsid w:val="008823EE"/>
    <w:rsid w:val="0088281A"/>
    <w:rsid w:val="00882B22"/>
    <w:rsid w:val="00882B2B"/>
    <w:rsid w:val="008841CA"/>
    <w:rsid w:val="0088471F"/>
    <w:rsid w:val="008861E4"/>
    <w:rsid w:val="00886362"/>
    <w:rsid w:val="00886734"/>
    <w:rsid w:val="00886DDB"/>
    <w:rsid w:val="0088726E"/>
    <w:rsid w:val="00887C86"/>
    <w:rsid w:val="00887E5F"/>
    <w:rsid w:val="00890021"/>
    <w:rsid w:val="0089019E"/>
    <w:rsid w:val="008908C1"/>
    <w:rsid w:val="008910DC"/>
    <w:rsid w:val="008914A8"/>
    <w:rsid w:val="008917C1"/>
    <w:rsid w:val="00892868"/>
    <w:rsid w:val="008929F8"/>
    <w:rsid w:val="00892AF9"/>
    <w:rsid w:val="00892C2E"/>
    <w:rsid w:val="00892CAE"/>
    <w:rsid w:val="0089403C"/>
    <w:rsid w:val="00894378"/>
    <w:rsid w:val="00894427"/>
    <w:rsid w:val="00894E44"/>
    <w:rsid w:val="008951CD"/>
    <w:rsid w:val="00895657"/>
    <w:rsid w:val="00895D89"/>
    <w:rsid w:val="00896839"/>
    <w:rsid w:val="0089792A"/>
    <w:rsid w:val="00897C92"/>
    <w:rsid w:val="008A0243"/>
    <w:rsid w:val="008A0376"/>
    <w:rsid w:val="008A0B79"/>
    <w:rsid w:val="008A0B8F"/>
    <w:rsid w:val="008A0C92"/>
    <w:rsid w:val="008A0F20"/>
    <w:rsid w:val="008A114A"/>
    <w:rsid w:val="008A2EE8"/>
    <w:rsid w:val="008A32B4"/>
    <w:rsid w:val="008A3647"/>
    <w:rsid w:val="008A3C79"/>
    <w:rsid w:val="008A55FC"/>
    <w:rsid w:val="008A65F3"/>
    <w:rsid w:val="008A6AEC"/>
    <w:rsid w:val="008A7C96"/>
    <w:rsid w:val="008B08EC"/>
    <w:rsid w:val="008B133E"/>
    <w:rsid w:val="008B134A"/>
    <w:rsid w:val="008B136E"/>
    <w:rsid w:val="008B1BB0"/>
    <w:rsid w:val="008B2AF9"/>
    <w:rsid w:val="008B31EE"/>
    <w:rsid w:val="008B32EB"/>
    <w:rsid w:val="008B42F9"/>
    <w:rsid w:val="008B4ABB"/>
    <w:rsid w:val="008B4FFF"/>
    <w:rsid w:val="008B51AF"/>
    <w:rsid w:val="008B5E62"/>
    <w:rsid w:val="008B6E49"/>
    <w:rsid w:val="008B7419"/>
    <w:rsid w:val="008C0DDF"/>
    <w:rsid w:val="008C1667"/>
    <w:rsid w:val="008C2273"/>
    <w:rsid w:val="008C2B0F"/>
    <w:rsid w:val="008C3302"/>
    <w:rsid w:val="008C3909"/>
    <w:rsid w:val="008C393D"/>
    <w:rsid w:val="008C4328"/>
    <w:rsid w:val="008C46DF"/>
    <w:rsid w:val="008C4B39"/>
    <w:rsid w:val="008C4F0B"/>
    <w:rsid w:val="008C5062"/>
    <w:rsid w:val="008C59C0"/>
    <w:rsid w:val="008C5ADD"/>
    <w:rsid w:val="008C5D1B"/>
    <w:rsid w:val="008C5E2E"/>
    <w:rsid w:val="008C62B0"/>
    <w:rsid w:val="008C6AF7"/>
    <w:rsid w:val="008C719A"/>
    <w:rsid w:val="008C7833"/>
    <w:rsid w:val="008D0471"/>
    <w:rsid w:val="008D0B7D"/>
    <w:rsid w:val="008D10D8"/>
    <w:rsid w:val="008D1259"/>
    <w:rsid w:val="008D1F0C"/>
    <w:rsid w:val="008D2191"/>
    <w:rsid w:val="008D23CD"/>
    <w:rsid w:val="008D27D8"/>
    <w:rsid w:val="008D4ACA"/>
    <w:rsid w:val="008D61BB"/>
    <w:rsid w:val="008D628B"/>
    <w:rsid w:val="008D7414"/>
    <w:rsid w:val="008E05B0"/>
    <w:rsid w:val="008E1241"/>
    <w:rsid w:val="008E164C"/>
    <w:rsid w:val="008E1D54"/>
    <w:rsid w:val="008E1F91"/>
    <w:rsid w:val="008E24BA"/>
    <w:rsid w:val="008E54CC"/>
    <w:rsid w:val="008E56CF"/>
    <w:rsid w:val="008E5E73"/>
    <w:rsid w:val="008F023A"/>
    <w:rsid w:val="008F0491"/>
    <w:rsid w:val="008F0964"/>
    <w:rsid w:val="008F0B04"/>
    <w:rsid w:val="008F3694"/>
    <w:rsid w:val="008F3D19"/>
    <w:rsid w:val="008F44EC"/>
    <w:rsid w:val="008F4897"/>
    <w:rsid w:val="008F5424"/>
    <w:rsid w:val="008F6A2C"/>
    <w:rsid w:val="008F6CB6"/>
    <w:rsid w:val="008F721E"/>
    <w:rsid w:val="009021ED"/>
    <w:rsid w:val="00903558"/>
    <w:rsid w:val="00903798"/>
    <w:rsid w:val="0090388D"/>
    <w:rsid w:val="00903C2D"/>
    <w:rsid w:val="0090449B"/>
    <w:rsid w:val="00904E35"/>
    <w:rsid w:val="00906985"/>
    <w:rsid w:val="009070E6"/>
    <w:rsid w:val="0091090B"/>
    <w:rsid w:val="009120F3"/>
    <w:rsid w:val="00912BE9"/>
    <w:rsid w:val="0091374A"/>
    <w:rsid w:val="00913A57"/>
    <w:rsid w:val="00913F4D"/>
    <w:rsid w:val="009142FE"/>
    <w:rsid w:val="00914423"/>
    <w:rsid w:val="00914554"/>
    <w:rsid w:val="00914694"/>
    <w:rsid w:val="00915296"/>
    <w:rsid w:val="0091554D"/>
    <w:rsid w:val="009155D1"/>
    <w:rsid w:val="00915F6F"/>
    <w:rsid w:val="00916776"/>
    <w:rsid w:val="00920325"/>
    <w:rsid w:val="00921EA1"/>
    <w:rsid w:val="009224E0"/>
    <w:rsid w:val="009226DA"/>
    <w:rsid w:val="00922BA8"/>
    <w:rsid w:val="00922EF0"/>
    <w:rsid w:val="00923BD2"/>
    <w:rsid w:val="0092424F"/>
    <w:rsid w:val="009247D8"/>
    <w:rsid w:val="00925415"/>
    <w:rsid w:val="00925D08"/>
    <w:rsid w:val="00925F14"/>
    <w:rsid w:val="009260D9"/>
    <w:rsid w:val="00926D42"/>
    <w:rsid w:val="00926FA9"/>
    <w:rsid w:val="00927397"/>
    <w:rsid w:val="009279A8"/>
    <w:rsid w:val="00927BAF"/>
    <w:rsid w:val="009302C7"/>
    <w:rsid w:val="0093174B"/>
    <w:rsid w:val="0093215A"/>
    <w:rsid w:val="00932188"/>
    <w:rsid w:val="00932344"/>
    <w:rsid w:val="00932817"/>
    <w:rsid w:val="00932E5E"/>
    <w:rsid w:val="00932F4A"/>
    <w:rsid w:val="0093339E"/>
    <w:rsid w:val="00934607"/>
    <w:rsid w:val="009352E6"/>
    <w:rsid w:val="009355E3"/>
    <w:rsid w:val="00936781"/>
    <w:rsid w:val="00936E59"/>
    <w:rsid w:val="00937BB0"/>
    <w:rsid w:val="00940932"/>
    <w:rsid w:val="00941666"/>
    <w:rsid w:val="00942168"/>
    <w:rsid w:val="00942360"/>
    <w:rsid w:val="0094300A"/>
    <w:rsid w:val="0094349F"/>
    <w:rsid w:val="00943801"/>
    <w:rsid w:val="00943842"/>
    <w:rsid w:val="00943B77"/>
    <w:rsid w:val="00943CA4"/>
    <w:rsid w:val="00944112"/>
    <w:rsid w:val="009442CD"/>
    <w:rsid w:val="00944D97"/>
    <w:rsid w:val="00945D1A"/>
    <w:rsid w:val="0094614C"/>
    <w:rsid w:val="009462A2"/>
    <w:rsid w:val="00946D17"/>
    <w:rsid w:val="00947204"/>
    <w:rsid w:val="0094774B"/>
    <w:rsid w:val="00947ECA"/>
    <w:rsid w:val="009502D5"/>
    <w:rsid w:val="00950DE0"/>
    <w:rsid w:val="00951FCF"/>
    <w:rsid w:val="00952339"/>
    <w:rsid w:val="00952517"/>
    <w:rsid w:val="00952A5D"/>
    <w:rsid w:val="00952B14"/>
    <w:rsid w:val="00952D9B"/>
    <w:rsid w:val="009537DB"/>
    <w:rsid w:val="009545CF"/>
    <w:rsid w:val="00955430"/>
    <w:rsid w:val="0095572B"/>
    <w:rsid w:val="00955A48"/>
    <w:rsid w:val="009565AB"/>
    <w:rsid w:val="00956C95"/>
    <w:rsid w:val="00956EBE"/>
    <w:rsid w:val="00956F0D"/>
    <w:rsid w:val="00957E83"/>
    <w:rsid w:val="009607F0"/>
    <w:rsid w:val="00960BF1"/>
    <w:rsid w:val="00960CD8"/>
    <w:rsid w:val="009613C5"/>
    <w:rsid w:val="009616B0"/>
    <w:rsid w:val="00961CE9"/>
    <w:rsid w:val="00962FE0"/>
    <w:rsid w:val="00963272"/>
    <w:rsid w:val="00963C31"/>
    <w:rsid w:val="00964300"/>
    <w:rsid w:val="00964441"/>
    <w:rsid w:val="00964D7A"/>
    <w:rsid w:val="00965A9F"/>
    <w:rsid w:val="00965B55"/>
    <w:rsid w:val="00966032"/>
    <w:rsid w:val="00966371"/>
    <w:rsid w:val="00966E44"/>
    <w:rsid w:val="00967701"/>
    <w:rsid w:val="00967F6F"/>
    <w:rsid w:val="00970586"/>
    <w:rsid w:val="00970A79"/>
    <w:rsid w:val="00970C38"/>
    <w:rsid w:val="00971C13"/>
    <w:rsid w:val="00972219"/>
    <w:rsid w:val="00972553"/>
    <w:rsid w:val="00972605"/>
    <w:rsid w:val="00972BE4"/>
    <w:rsid w:val="00973B94"/>
    <w:rsid w:val="00973F2A"/>
    <w:rsid w:val="00974108"/>
    <w:rsid w:val="00974509"/>
    <w:rsid w:val="00974541"/>
    <w:rsid w:val="00974595"/>
    <w:rsid w:val="00974D75"/>
    <w:rsid w:val="009768A2"/>
    <w:rsid w:val="00976EA0"/>
    <w:rsid w:val="009772F7"/>
    <w:rsid w:val="0098086C"/>
    <w:rsid w:val="00980A02"/>
    <w:rsid w:val="00980A04"/>
    <w:rsid w:val="00980A24"/>
    <w:rsid w:val="0098170B"/>
    <w:rsid w:val="00981D5D"/>
    <w:rsid w:val="00981E9E"/>
    <w:rsid w:val="00982199"/>
    <w:rsid w:val="0098285B"/>
    <w:rsid w:val="00983406"/>
    <w:rsid w:val="00984395"/>
    <w:rsid w:val="00984629"/>
    <w:rsid w:val="0098492B"/>
    <w:rsid w:val="00984C7C"/>
    <w:rsid w:val="00985E66"/>
    <w:rsid w:val="0099032B"/>
    <w:rsid w:val="0099169D"/>
    <w:rsid w:val="00992986"/>
    <w:rsid w:val="00995006"/>
    <w:rsid w:val="009951F3"/>
    <w:rsid w:val="0099582D"/>
    <w:rsid w:val="00995CD3"/>
    <w:rsid w:val="00997D08"/>
    <w:rsid w:val="009A0DB5"/>
    <w:rsid w:val="009A1A6C"/>
    <w:rsid w:val="009A1CDE"/>
    <w:rsid w:val="009A20C3"/>
    <w:rsid w:val="009A2440"/>
    <w:rsid w:val="009A2AF3"/>
    <w:rsid w:val="009A3C25"/>
    <w:rsid w:val="009A42A4"/>
    <w:rsid w:val="009A4CEF"/>
    <w:rsid w:val="009A4FD1"/>
    <w:rsid w:val="009A572A"/>
    <w:rsid w:val="009A6D95"/>
    <w:rsid w:val="009A6F27"/>
    <w:rsid w:val="009A743A"/>
    <w:rsid w:val="009A75BF"/>
    <w:rsid w:val="009A7D85"/>
    <w:rsid w:val="009B00AD"/>
    <w:rsid w:val="009B0510"/>
    <w:rsid w:val="009B103B"/>
    <w:rsid w:val="009B147F"/>
    <w:rsid w:val="009B1922"/>
    <w:rsid w:val="009B1D80"/>
    <w:rsid w:val="009B2268"/>
    <w:rsid w:val="009B278B"/>
    <w:rsid w:val="009B2AB1"/>
    <w:rsid w:val="009B3E38"/>
    <w:rsid w:val="009B44B6"/>
    <w:rsid w:val="009B4FAA"/>
    <w:rsid w:val="009B506D"/>
    <w:rsid w:val="009B5AD3"/>
    <w:rsid w:val="009B600D"/>
    <w:rsid w:val="009B60DE"/>
    <w:rsid w:val="009B640B"/>
    <w:rsid w:val="009B6481"/>
    <w:rsid w:val="009B6621"/>
    <w:rsid w:val="009B76C1"/>
    <w:rsid w:val="009B7E80"/>
    <w:rsid w:val="009C00CC"/>
    <w:rsid w:val="009C024D"/>
    <w:rsid w:val="009C0273"/>
    <w:rsid w:val="009C13FF"/>
    <w:rsid w:val="009C19DC"/>
    <w:rsid w:val="009C1BFD"/>
    <w:rsid w:val="009C27B5"/>
    <w:rsid w:val="009C3243"/>
    <w:rsid w:val="009C39C6"/>
    <w:rsid w:val="009C4310"/>
    <w:rsid w:val="009C4466"/>
    <w:rsid w:val="009C4731"/>
    <w:rsid w:val="009C56DD"/>
    <w:rsid w:val="009C5AA3"/>
    <w:rsid w:val="009C64C1"/>
    <w:rsid w:val="009C77B6"/>
    <w:rsid w:val="009C78C2"/>
    <w:rsid w:val="009C7A25"/>
    <w:rsid w:val="009D0172"/>
    <w:rsid w:val="009D035F"/>
    <w:rsid w:val="009D0B58"/>
    <w:rsid w:val="009D0F85"/>
    <w:rsid w:val="009D1042"/>
    <w:rsid w:val="009D1CD4"/>
    <w:rsid w:val="009D2EF0"/>
    <w:rsid w:val="009D3730"/>
    <w:rsid w:val="009D3A60"/>
    <w:rsid w:val="009D3DA2"/>
    <w:rsid w:val="009D5F21"/>
    <w:rsid w:val="009D613B"/>
    <w:rsid w:val="009D651D"/>
    <w:rsid w:val="009D668B"/>
    <w:rsid w:val="009E0990"/>
    <w:rsid w:val="009E1101"/>
    <w:rsid w:val="009E141D"/>
    <w:rsid w:val="009E15E0"/>
    <w:rsid w:val="009E23B2"/>
    <w:rsid w:val="009E24F5"/>
    <w:rsid w:val="009E3159"/>
    <w:rsid w:val="009E37C4"/>
    <w:rsid w:val="009E3DA3"/>
    <w:rsid w:val="009E492A"/>
    <w:rsid w:val="009E53B1"/>
    <w:rsid w:val="009E5FEE"/>
    <w:rsid w:val="009E6203"/>
    <w:rsid w:val="009E65D4"/>
    <w:rsid w:val="009E661E"/>
    <w:rsid w:val="009E68D5"/>
    <w:rsid w:val="009E7965"/>
    <w:rsid w:val="009F0630"/>
    <w:rsid w:val="009F0662"/>
    <w:rsid w:val="009F08C4"/>
    <w:rsid w:val="009F08FE"/>
    <w:rsid w:val="009F0D7A"/>
    <w:rsid w:val="009F16C9"/>
    <w:rsid w:val="009F2055"/>
    <w:rsid w:val="009F212F"/>
    <w:rsid w:val="009F235E"/>
    <w:rsid w:val="009F38B6"/>
    <w:rsid w:val="009F4764"/>
    <w:rsid w:val="009F569F"/>
    <w:rsid w:val="009F61C1"/>
    <w:rsid w:val="009F755A"/>
    <w:rsid w:val="009F7615"/>
    <w:rsid w:val="009F7A90"/>
    <w:rsid w:val="009F7D12"/>
    <w:rsid w:val="00A00217"/>
    <w:rsid w:val="00A00C53"/>
    <w:rsid w:val="00A0166D"/>
    <w:rsid w:val="00A01793"/>
    <w:rsid w:val="00A0220A"/>
    <w:rsid w:val="00A022FD"/>
    <w:rsid w:val="00A034B7"/>
    <w:rsid w:val="00A03A23"/>
    <w:rsid w:val="00A0421A"/>
    <w:rsid w:val="00A04232"/>
    <w:rsid w:val="00A04CC1"/>
    <w:rsid w:val="00A05EFC"/>
    <w:rsid w:val="00A0684E"/>
    <w:rsid w:val="00A06B12"/>
    <w:rsid w:val="00A07819"/>
    <w:rsid w:val="00A10581"/>
    <w:rsid w:val="00A1161B"/>
    <w:rsid w:val="00A120DB"/>
    <w:rsid w:val="00A1268D"/>
    <w:rsid w:val="00A13557"/>
    <w:rsid w:val="00A139D7"/>
    <w:rsid w:val="00A15876"/>
    <w:rsid w:val="00A15F45"/>
    <w:rsid w:val="00A162FA"/>
    <w:rsid w:val="00A169AE"/>
    <w:rsid w:val="00A16A42"/>
    <w:rsid w:val="00A16C6A"/>
    <w:rsid w:val="00A1737D"/>
    <w:rsid w:val="00A17501"/>
    <w:rsid w:val="00A21268"/>
    <w:rsid w:val="00A21F4D"/>
    <w:rsid w:val="00A2203B"/>
    <w:rsid w:val="00A222AC"/>
    <w:rsid w:val="00A2330D"/>
    <w:rsid w:val="00A23A3F"/>
    <w:rsid w:val="00A240C5"/>
    <w:rsid w:val="00A2436C"/>
    <w:rsid w:val="00A2454F"/>
    <w:rsid w:val="00A24955"/>
    <w:rsid w:val="00A24E8E"/>
    <w:rsid w:val="00A2545D"/>
    <w:rsid w:val="00A25463"/>
    <w:rsid w:val="00A25A7D"/>
    <w:rsid w:val="00A25B69"/>
    <w:rsid w:val="00A25BC4"/>
    <w:rsid w:val="00A25C0F"/>
    <w:rsid w:val="00A260F5"/>
    <w:rsid w:val="00A2633E"/>
    <w:rsid w:val="00A263A0"/>
    <w:rsid w:val="00A2668A"/>
    <w:rsid w:val="00A26E2C"/>
    <w:rsid w:val="00A272B0"/>
    <w:rsid w:val="00A27E3F"/>
    <w:rsid w:val="00A3078D"/>
    <w:rsid w:val="00A31006"/>
    <w:rsid w:val="00A3131C"/>
    <w:rsid w:val="00A31592"/>
    <w:rsid w:val="00A32D36"/>
    <w:rsid w:val="00A33043"/>
    <w:rsid w:val="00A332A3"/>
    <w:rsid w:val="00A34417"/>
    <w:rsid w:val="00A34A12"/>
    <w:rsid w:val="00A3531F"/>
    <w:rsid w:val="00A35A5C"/>
    <w:rsid w:val="00A36891"/>
    <w:rsid w:val="00A36BD1"/>
    <w:rsid w:val="00A36EEA"/>
    <w:rsid w:val="00A405F3"/>
    <w:rsid w:val="00A40E44"/>
    <w:rsid w:val="00A41753"/>
    <w:rsid w:val="00A424CE"/>
    <w:rsid w:val="00A44009"/>
    <w:rsid w:val="00A44A02"/>
    <w:rsid w:val="00A44D7E"/>
    <w:rsid w:val="00A44DB9"/>
    <w:rsid w:val="00A4534C"/>
    <w:rsid w:val="00A45FE8"/>
    <w:rsid w:val="00A46EAE"/>
    <w:rsid w:val="00A46ED1"/>
    <w:rsid w:val="00A470E9"/>
    <w:rsid w:val="00A47572"/>
    <w:rsid w:val="00A476EF"/>
    <w:rsid w:val="00A477A0"/>
    <w:rsid w:val="00A5028E"/>
    <w:rsid w:val="00A5072F"/>
    <w:rsid w:val="00A52462"/>
    <w:rsid w:val="00A53266"/>
    <w:rsid w:val="00A539E3"/>
    <w:rsid w:val="00A53E8C"/>
    <w:rsid w:val="00A5564D"/>
    <w:rsid w:val="00A56412"/>
    <w:rsid w:val="00A5658A"/>
    <w:rsid w:val="00A56FF1"/>
    <w:rsid w:val="00A571C4"/>
    <w:rsid w:val="00A57CA5"/>
    <w:rsid w:val="00A62171"/>
    <w:rsid w:val="00A6275A"/>
    <w:rsid w:val="00A627DC"/>
    <w:rsid w:val="00A62BD7"/>
    <w:rsid w:val="00A64C86"/>
    <w:rsid w:val="00A6589F"/>
    <w:rsid w:val="00A65DD0"/>
    <w:rsid w:val="00A672E7"/>
    <w:rsid w:val="00A711EC"/>
    <w:rsid w:val="00A7191C"/>
    <w:rsid w:val="00A71C85"/>
    <w:rsid w:val="00A71E6A"/>
    <w:rsid w:val="00A72424"/>
    <w:rsid w:val="00A74AFE"/>
    <w:rsid w:val="00A74E13"/>
    <w:rsid w:val="00A759AE"/>
    <w:rsid w:val="00A7640C"/>
    <w:rsid w:val="00A76729"/>
    <w:rsid w:val="00A76960"/>
    <w:rsid w:val="00A77308"/>
    <w:rsid w:val="00A81E89"/>
    <w:rsid w:val="00A83626"/>
    <w:rsid w:val="00A83A33"/>
    <w:rsid w:val="00A847EE"/>
    <w:rsid w:val="00A84901"/>
    <w:rsid w:val="00A8601B"/>
    <w:rsid w:val="00A86133"/>
    <w:rsid w:val="00A87D75"/>
    <w:rsid w:val="00A90868"/>
    <w:rsid w:val="00A9089A"/>
    <w:rsid w:val="00A921CE"/>
    <w:rsid w:val="00A92B35"/>
    <w:rsid w:val="00A93E0F"/>
    <w:rsid w:val="00A942EF"/>
    <w:rsid w:val="00A94B82"/>
    <w:rsid w:val="00A94CB1"/>
    <w:rsid w:val="00A96786"/>
    <w:rsid w:val="00A9681D"/>
    <w:rsid w:val="00AA02B1"/>
    <w:rsid w:val="00AA0705"/>
    <w:rsid w:val="00AA09C1"/>
    <w:rsid w:val="00AA12C8"/>
    <w:rsid w:val="00AA2415"/>
    <w:rsid w:val="00AA2D5D"/>
    <w:rsid w:val="00AA3115"/>
    <w:rsid w:val="00AA3177"/>
    <w:rsid w:val="00AA437F"/>
    <w:rsid w:val="00AA4C43"/>
    <w:rsid w:val="00AA4DBB"/>
    <w:rsid w:val="00AA524B"/>
    <w:rsid w:val="00AA6620"/>
    <w:rsid w:val="00AA6806"/>
    <w:rsid w:val="00AA7072"/>
    <w:rsid w:val="00AB0863"/>
    <w:rsid w:val="00AB094D"/>
    <w:rsid w:val="00AB09A4"/>
    <w:rsid w:val="00AB0CA3"/>
    <w:rsid w:val="00AB104C"/>
    <w:rsid w:val="00AB10B6"/>
    <w:rsid w:val="00AB1441"/>
    <w:rsid w:val="00AB1487"/>
    <w:rsid w:val="00AB1A15"/>
    <w:rsid w:val="00AB1F72"/>
    <w:rsid w:val="00AB257B"/>
    <w:rsid w:val="00AB2FB3"/>
    <w:rsid w:val="00AB3B6F"/>
    <w:rsid w:val="00AB607A"/>
    <w:rsid w:val="00AB7171"/>
    <w:rsid w:val="00AB720C"/>
    <w:rsid w:val="00AB760E"/>
    <w:rsid w:val="00AC01F8"/>
    <w:rsid w:val="00AC0C11"/>
    <w:rsid w:val="00AC1E52"/>
    <w:rsid w:val="00AC3E0D"/>
    <w:rsid w:val="00AC4E9B"/>
    <w:rsid w:val="00AC5703"/>
    <w:rsid w:val="00AC5DE5"/>
    <w:rsid w:val="00AC67C9"/>
    <w:rsid w:val="00AC6C31"/>
    <w:rsid w:val="00AC7630"/>
    <w:rsid w:val="00AC7B9B"/>
    <w:rsid w:val="00AD12A8"/>
    <w:rsid w:val="00AD31B3"/>
    <w:rsid w:val="00AD35FA"/>
    <w:rsid w:val="00AD38A8"/>
    <w:rsid w:val="00AD465B"/>
    <w:rsid w:val="00AD49C8"/>
    <w:rsid w:val="00AD4C74"/>
    <w:rsid w:val="00AD4DFE"/>
    <w:rsid w:val="00AD5A21"/>
    <w:rsid w:val="00AD61E0"/>
    <w:rsid w:val="00AD6776"/>
    <w:rsid w:val="00AD7DC0"/>
    <w:rsid w:val="00AE006E"/>
    <w:rsid w:val="00AE02F6"/>
    <w:rsid w:val="00AE07C1"/>
    <w:rsid w:val="00AE0FB4"/>
    <w:rsid w:val="00AE1DA6"/>
    <w:rsid w:val="00AE20A7"/>
    <w:rsid w:val="00AE3174"/>
    <w:rsid w:val="00AE33C2"/>
    <w:rsid w:val="00AE38B2"/>
    <w:rsid w:val="00AE4900"/>
    <w:rsid w:val="00AE4FCC"/>
    <w:rsid w:val="00AE53E1"/>
    <w:rsid w:val="00AE572A"/>
    <w:rsid w:val="00AF1250"/>
    <w:rsid w:val="00AF1734"/>
    <w:rsid w:val="00AF205A"/>
    <w:rsid w:val="00AF25B3"/>
    <w:rsid w:val="00AF2B6E"/>
    <w:rsid w:val="00AF2C67"/>
    <w:rsid w:val="00AF3290"/>
    <w:rsid w:val="00AF3632"/>
    <w:rsid w:val="00AF39B7"/>
    <w:rsid w:val="00AF41F9"/>
    <w:rsid w:val="00AF4E1D"/>
    <w:rsid w:val="00AF5176"/>
    <w:rsid w:val="00AF51E0"/>
    <w:rsid w:val="00AF572F"/>
    <w:rsid w:val="00AF5CCB"/>
    <w:rsid w:val="00AF5E98"/>
    <w:rsid w:val="00AF5FA3"/>
    <w:rsid w:val="00AF670B"/>
    <w:rsid w:val="00AF6D4B"/>
    <w:rsid w:val="00AF73A5"/>
    <w:rsid w:val="00AF7D3D"/>
    <w:rsid w:val="00B0053C"/>
    <w:rsid w:val="00B007E5"/>
    <w:rsid w:val="00B00B64"/>
    <w:rsid w:val="00B00F9C"/>
    <w:rsid w:val="00B03797"/>
    <w:rsid w:val="00B04556"/>
    <w:rsid w:val="00B0459A"/>
    <w:rsid w:val="00B04D7B"/>
    <w:rsid w:val="00B063A3"/>
    <w:rsid w:val="00B06D29"/>
    <w:rsid w:val="00B074E8"/>
    <w:rsid w:val="00B079A9"/>
    <w:rsid w:val="00B10E96"/>
    <w:rsid w:val="00B111A4"/>
    <w:rsid w:val="00B1130A"/>
    <w:rsid w:val="00B114FD"/>
    <w:rsid w:val="00B118D3"/>
    <w:rsid w:val="00B12FEF"/>
    <w:rsid w:val="00B13F67"/>
    <w:rsid w:val="00B13F87"/>
    <w:rsid w:val="00B1416B"/>
    <w:rsid w:val="00B14779"/>
    <w:rsid w:val="00B161D1"/>
    <w:rsid w:val="00B16533"/>
    <w:rsid w:val="00B177D2"/>
    <w:rsid w:val="00B178EB"/>
    <w:rsid w:val="00B204B7"/>
    <w:rsid w:val="00B23172"/>
    <w:rsid w:val="00B23427"/>
    <w:rsid w:val="00B23571"/>
    <w:rsid w:val="00B23AC3"/>
    <w:rsid w:val="00B23FF6"/>
    <w:rsid w:val="00B24BEC"/>
    <w:rsid w:val="00B24DCD"/>
    <w:rsid w:val="00B256C5"/>
    <w:rsid w:val="00B2746B"/>
    <w:rsid w:val="00B27E38"/>
    <w:rsid w:val="00B301C4"/>
    <w:rsid w:val="00B30685"/>
    <w:rsid w:val="00B306C6"/>
    <w:rsid w:val="00B30D32"/>
    <w:rsid w:val="00B30E9C"/>
    <w:rsid w:val="00B31E4E"/>
    <w:rsid w:val="00B32830"/>
    <w:rsid w:val="00B33105"/>
    <w:rsid w:val="00B3352B"/>
    <w:rsid w:val="00B33CEF"/>
    <w:rsid w:val="00B3454A"/>
    <w:rsid w:val="00B35B04"/>
    <w:rsid w:val="00B36433"/>
    <w:rsid w:val="00B366AC"/>
    <w:rsid w:val="00B3742E"/>
    <w:rsid w:val="00B37CA1"/>
    <w:rsid w:val="00B407DD"/>
    <w:rsid w:val="00B40E58"/>
    <w:rsid w:val="00B423D5"/>
    <w:rsid w:val="00B4242E"/>
    <w:rsid w:val="00B42B1E"/>
    <w:rsid w:val="00B42D09"/>
    <w:rsid w:val="00B441AA"/>
    <w:rsid w:val="00B443A1"/>
    <w:rsid w:val="00B44605"/>
    <w:rsid w:val="00B44CB0"/>
    <w:rsid w:val="00B45003"/>
    <w:rsid w:val="00B4540C"/>
    <w:rsid w:val="00B45793"/>
    <w:rsid w:val="00B45828"/>
    <w:rsid w:val="00B45E4E"/>
    <w:rsid w:val="00B45ECB"/>
    <w:rsid w:val="00B460EF"/>
    <w:rsid w:val="00B47318"/>
    <w:rsid w:val="00B507F4"/>
    <w:rsid w:val="00B50847"/>
    <w:rsid w:val="00B50B7F"/>
    <w:rsid w:val="00B522DA"/>
    <w:rsid w:val="00B52405"/>
    <w:rsid w:val="00B52F04"/>
    <w:rsid w:val="00B5357F"/>
    <w:rsid w:val="00B538F3"/>
    <w:rsid w:val="00B54DE8"/>
    <w:rsid w:val="00B5598C"/>
    <w:rsid w:val="00B56302"/>
    <w:rsid w:val="00B5633F"/>
    <w:rsid w:val="00B56421"/>
    <w:rsid w:val="00B57328"/>
    <w:rsid w:val="00B573D2"/>
    <w:rsid w:val="00B57B0E"/>
    <w:rsid w:val="00B57CAB"/>
    <w:rsid w:val="00B57CC0"/>
    <w:rsid w:val="00B603CE"/>
    <w:rsid w:val="00B60541"/>
    <w:rsid w:val="00B63071"/>
    <w:rsid w:val="00B6376C"/>
    <w:rsid w:val="00B6381B"/>
    <w:rsid w:val="00B64109"/>
    <w:rsid w:val="00B6415C"/>
    <w:rsid w:val="00B648E0"/>
    <w:rsid w:val="00B64C4B"/>
    <w:rsid w:val="00B64ED6"/>
    <w:rsid w:val="00B64F74"/>
    <w:rsid w:val="00B652C1"/>
    <w:rsid w:val="00B664FA"/>
    <w:rsid w:val="00B67220"/>
    <w:rsid w:val="00B67278"/>
    <w:rsid w:val="00B7017E"/>
    <w:rsid w:val="00B70533"/>
    <w:rsid w:val="00B705AC"/>
    <w:rsid w:val="00B71024"/>
    <w:rsid w:val="00B714B8"/>
    <w:rsid w:val="00B71B70"/>
    <w:rsid w:val="00B73A78"/>
    <w:rsid w:val="00B73D41"/>
    <w:rsid w:val="00B740C3"/>
    <w:rsid w:val="00B744B7"/>
    <w:rsid w:val="00B74F09"/>
    <w:rsid w:val="00B7509C"/>
    <w:rsid w:val="00B757B1"/>
    <w:rsid w:val="00B75841"/>
    <w:rsid w:val="00B759AE"/>
    <w:rsid w:val="00B75A60"/>
    <w:rsid w:val="00B76328"/>
    <w:rsid w:val="00B77655"/>
    <w:rsid w:val="00B8003C"/>
    <w:rsid w:val="00B805D3"/>
    <w:rsid w:val="00B8094A"/>
    <w:rsid w:val="00B80CBD"/>
    <w:rsid w:val="00B811BE"/>
    <w:rsid w:val="00B81B2B"/>
    <w:rsid w:val="00B82F78"/>
    <w:rsid w:val="00B830F0"/>
    <w:rsid w:val="00B832BA"/>
    <w:rsid w:val="00B8419D"/>
    <w:rsid w:val="00B851FE"/>
    <w:rsid w:val="00B86328"/>
    <w:rsid w:val="00B876A3"/>
    <w:rsid w:val="00B9000F"/>
    <w:rsid w:val="00B90375"/>
    <w:rsid w:val="00B90E46"/>
    <w:rsid w:val="00B90FD2"/>
    <w:rsid w:val="00B91FD5"/>
    <w:rsid w:val="00B9269E"/>
    <w:rsid w:val="00B92B95"/>
    <w:rsid w:val="00B92BFB"/>
    <w:rsid w:val="00B940A5"/>
    <w:rsid w:val="00B942C5"/>
    <w:rsid w:val="00B95367"/>
    <w:rsid w:val="00B9538D"/>
    <w:rsid w:val="00B957D0"/>
    <w:rsid w:val="00B96E73"/>
    <w:rsid w:val="00B97D86"/>
    <w:rsid w:val="00BA01D7"/>
    <w:rsid w:val="00BA1139"/>
    <w:rsid w:val="00BA119F"/>
    <w:rsid w:val="00BA1340"/>
    <w:rsid w:val="00BA1660"/>
    <w:rsid w:val="00BA18B2"/>
    <w:rsid w:val="00BA2E55"/>
    <w:rsid w:val="00BA3424"/>
    <w:rsid w:val="00BA34C1"/>
    <w:rsid w:val="00BA3AC8"/>
    <w:rsid w:val="00BA3C48"/>
    <w:rsid w:val="00BA3F00"/>
    <w:rsid w:val="00BA4698"/>
    <w:rsid w:val="00BA5283"/>
    <w:rsid w:val="00BA53EC"/>
    <w:rsid w:val="00BA69EC"/>
    <w:rsid w:val="00BA789E"/>
    <w:rsid w:val="00BB10FD"/>
    <w:rsid w:val="00BB1898"/>
    <w:rsid w:val="00BB202D"/>
    <w:rsid w:val="00BB2B30"/>
    <w:rsid w:val="00BB2F91"/>
    <w:rsid w:val="00BB3540"/>
    <w:rsid w:val="00BB4718"/>
    <w:rsid w:val="00BB4811"/>
    <w:rsid w:val="00BB4BB7"/>
    <w:rsid w:val="00BB5A82"/>
    <w:rsid w:val="00BB5BF3"/>
    <w:rsid w:val="00BB6E5B"/>
    <w:rsid w:val="00BB6F03"/>
    <w:rsid w:val="00BB7153"/>
    <w:rsid w:val="00BC03FA"/>
    <w:rsid w:val="00BC050D"/>
    <w:rsid w:val="00BC1F27"/>
    <w:rsid w:val="00BC200C"/>
    <w:rsid w:val="00BC224C"/>
    <w:rsid w:val="00BC22F2"/>
    <w:rsid w:val="00BC2731"/>
    <w:rsid w:val="00BC2816"/>
    <w:rsid w:val="00BC3A6D"/>
    <w:rsid w:val="00BC3B76"/>
    <w:rsid w:val="00BC3C61"/>
    <w:rsid w:val="00BC40B9"/>
    <w:rsid w:val="00BC49D2"/>
    <w:rsid w:val="00BC4A67"/>
    <w:rsid w:val="00BC6112"/>
    <w:rsid w:val="00BC70B7"/>
    <w:rsid w:val="00BC7A8D"/>
    <w:rsid w:val="00BD04DB"/>
    <w:rsid w:val="00BD099A"/>
    <w:rsid w:val="00BD0D3A"/>
    <w:rsid w:val="00BD1800"/>
    <w:rsid w:val="00BD1A55"/>
    <w:rsid w:val="00BD2924"/>
    <w:rsid w:val="00BD31DC"/>
    <w:rsid w:val="00BD31E1"/>
    <w:rsid w:val="00BD3623"/>
    <w:rsid w:val="00BD379B"/>
    <w:rsid w:val="00BD3915"/>
    <w:rsid w:val="00BD474B"/>
    <w:rsid w:val="00BD496B"/>
    <w:rsid w:val="00BD4A5C"/>
    <w:rsid w:val="00BD5842"/>
    <w:rsid w:val="00BD6241"/>
    <w:rsid w:val="00BD6BBC"/>
    <w:rsid w:val="00BD79F3"/>
    <w:rsid w:val="00BD7BB4"/>
    <w:rsid w:val="00BE1008"/>
    <w:rsid w:val="00BE1AF1"/>
    <w:rsid w:val="00BE21BE"/>
    <w:rsid w:val="00BE24A6"/>
    <w:rsid w:val="00BE2FBC"/>
    <w:rsid w:val="00BE3075"/>
    <w:rsid w:val="00BE34B2"/>
    <w:rsid w:val="00BE609A"/>
    <w:rsid w:val="00BF0021"/>
    <w:rsid w:val="00BF0091"/>
    <w:rsid w:val="00BF0C6D"/>
    <w:rsid w:val="00BF1420"/>
    <w:rsid w:val="00BF1CAE"/>
    <w:rsid w:val="00BF27A1"/>
    <w:rsid w:val="00BF298C"/>
    <w:rsid w:val="00BF4202"/>
    <w:rsid w:val="00BF4CBF"/>
    <w:rsid w:val="00BF55E6"/>
    <w:rsid w:val="00BF5871"/>
    <w:rsid w:val="00BF6AC8"/>
    <w:rsid w:val="00BF6DC4"/>
    <w:rsid w:val="00BF7BBE"/>
    <w:rsid w:val="00BF7EFC"/>
    <w:rsid w:val="00C00F74"/>
    <w:rsid w:val="00C02390"/>
    <w:rsid w:val="00C03954"/>
    <w:rsid w:val="00C039DF"/>
    <w:rsid w:val="00C03B91"/>
    <w:rsid w:val="00C04790"/>
    <w:rsid w:val="00C05E7F"/>
    <w:rsid w:val="00C061D8"/>
    <w:rsid w:val="00C06759"/>
    <w:rsid w:val="00C06C2D"/>
    <w:rsid w:val="00C073F4"/>
    <w:rsid w:val="00C07AEC"/>
    <w:rsid w:val="00C07BBE"/>
    <w:rsid w:val="00C10359"/>
    <w:rsid w:val="00C10456"/>
    <w:rsid w:val="00C112D4"/>
    <w:rsid w:val="00C11784"/>
    <w:rsid w:val="00C122A9"/>
    <w:rsid w:val="00C12E10"/>
    <w:rsid w:val="00C13EDF"/>
    <w:rsid w:val="00C14244"/>
    <w:rsid w:val="00C1501E"/>
    <w:rsid w:val="00C1581E"/>
    <w:rsid w:val="00C158B5"/>
    <w:rsid w:val="00C1774E"/>
    <w:rsid w:val="00C205F0"/>
    <w:rsid w:val="00C209F2"/>
    <w:rsid w:val="00C215F3"/>
    <w:rsid w:val="00C21C6C"/>
    <w:rsid w:val="00C221D5"/>
    <w:rsid w:val="00C223D9"/>
    <w:rsid w:val="00C23290"/>
    <w:rsid w:val="00C236E5"/>
    <w:rsid w:val="00C2481E"/>
    <w:rsid w:val="00C24841"/>
    <w:rsid w:val="00C25522"/>
    <w:rsid w:val="00C26083"/>
    <w:rsid w:val="00C266BD"/>
    <w:rsid w:val="00C26C6B"/>
    <w:rsid w:val="00C27037"/>
    <w:rsid w:val="00C27736"/>
    <w:rsid w:val="00C30BA7"/>
    <w:rsid w:val="00C30D80"/>
    <w:rsid w:val="00C31256"/>
    <w:rsid w:val="00C31B99"/>
    <w:rsid w:val="00C31BCA"/>
    <w:rsid w:val="00C322FF"/>
    <w:rsid w:val="00C331FB"/>
    <w:rsid w:val="00C34207"/>
    <w:rsid w:val="00C354B1"/>
    <w:rsid w:val="00C35F83"/>
    <w:rsid w:val="00C36BE4"/>
    <w:rsid w:val="00C3702B"/>
    <w:rsid w:val="00C37460"/>
    <w:rsid w:val="00C40D64"/>
    <w:rsid w:val="00C41578"/>
    <w:rsid w:val="00C43945"/>
    <w:rsid w:val="00C43B40"/>
    <w:rsid w:val="00C43C19"/>
    <w:rsid w:val="00C448FF"/>
    <w:rsid w:val="00C44B83"/>
    <w:rsid w:val="00C44E16"/>
    <w:rsid w:val="00C45CC7"/>
    <w:rsid w:val="00C464A2"/>
    <w:rsid w:val="00C46DC4"/>
    <w:rsid w:val="00C474FC"/>
    <w:rsid w:val="00C4762A"/>
    <w:rsid w:val="00C47AF4"/>
    <w:rsid w:val="00C50DA8"/>
    <w:rsid w:val="00C51011"/>
    <w:rsid w:val="00C51539"/>
    <w:rsid w:val="00C54700"/>
    <w:rsid w:val="00C5570E"/>
    <w:rsid w:val="00C55E5E"/>
    <w:rsid w:val="00C57817"/>
    <w:rsid w:val="00C57E39"/>
    <w:rsid w:val="00C60DC8"/>
    <w:rsid w:val="00C61353"/>
    <w:rsid w:val="00C614C0"/>
    <w:rsid w:val="00C61E1C"/>
    <w:rsid w:val="00C626EA"/>
    <w:rsid w:val="00C63725"/>
    <w:rsid w:val="00C63B86"/>
    <w:rsid w:val="00C63D7D"/>
    <w:rsid w:val="00C65DBA"/>
    <w:rsid w:val="00C66119"/>
    <w:rsid w:val="00C661C4"/>
    <w:rsid w:val="00C670DB"/>
    <w:rsid w:val="00C673ED"/>
    <w:rsid w:val="00C70845"/>
    <w:rsid w:val="00C71F42"/>
    <w:rsid w:val="00C7229C"/>
    <w:rsid w:val="00C722DE"/>
    <w:rsid w:val="00C740D8"/>
    <w:rsid w:val="00C74CD7"/>
    <w:rsid w:val="00C752D0"/>
    <w:rsid w:val="00C755A6"/>
    <w:rsid w:val="00C75B2C"/>
    <w:rsid w:val="00C7608E"/>
    <w:rsid w:val="00C77219"/>
    <w:rsid w:val="00C805E3"/>
    <w:rsid w:val="00C80A34"/>
    <w:rsid w:val="00C80A59"/>
    <w:rsid w:val="00C81521"/>
    <w:rsid w:val="00C819A4"/>
    <w:rsid w:val="00C81CC0"/>
    <w:rsid w:val="00C82494"/>
    <w:rsid w:val="00C835B1"/>
    <w:rsid w:val="00C836BD"/>
    <w:rsid w:val="00C838B3"/>
    <w:rsid w:val="00C8473E"/>
    <w:rsid w:val="00C900A4"/>
    <w:rsid w:val="00C914D7"/>
    <w:rsid w:val="00C914EC"/>
    <w:rsid w:val="00C92A68"/>
    <w:rsid w:val="00C92D41"/>
    <w:rsid w:val="00C937F5"/>
    <w:rsid w:val="00C95459"/>
    <w:rsid w:val="00C95E37"/>
    <w:rsid w:val="00C96D2C"/>
    <w:rsid w:val="00C97D75"/>
    <w:rsid w:val="00CA0901"/>
    <w:rsid w:val="00CA2302"/>
    <w:rsid w:val="00CA25C1"/>
    <w:rsid w:val="00CA2932"/>
    <w:rsid w:val="00CA2972"/>
    <w:rsid w:val="00CA2B33"/>
    <w:rsid w:val="00CA405A"/>
    <w:rsid w:val="00CA45A4"/>
    <w:rsid w:val="00CA48EB"/>
    <w:rsid w:val="00CA490D"/>
    <w:rsid w:val="00CA5D56"/>
    <w:rsid w:val="00CA5DF6"/>
    <w:rsid w:val="00CA6A76"/>
    <w:rsid w:val="00CA6CF9"/>
    <w:rsid w:val="00CB003B"/>
    <w:rsid w:val="00CB0812"/>
    <w:rsid w:val="00CB1144"/>
    <w:rsid w:val="00CB12F1"/>
    <w:rsid w:val="00CB1F8C"/>
    <w:rsid w:val="00CB2335"/>
    <w:rsid w:val="00CB2484"/>
    <w:rsid w:val="00CB4D2B"/>
    <w:rsid w:val="00CB4E83"/>
    <w:rsid w:val="00CB67DE"/>
    <w:rsid w:val="00CC04BF"/>
    <w:rsid w:val="00CC2967"/>
    <w:rsid w:val="00CC2F40"/>
    <w:rsid w:val="00CC3315"/>
    <w:rsid w:val="00CC5158"/>
    <w:rsid w:val="00CC799D"/>
    <w:rsid w:val="00CD00FE"/>
    <w:rsid w:val="00CD0814"/>
    <w:rsid w:val="00CD268D"/>
    <w:rsid w:val="00CD2AF2"/>
    <w:rsid w:val="00CD397F"/>
    <w:rsid w:val="00CD4D74"/>
    <w:rsid w:val="00CD5C12"/>
    <w:rsid w:val="00CD6CA5"/>
    <w:rsid w:val="00CD78DF"/>
    <w:rsid w:val="00CE0F51"/>
    <w:rsid w:val="00CE1630"/>
    <w:rsid w:val="00CE2142"/>
    <w:rsid w:val="00CE2686"/>
    <w:rsid w:val="00CE2B87"/>
    <w:rsid w:val="00CE30AB"/>
    <w:rsid w:val="00CE49F1"/>
    <w:rsid w:val="00CE50EC"/>
    <w:rsid w:val="00CE5580"/>
    <w:rsid w:val="00CE63F2"/>
    <w:rsid w:val="00CE764C"/>
    <w:rsid w:val="00CE7D28"/>
    <w:rsid w:val="00CE7E94"/>
    <w:rsid w:val="00CF0769"/>
    <w:rsid w:val="00CF11AD"/>
    <w:rsid w:val="00CF1F4B"/>
    <w:rsid w:val="00CF26C5"/>
    <w:rsid w:val="00CF2EFB"/>
    <w:rsid w:val="00CF316D"/>
    <w:rsid w:val="00CF4804"/>
    <w:rsid w:val="00CF5FDA"/>
    <w:rsid w:val="00D003E0"/>
    <w:rsid w:val="00D01176"/>
    <w:rsid w:val="00D01447"/>
    <w:rsid w:val="00D025B6"/>
    <w:rsid w:val="00D038DA"/>
    <w:rsid w:val="00D03DBD"/>
    <w:rsid w:val="00D0456E"/>
    <w:rsid w:val="00D04AFF"/>
    <w:rsid w:val="00D057B8"/>
    <w:rsid w:val="00D05C1F"/>
    <w:rsid w:val="00D05D67"/>
    <w:rsid w:val="00D067AB"/>
    <w:rsid w:val="00D06DA5"/>
    <w:rsid w:val="00D079FB"/>
    <w:rsid w:val="00D10E9D"/>
    <w:rsid w:val="00D11F6D"/>
    <w:rsid w:val="00D1277E"/>
    <w:rsid w:val="00D12AB5"/>
    <w:rsid w:val="00D13109"/>
    <w:rsid w:val="00D13535"/>
    <w:rsid w:val="00D13F56"/>
    <w:rsid w:val="00D14388"/>
    <w:rsid w:val="00D146F2"/>
    <w:rsid w:val="00D14E45"/>
    <w:rsid w:val="00D1502F"/>
    <w:rsid w:val="00D158B5"/>
    <w:rsid w:val="00D162B7"/>
    <w:rsid w:val="00D163E9"/>
    <w:rsid w:val="00D1690C"/>
    <w:rsid w:val="00D176E2"/>
    <w:rsid w:val="00D176F7"/>
    <w:rsid w:val="00D17D02"/>
    <w:rsid w:val="00D20467"/>
    <w:rsid w:val="00D20664"/>
    <w:rsid w:val="00D219F6"/>
    <w:rsid w:val="00D21B60"/>
    <w:rsid w:val="00D21BCD"/>
    <w:rsid w:val="00D227EC"/>
    <w:rsid w:val="00D22F44"/>
    <w:rsid w:val="00D23FD0"/>
    <w:rsid w:val="00D24703"/>
    <w:rsid w:val="00D24DDF"/>
    <w:rsid w:val="00D25388"/>
    <w:rsid w:val="00D305A8"/>
    <w:rsid w:val="00D30CCF"/>
    <w:rsid w:val="00D320D4"/>
    <w:rsid w:val="00D32757"/>
    <w:rsid w:val="00D3302C"/>
    <w:rsid w:val="00D339DE"/>
    <w:rsid w:val="00D33C91"/>
    <w:rsid w:val="00D3505A"/>
    <w:rsid w:val="00D35497"/>
    <w:rsid w:val="00D3553A"/>
    <w:rsid w:val="00D35D87"/>
    <w:rsid w:val="00D361C7"/>
    <w:rsid w:val="00D362AA"/>
    <w:rsid w:val="00D36EE7"/>
    <w:rsid w:val="00D370DC"/>
    <w:rsid w:val="00D405C3"/>
    <w:rsid w:val="00D40670"/>
    <w:rsid w:val="00D406AF"/>
    <w:rsid w:val="00D40E52"/>
    <w:rsid w:val="00D41BE1"/>
    <w:rsid w:val="00D41C92"/>
    <w:rsid w:val="00D42746"/>
    <w:rsid w:val="00D42C5F"/>
    <w:rsid w:val="00D43D22"/>
    <w:rsid w:val="00D45AD8"/>
    <w:rsid w:val="00D45F0E"/>
    <w:rsid w:val="00D46945"/>
    <w:rsid w:val="00D46A09"/>
    <w:rsid w:val="00D470E8"/>
    <w:rsid w:val="00D47768"/>
    <w:rsid w:val="00D52412"/>
    <w:rsid w:val="00D533B9"/>
    <w:rsid w:val="00D53C89"/>
    <w:rsid w:val="00D5620B"/>
    <w:rsid w:val="00D577EA"/>
    <w:rsid w:val="00D57D7B"/>
    <w:rsid w:val="00D57EC8"/>
    <w:rsid w:val="00D604C2"/>
    <w:rsid w:val="00D60C26"/>
    <w:rsid w:val="00D611C7"/>
    <w:rsid w:val="00D6224E"/>
    <w:rsid w:val="00D62C2A"/>
    <w:rsid w:val="00D635ED"/>
    <w:rsid w:val="00D64D46"/>
    <w:rsid w:val="00D65710"/>
    <w:rsid w:val="00D66E9D"/>
    <w:rsid w:val="00D67B61"/>
    <w:rsid w:val="00D71794"/>
    <w:rsid w:val="00D7297B"/>
    <w:rsid w:val="00D72B35"/>
    <w:rsid w:val="00D72C30"/>
    <w:rsid w:val="00D732CA"/>
    <w:rsid w:val="00D7454D"/>
    <w:rsid w:val="00D750B9"/>
    <w:rsid w:val="00D7698E"/>
    <w:rsid w:val="00D7727C"/>
    <w:rsid w:val="00D81D72"/>
    <w:rsid w:val="00D854B8"/>
    <w:rsid w:val="00D86B24"/>
    <w:rsid w:val="00D90202"/>
    <w:rsid w:val="00D90411"/>
    <w:rsid w:val="00D9081E"/>
    <w:rsid w:val="00D916F3"/>
    <w:rsid w:val="00D9183B"/>
    <w:rsid w:val="00D91C75"/>
    <w:rsid w:val="00D92C5E"/>
    <w:rsid w:val="00D9336B"/>
    <w:rsid w:val="00D93BB2"/>
    <w:rsid w:val="00D94332"/>
    <w:rsid w:val="00D947AE"/>
    <w:rsid w:val="00D9485F"/>
    <w:rsid w:val="00D94D00"/>
    <w:rsid w:val="00D952CD"/>
    <w:rsid w:val="00D95396"/>
    <w:rsid w:val="00D9602E"/>
    <w:rsid w:val="00D96CE5"/>
    <w:rsid w:val="00D97E90"/>
    <w:rsid w:val="00DA01C2"/>
    <w:rsid w:val="00DA1481"/>
    <w:rsid w:val="00DA1D50"/>
    <w:rsid w:val="00DA3350"/>
    <w:rsid w:val="00DA5CFA"/>
    <w:rsid w:val="00DA612A"/>
    <w:rsid w:val="00DA748B"/>
    <w:rsid w:val="00DA7B8F"/>
    <w:rsid w:val="00DA7E87"/>
    <w:rsid w:val="00DA7F9C"/>
    <w:rsid w:val="00DB0107"/>
    <w:rsid w:val="00DB05FE"/>
    <w:rsid w:val="00DB096B"/>
    <w:rsid w:val="00DB0DFC"/>
    <w:rsid w:val="00DB0F4A"/>
    <w:rsid w:val="00DB1985"/>
    <w:rsid w:val="00DB28B3"/>
    <w:rsid w:val="00DB3963"/>
    <w:rsid w:val="00DB46AB"/>
    <w:rsid w:val="00DB46FD"/>
    <w:rsid w:val="00DB5D96"/>
    <w:rsid w:val="00DB5DC5"/>
    <w:rsid w:val="00DB63AD"/>
    <w:rsid w:val="00DB63D3"/>
    <w:rsid w:val="00DB7D25"/>
    <w:rsid w:val="00DC07F4"/>
    <w:rsid w:val="00DC2F51"/>
    <w:rsid w:val="00DC33C9"/>
    <w:rsid w:val="00DC3800"/>
    <w:rsid w:val="00DC3F86"/>
    <w:rsid w:val="00DC4E6F"/>
    <w:rsid w:val="00DC592A"/>
    <w:rsid w:val="00DC65C6"/>
    <w:rsid w:val="00DC6F41"/>
    <w:rsid w:val="00DC7193"/>
    <w:rsid w:val="00DD0512"/>
    <w:rsid w:val="00DD0ECF"/>
    <w:rsid w:val="00DD11DD"/>
    <w:rsid w:val="00DD15F5"/>
    <w:rsid w:val="00DD1F0F"/>
    <w:rsid w:val="00DD22F6"/>
    <w:rsid w:val="00DD2B1D"/>
    <w:rsid w:val="00DD37C0"/>
    <w:rsid w:val="00DD3ACD"/>
    <w:rsid w:val="00DD3F38"/>
    <w:rsid w:val="00DD4860"/>
    <w:rsid w:val="00DD4B9D"/>
    <w:rsid w:val="00DD5914"/>
    <w:rsid w:val="00DD5B59"/>
    <w:rsid w:val="00DD7E25"/>
    <w:rsid w:val="00DE05B8"/>
    <w:rsid w:val="00DE05BD"/>
    <w:rsid w:val="00DE0D0A"/>
    <w:rsid w:val="00DE1242"/>
    <w:rsid w:val="00DE1D72"/>
    <w:rsid w:val="00DE1FA5"/>
    <w:rsid w:val="00DE29ED"/>
    <w:rsid w:val="00DE2BF5"/>
    <w:rsid w:val="00DE2FB4"/>
    <w:rsid w:val="00DE39B5"/>
    <w:rsid w:val="00DE41A2"/>
    <w:rsid w:val="00DE41B9"/>
    <w:rsid w:val="00DE4B7E"/>
    <w:rsid w:val="00DE4CC5"/>
    <w:rsid w:val="00DE5302"/>
    <w:rsid w:val="00DE55A8"/>
    <w:rsid w:val="00DE5786"/>
    <w:rsid w:val="00DE6946"/>
    <w:rsid w:val="00DE6987"/>
    <w:rsid w:val="00DE7CF2"/>
    <w:rsid w:val="00DF05C3"/>
    <w:rsid w:val="00DF17BC"/>
    <w:rsid w:val="00DF1FDE"/>
    <w:rsid w:val="00DF31F8"/>
    <w:rsid w:val="00DF42FC"/>
    <w:rsid w:val="00DF5DEF"/>
    <w:rsid w:val="00DF62B4"/>
    <w:rsid w:val="00DF7A86"/>
    <w:rsid w:val="00DF7C8C"/>
    <w:rsid w:val="00E00622"/>
    <w:rsid w:val="00E02212"/>
    <w:rsid w:val="00E02239"/>
    <w:rsid w:val="00E02513"/>
    <w:rsid w:val="00E02B18"/>
    <w:rsid w:val="00E03140"/>
    <w:rsid w:val="00E036C1"/>
    <w:rsid w:val="00E04194"/>
    <w:rsid w:val="00E04918"/>
    <w:rsid w:val="00E06A74"/>
    <w:rsid w:val="00E07655"/>
    <w:rsid w:val="00E108F0"/>
    <w:rsid w:val="00E11434"/>
    <w:rsid w:val="00E11E91"/>
    <w:rsid w:val="00E135A5"/>
    <w:rsid w:val="00E14DFA"/>
    <w:rsid w:val="00E1523B"/>
    <w:rsid w:val="00E15866"/>
    <w:rsid w:val="00E15CED"/>
    <w:rsid w:val="00E1790C"/>
    <w:rsid w:val="00E17FF8"/>
    <w:rsid w:val="00E203D8"/>
    <w:rsid w:val="00E216C8"/>
    <w:rsid w:val="00E21B6C"/>
    <w:rsid w:val="00E231C1"/>
    <w:rsid w:val="00E2321B"/>
    <w:rsid w:val="00E236FC"/>
    <w:rsid w:val="00E239C9"/>
    <w:rsid w:val="00E23BCD"/>
    <w:rsid w:val="00E24B05"/>
    <w:rsid w:val="00E25A20"/>
    <w:rsid w:val="00E25A4B"/>
    <w:rsid w:val="00E25D5E"/>
    <w:rsid w:val="00E26047"/>
    <w:rsid w:val="00E26049"/>
    <w:rsid w:val="00E26F18"/>
    <w:rsid w:val="00E26FE1"/>
    <w:rsid w:val="00E30074"/>
    <w:rsid w:val="00E31203"/>
    <w:rsid w:val="00E3131A"/>
    <w:rsid w:val="00E328A5"/>
    <w:rsid w:val="00E32F5A"/>
    <w:rsid w:val="00E336DB"/>
    <w:rsid w:val="00E3390C"/>
    <w:rsid w:val="00E33BD1"/>
    <w:rsid w:val="00E33FD7"/>
    <w:rsid w:val="00E35207"/>
    <w:rsid w:val="00E3679A"/>
    <w:rsid w:val="00E378D0"/>
    <w:rsid w:val="00E37F7D"/>
    <w:rsid w:val="00E40AEA"/>
    <w:rsid w:val="00E41465"/>
    <w:rsid w:val="00E423FC"/>
    <w:rsid w:val="00E42747"/>
    <w:rsid w:val="00E44D2B"/>
    <w:rsid w:val="00E45690"/>
    <w:rsid w:val="00E45770"/>
    <w:rsid w:val="00E45B04"/>
    <w:rsid w:val="00E45F26"/>
    <w:rsid w:val="00E46AE7"/>
    <w:rsid w:val="00E47424"/>
    <w:rsid w:val="00E5012B"/>
    <w:rsid w:val="00E5069E"/>
    <w:rsid w:val="00E508AC"/>
    <w:rsid w:val="00E509B1"/>
    <w:rsid w:val="00E51206"/>
    <w:rsid w:val="00E51842"/>
    <w:rsid w:val="00E522AD"/>
    <w:rsid w:val="00E52CAA"/>
    <w:rsid w:val="00E53F3B"/>
    <w:rsid w:val="00E550CF"/>
    <w:rsid w:val="00E5549C"/>
    <w:rsid w:val="00E555CB"/>
    <w:rsid w:val="00E5588B"/>
    <w:rsid w:val="00E55ACB"/>
    <w:rsid w:val="00E55C66"/>
    <w:rsid w:val="00E56C09"/>
    <w:rsid w:val="00E577E6"/>
    <w:rsid w:val="00E6012E"/>
    <w:rsid w:val="00E60474"/>
    <w:rsid w:val="00E61119"/>
    <w:rsid w:val="00E61963"/>
    <w:rsid w:val="00E61B1F"/>
    <w:rsid w:val="00E62892"/>
    <w:rsid w:val="00E6291F"/>
    <w:rsid w:val="00E62E09"/>
    <w:rsid w:val="00E63406"/>
    <w:rsid w:val="00E63DF6"/>
    <w:rsid w:val="00E64187"/>
    <w:rsid w:val="00E65003"/>
    <w:rsid w:val="00E66555"/>
    <w:rsid w:val="00E6744D"/>
    <w:rsid w:val="00E67B65"/>
    <w:rsid w:val="00E7149A"/>
    <w:rsid w:val="00E71AD7"/>
    <w:rsid w:val="00E71DBB"/>
    <w:rsid w:val="00E72441"/>
    <w:rsid w:val="00E7379F"/>
    <w:rsid w:val="00E75016"/>
    <w:rsid w:val="00E75DF7"/>
    <w:rsid w:val="00E76537"/>
    <w:rsid w:val="00E76573"/>
    <w:rsid w:val="00E77F97"/>
    <w:rsid w:val="00E80134"/>
    <w:rsid w:val="00E801B0"/>
    <w:rsid w:val="00E802A5"/>
    <w:rsid w:val="00E8112B"/>
    <w:rsid w:val="00E8129B"/>
    <w:rsid w:val="00E82A35"/>
    <w:rsid w:val="00E833A5"/>
    <w:rsid w:val="00E83F8C"/>
    <w:rsid w:val="00E847B6"/>
    <w:rsid w:val="00E854FB"/>
    <w:rsid w:val="00E87527"/>
    <w:rsid w:val="00E87635"/>
    <w:rsid w:val="00E87869"/>
    <w:rsid w:val="00E902D7"/>
    <w:rsid w:val="00E91177"/>
    <w:rsid w:val="00E92B4E"/>
    <w:rsid w:val="00E92D52"/>
    <w:rsid w:val="00E92D9F"/>
    <w:rsid w:val="00E93AFE"/>
    <w:rsid w:val="00E94AE7"/>
    <w:rsid w:val="00E94BE6"/>
    <w:rsid w:val="00E9564E"/>
    <w:rsid w:val="00E95A75"/>
    <w:rsid w:val="00E95E85"/>
    <w:rsid w:val="00E964DB"/>
    <w:rsid w:val="00E9715F"/>
    <w:rsid w:val="00EA0233"/>
    <w:rsid w:val="00EA09E6"/>
    <w:rsid w:val="00EA1180"/>
    <w:rsid w:val="00EA14E9"/>
    <w:rsid w:val="00EA1CA5"/>
    <w:rsid w:val="00EA3341"/>
    <w:rsid w:val="00EA4753"/>
    <w:rsid w:val="00EA5D78"/>
    <w:rsid w:val="00EA5F03"/>
    <w:rsid w:val="00EA5F04"/>
    <w:rsid w:val="00EA61E5"/>
    <w:rsid w:val="00EA6999"/>
    <w:rsid w:val="00EA7856"/>
    <w:rsid w:val="00EA7A9E"/>
    <w:rsid w:val="00EA7F32"/>
    <w:rsid w:val="00EB031C"/>
    <w:rsid w:val="00EB1559"/>
    <w:rsid w:val="00EB313E"/>
    <w:rsid w:val="00EB47A8"/>
    <w:rsid w:val="00EB5521"/>
    <w:rsid w:val="00EB60D5"/>
    <w:rsid w:val="00EB60D6"/>
    <w:rsid w:val="00EB6447"/>
    <w:rsid w:val="00EB64AF"/>
    <w:rsid w:val="00EB77EE"/>
    <w:rsid w:val="00EB7FD8"/>
    <w:rsid w:val="00EC02FD"/>
    <w:rsid w:val="00EC0A30"/>
    <w:rsid w:val="00EC0E91"/>
    <w:rsid w:val="00EC181A"/>
    <w:rsid w:val="00EC18F3"/>
    <w:rsid w:val="00EC18FB"/>
    <w:rsid w:val="00EC1BA0"/>
    <w:rsid w:val="00EC293F"/>
    <w:rsid w:val="00EC2EF9"/>
    <w:rsid w:val="00EC53D5"/>
    <w:rsid w:val="00EC5BC7"/>
    <w:rsid w:val="00EC6C74"/>
    <w:rsid w:val="00EC6CE2"/>
    <w:rsid w:val="00EC7C21"/>
    <w:rsid w:val="00ED0226"/>
    <w:rsid w:val="00ED04DE"/>
    <w:rsid w:val="00ED0861"/>
    <w:rsid w:val="00ED1F81"/>
    <w:rsid w:val="00ED20F9"/>
    <w:rsid w:val="00ED31C6"/>
    <w:rsid w:val="00ED528E"/>
    <w:rsid w:val="00ED5C81"/>
    <w:rsid w:val="00ED64B6"/>
    <w:rsid w:val="00ED7347"/>
    <w:rsid w:val="00ED73D4"/>
    <w:rsid w:val="00ED7B86"/>
    <w:rsid w:val="00EE0014"/>
    <w:rsid w:val="00EE03CE"/>
    <w:rsid w:val="00EE0555"/>
    <w:rsid w:val="00EE071A"/>
    <w:rsid w:val="00EE1C2E"/>
    <w:rsid w:val="00EE22F0"/>
    <w:rsid w:val="00EE293B"/>
    <w:rsid w:val="00EE2ACF"/>
    <w:rsid w:val="00EE3354"/>
    <w:rsid w:val="00EE3C01"/>
    <w:rsid w:val="00EE3E8E"/>
    <w:rsid w:val="00EE4068"/>
    <w:rsid w:val="00EE4864"/>
    <w:rsid w:val="00EE5894"/>
    <w:rsid w:val="00EE58FB"/>
    <w:rsid w:val="00EE59FB"/>
    <w:rsid w:val="00EE5FFC"/>
    <w:rsid w:val="00EE7D2F"/>
    <w:rsid w:val="00EF098E"/>
    <w:rsid w:val="00EF099C"/>
    <w:rsid w:val="00EF0AC7"/>
    <w:rsid w:val="00EF0B38"/>
    <w:rsid w:val="00EF10DB"/>
    <w:rsid w:val="00EF10E1"/>
    <w:rsid w:val="00EF2A5B"/>
    <w:rsid w:val="00EF37AC"/>
    <w:rsid w:val="00EF4131"/>
    <w:rsid w:val="00EF461A"/>
    <w:rsid w:val="00EF4A8D"/>
    <w:rsid w:val="00EF4FB2"/>
    <w:rsid w:val="00EF50B5"/>
    <w:rsid w:val="00EF528D"/>
    <w:rsid w:val="00EF5902"/>
    <w:rsid w:val="00EF66FC"/>
    <w:rsid w:val="00EF730B"/>
    <w:rsid w:val="00EF743C"/>
    <w:rsid w:val="00EF78DE"/>
    <w:rsid w:val="00EF7FA9"/>
    <w:rsid w:val="00F00269"/>
    <w:rsid w:val="00F010A9"/>
    <w:rsid w:val="00F011A6"/>
    <w:rsid w:val="00F01B00"/>
    <w:rsid w:val="00F01C06"/>
    <w:rsid w:val="00F02239"/>
    <w:rsid w:val="00F022D2"/>
    <w:rsid w:val="00F02FC3"/>
    <w:rsid w:val="00F03580"/>
    <w:rsid w:val="00F035B6"/>
    <w:rsid w:val="00F03B9E"/>
    <w:rsid w:val="00F04A59"/>
    <w:rsid w:val="00F04D0A"/>
    <w:rsid w:val="00F05646"/>
    <w:rsid w:val="00F05A6E"/>
    <w:rsid w:val="00F06661"/>
    <w:rsid w:val="00F0693F"/>
    <w:rsid w:val="00F075F7"/>
    <w:rsid w:val="00F07993"/>
    <w:rsid w:val="00F079B5"/>
    <w:rsid w:val="00F07CFD"/>
    <w:rsid w:val="00F07D7E"/>
    <w:rsid w:val="00F119E0"/>
    <w:rsid w:val="00F1260B"/>
    <w:rsid w:val="00F129D4"/>
    <w:rsid w:val="00F12A0E"/>
    <w:rsid w:val="00F131B5"/>
    <w:rsid w:val="00F131BB"/>
    <w:rsid w:val="00F13614"/>
    <w:rsid w:val="00F13722"/>
    <w:rsid w:val="00F13AEE"/>
    <w:rsid w:val="00F14A6D"/>
    <w:rsid w:val="00F15070"/>
    <w:rsid w:val="00F16067"/>
    <w:rsid w:val="00F16508"/>
    <w:rsid w:val="00F16DC3"/>
    <w:rsid w:val="00F1735E"/>
    <w:rsid w:val="00F22314"/>
    <w:rsid w:val="00F22817"/>
    <w:rsid w:val="00F228E6"/>
    <w:rsid w:val="00F22D2F"/>
    <w:rsid w:val="00F22E48"/>
    <w:rsid w:val="00F23AD4"/>
    <w:rsid w:val="00F24C5C"/>
    <w:rsid w:val="00F25106"/>
    <w:rsid w:val="00F2542A"/>
    <w:rsid w:val="00F26ED5"/>
    <w:rsid w:val="00F270A6"/>
    <w:rsid w:val="00F271D5"/>
    <w:rsid w:val="00F31906"/>
    <w:rsid w:val="00F33048"/>
    <w:rsid w:val="00F33723"/>
    <w:rsid w:val="00F33D91"/>
    <w:rsid w:val="00F348A6"/>
    <w:rsid w:val="00F35693"/>
    <w:rsid w:val="00F36B69"/>
    <w:rsid w:val="00F37E61"/>
    <w:rsid w:val="00F400DA"/>
    <w:rsid w:val="00F41281"/>
    <w:rsid w:val="00F412AF"/>
    <w:rsid w:val="00F426A1"/>
    <w:rsid w:val="00F42A6A"/>
    <w:rsid w:val="00F42A6C"/>
    <w:rsid w:val="00F440E6"/>
    <w:rsid w:val="00F44687"/>
    <w:rsid w:val="00F446A6"/>
    <w:rsid w:val="00F456DA"/>
    <w:rsid w:val="00F457ED"/>
    <w:rsid w:val="00F47011"/>
    <w:rsid w:val="00F47D7D"/>
    <w:rsid w:val="00F501A2"/>
    <w:rsid w:val="00F503E3"/>
    <w:rsid w:val="00F50F8C"/>
    <w:rsid w:val="00F512D4"/>
    <w:rsid w:val="00F51FC1"/>
    <w:rsid w:val="00F52035"/>
    <w:rsid w:val="00F52777"/>
    <w:rsid w:val="00F5377B"/>
    <w:rsid w:val="00F5400D"/>
    <w:rsid w:val="00F54166"/>
    <w:rsid w:val="00F547D2"/>
    <w:rsid w:val="00F5510F"/>
    <w:rsid w:val="00F55858"/>
    <w:rsid w:val="00F56BA9"/>
    <w:rsid w:val="00F57019"/>
    <w:rsid w:val="00F57031"/>
    <w:rsid w:val="00F5787B"/>
    <w:rsid w:val="00F57DAD"/>
    <w:rsid w:val="00F6006F"/>
    <w:rsid w:val="00F61590"/>
    <w:rsid w:val="00F61948"/>
    <w:rsid w:val="00F62A5B"/>
    <w:rsid w:val="00F62AC3"/>
    <w:rsid w:val="00F62D56"/>
    <w:rsid w:val="00F631AD"/>
    <w:rsid w:val="00F637B4"/>
    <w:rsid w:val="00F646BC"/>
    <w:rsid w:val="00F64C7C"/>
    <w:rsid w:val="00F6514D"/>
    <w:rsid w:val="00F659E1"/>
    <w:rsid w:val="00F66CE1"/>
    <w:rsid w:val="00F66F8A"/>
    <w:rsid w:val="00F71311"/>
    <w:rsid w:val="00F71EE1"/>
    <w:rsid w:val="00F72215"/>
    <w:rsid w:val="00F72280"/>
    <w:rsid w:val="00F722BF"/>
    <w:rsid w:val="00F72DE3"/>
    <w:rsid w:val="00F72FF9"/>
    <w:rsid w:val="00F736B3"/>
    <w:rsid w:val="00F73B3D"/>
    <w:rsid w:val="00F752A3"/>
    <w:rsid w:val="00F755D8"/>
    <w:rsid w:val="00F757FA"/>
    <w:rsid w:val="00F75ADD"/>
    <w:rsid w:val="00F75B7E"/>
    <w:rsid w:val="00F76266"/>
    <w:rsid w:val="00F76943"/>
    <w:rsid w:val="00F76D2B"/>
    <w:rsid w:val="00F7781C"/>
    <w:rsid w:val="00F77BF5"/>
    <w:rsid w:val="00F80BF0"/>
    <w:rsid w:val="00F820A9"/>
    <w:rsid w:val="00F8228C"/>
    <w:rsid w:val="00F82D9F"/>
    <w:rsid w:val="00F82FCD"/>
    <w:rsid w:val="00F832AB"/>
    <w:rsid w:val="00F83A72"/>
    <w:rsid w:val="00F83FEA"/>
    <w:rsid w:val="00F8605E"/>
    <w:rsid w:val="00F867F3"/>
    <w:rsid w:val="00F86E85"/>
    <w:rsid w:val="00F877BD"/>
    <w:rsid w:val="00F87EDC"/>
    <w:rsid w:val="00F902E3"/>
    <w:rsid w:val="00F90386"/>
    <w:rsid w:val="00F907A8"/>
    <w:rsid w:val="00F915A8"/>
    <w:rsid w:val="00F91A56"/>
    <w:rsid w:val="00F91C75"/>
    <w:rsid w:val="00F932DE"/>
    <w:rsid w:val="00F93596"/>
    <w:rsid w:val="00F93CAC"/>
    <w:rsid w:val="00F94001"/>
    <w:rsid w:val="00F94731"/>
    <w:rsid w:val="00F948FF"/>
    <w:rsid w:val="00F94C2C"/>
    <w:rsid w:val="00F95313"/>
    <w:rsid w:val="00F95401"/>
    <w:rsid w:val="00F958CE"/>
    <w:rsid w:val="00F95D8A"/>
    <w:rsid w:val="00F95FF9"/>
    <w:rsid w:val="00F962A1"/>
    <w:rsid w:val="00F96AFD"/>
    <w:rsid w:val="00F97D53"/>
    <w:rsid w:val="00FA090A"/>
    <w:rsid w:val="00FA15A5"/>
    <w:rsid w:val="00FA182A"/>
    <w:rsid w:val="00FA21C5"/>
    <w:rsid w:val="00FA2871"/>
    <w:rsid w:val="00FA2B27"/>
    <w:rsid w:val="00FA2ED2"/>
    <w:rsid w:val="00FA32BD"/>
    <w:rsid w:val="00FA34D1"/>
    <w:rsid w:val="00FA3893"/>
    <w:rsid w:val="00FA3F21"/>
    <w:rsid w:val="00FA4E6D"/>
    <w:rsid w:val="00FA5730"/>
    <w:rsid w:val="00FA616E"/>
    <w:rsid w:val="00FA626A"/>
    <w:rsid w:val="00FA7751"/>
    <w:rsid w:val="00FB1650"/>
    <w:rsid w:val="00FB29B1"/>
    <w:rsid w:val="00FB2E91"/>
    <w:rsid w:val="00FB3891"/>
    <w:rsid w:val="00FB3C1E"/>
    <w:rsid w:val="00FB3C60"/>
    <w:rsid w:val="00FB3C64"/>
    <w:rsid w:val="00FB4878"/>
    <w:rsid w:val="00FB51C7"/>
    <w:rsid w:val="00FB5707"/>
    <w:rsid w:val="00FB5B26"/>
    <w:rsid w:val="00FB6223"/>
    <w:rsid w:val="00FB75BC"/>
    <w:rsid w:val="00FC111F"/>
    <w:rsid w:val="00FC15EB"/>
    <w:rsid w:val="00FC1998"/>
    <w:rsid w:val="00FC1CBF"/>
    <w:rsid w:val="00FC2D1D"/>
    <w:rsid w:val="00FC2E8F"/>
    <w:rsid w:val="00FC343E"/>
    <w:rsid w:val="00FC3C1C"/>
    <w:rsid w:val="00FC4F40"/>
    <w:rsid w:val="00FC561F"/>
    <w:rsid w:val="00FC56B7"/>
    <w:rsid w:val="00FC5F7C"/>
    <w:rsid w:val="00FC6239"/>
    <w:rsid w:val="00FC6297"/>
    <w:rsid w:val="00FC6522"/>
    <w:rsid w:val="00FC6C85"/>
    <w:rsid w:val="00FC755B"/>
    <w:rsid w:val="00FC75CE"/>
    <w:rsid w:val="00FC77A1"/>
    <w:rsid w:val="00FD03B3"/>
    <w:rsid w:val="00FD04AA"/>
    <w:rsid w:val="00FD0661"/>
    <w:rsid w:val="00FD08C7"/>
    <w:rsid w:val="00FD09FD"/>
    <w:rsid w:val="00FD122B"/>
    <w:rsid w:val="00FD1A8A"/>
    <w:rsid w:val="00FD1F0B"/>
    <w:rsid w:val="00FD2072"/>
    <w:rsid w:val="00FD27DC"/>
    <w:rsid w:val="00FD32EF"/>
    <w:rsid w:val="00FD330D"/>
    <w:rsid w:val="00FD3F99"/>
    <w:rsid w:val="00FD4107"/>
    <w:rsid w:val="00FD553B"/>
    <w:rsid w:val="00FD6213"/>
    <w:rsid w:val="00FD664D"/>
    <w:rsid w:val="00FD690D"/>
    <w:rsid w:val="00FD7686"/>
    <w:rsid w:val="00FD7869"/>
    <w:rsid w:val="00FD7EAC"/>
    <w:rsid w:val="00FD7F68"/>
    <w:rsid w:val="00FE049B"/>
    <w:rsid w:val="00FE0702"/>
    <w:rsid w:val="00FE0BC1"/>
    <w:rsid w:val="00FE1C9B"/>
    <w:rsid w:val="00FE1CEF"/>
    <w:rsid w:val="00FE236F"/>
    <w:rsid w:val="00FE4201"/>
    <w:rsid w:val="00FE4E59"/>
    <w:rsid w:val="00FE51E8"/>
    <w:rsid w:val="00FE57E0"/>
    <w:rsid w:val="00FE63F1"/>
    <w:rsid w:val="00FE67B9"/>
    <w:rsid w:val="00FF203E"/>
    <w:rsid w:val="00FF3144"/>
    <w:rsid w:val="00FF320E"/>
    <w:rsid w:val="00FF321A"/>
    <w:rsid w:val="00FF395A"/>
    <w:rsid w:val="00FF3E4F"/>
    <w:rsid w:val="00FF4336"/>
    <w:rsid w:val="00FF4BA2"/>
    <w:rsid w:val="00FF4BDE"/>
    <w:rsid w:val="00FF4DCB"/>
    <w:rsid w:val="00FF547B"/>
    <w:rsid w:val="00FF5743"/>
    <w:rsid w:val="00FF69F9"/>
    <w:rsid w:val="00FF6D2D"/>
    <w:rsid w:val="00FF6D90"/>
    <w:rsid w:val="00FF71C0"/>
    <w:rsid w:val="00FF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8CFB3-8B5B-450B-A388-A337287C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96"/>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061"/>
    <w:rPr>
      <w:strike w:val="0"/>
      <w:dstrike w:val="0"/>
      <w:color w:val="666666"/>
      <w:u w:val="none"/>
      <w:effect w:val="none"/>
    </w:rPr>
  </w:style>
  <w:style w:type="character" w:styleId="Strong">
    <w:name w:val="Strong"/>
    <w:basedOn w:val="DefaultParagraphFont"/>
    <w:uiPriority w:val="22"/>
    <w:qFormat/>
    <w:rsid w:val="00315061"/>
    <w:rPr>
      <w:b/>
      <w:bCs/>
    </w:rPr>
  </w:style>
  <w:style w:type="paragraph" w:styleId="BodyText">
    <w:name w:val="Body Text"/>
    <w:basedOn w:val="Normal"/>
    <w:link w:val="BodyTextChar"/>
    <w:rsid w:val="00315061"/>
    <w:pPr>
      <w:widowControl/>
      <w:jc w:val="left"/>
    </w:pPr>
    <w:rPr>
      <w:rFonts w:ascii="Arial" w:hAnsi="Arial"/>
      <w:kern w:val="0"/>
      <w:sz w:val="22"/>
      <w:szCs w:val="20"/>
      <w:lang w:val="en-GB" w:eastAsia="nl-NL"/>
    </w:rPr>
  </w:style>
  <w:style w:type="character" w:customStyle="1" w:styleId="BodyTextChar">
    <w:name w:val="Body Text Char"/>
    <w:basedOn w:val="DefaultParagraphFont"/>
    <w:link w:val="BodyText"/>
    <w:rsid w:val="00315061"/>
    <w:rPr>
      <w:rFonts w:ascii="Arial" w:hAnsi="Arial"/>
      <w:sz w:val="22"/>
      <w:lang w:val="en-GB" w:eastAsia="nl-NL"/>
    </w:rPr>
  </w:style>
  <w:style w:type="paragraph" w:customStyle="1" w:styleId="PLANbodytext">
    <w:name w:val="PLAN body text"/>
    <w:basedOn w:val="Normal"/>
    <w:rsid w:val="00837C47"/>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100"/>
      <w:ind w:left="1440"/>
      <w:jc w:val="left"/>
    </w:pPr>
    <w:rPr>
      <w:rFonts w:ascii="Plan" w:hAnsi="Plan" w:cs="Mangal"/>
      <w:kern w:val="0"/>
      <w:sz w:val="24"/>
      <w:szCs w:val="20"/>
      <w:lang w:val="en-GB" w:eastAsia="nl-N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3477">
      <w:bodyDiv w:val="1"/>
      <w:marLeft w:val="0"/>
      <w:marRight w:val="0"/>
      <w:marTop w:val="0"/>
      <w:marBottom w:val="0"/>
      <w:divBdr>
        <w:top w:val="none" w:sz="0" w:space="0" w:color="auto"/>
        <w:left w:val="none" w:sz="0" w:space="0" w:color="auto"/>
        <w:bottom w:val="none" w:sz="0" w:space="0" w:color="auto"/>
        <w:right w:val="none" w:sz="0" w:space="0" w:color="auto"/>
      </w:divBdr>
      <w:divsChild>
        <w:div w:id="478614713">
          <w:marLeft w:val="100"/>
          <w:marRight w:val="0"/>
          <w:marTop w:val="100"/>
          <w:marBottom w:val="0"/>
          <w:divBdr>
            <w:top w:val="none" w:sz="0" w:space="0" w:color="auto"/>
            <w:left w:val="none" w:sz="0" w:space="0" w:color="auto"/>
            <w:bottom w:val="none" w:sz="0" w:space="0" w:color="auto"/>
            <w:right w:val="none" w:sz="0" w:space="0" w:color="auto"/>
          </w:divBdr>
          <w:divsChild>
            <w:div w:id="1317953874">
              <w:marLeft w:val="0"/>
              <w:marRight w:val="0"/>
              <w:marTop w:val="0"/>
              <w:marBottom w:val="125"/>
              <w:divBdr>
                <w:top w:val="none" w:sz="0" w:space="0" w:color="auto"/>
                <w:left w:val="none" w:sz="0" w:space="0" w:color="auto"/>
                <w:bottom w:val="none" w:sz="0" w:space="0" w:color="auto"/>
                <w:right w:val="none" w:sz="0" w:space="0" w:color="auto"/>
              </w:divBdr>
              <w:divsChild>
                <w:div w:id="236137325">
                  <w:marLeft w:val="0"/>
                  <w:marRight w:val="0"/>
                  <w:marTop w:val="0"/>
                  <w:marBottom w:val="0"/>
                  <w:divBdr>
                    <w:top w:val="none" w:sz="0" w:space="0" w:color="auto"/>
                    <w:left w:val="none" w:sz="0" w:space="0" w:color="auto"/>
                    <w:bottom w:val="none" w:sz="0" w:space="0" w:color="auto"/>
                    <w:right w:val="none" w:sz="0" w:space="0" w:color="auto"/>
                  </w:divBdr>
                </w:div>
                <w:div w:id="2026247963">
                  <w:marLeft w:val="0"/>
                  <w:marRight w:val="0"/>
                  <w:marTop w:val="0"/>
                  <w:marBottom w:val="0"/>
                  <w:divBdr>
                    <w:top w:val="none" w:sz="0" w:space="0" w:color="auto"/>
                    <w:left w:val="none" w:sz="0" w:space="0" w:color="auto"/>
                    <w:bottom w:val="none" w:sz="0" w:space="0" w:color="auto"/>
                    <w:right w:val="none" w:sz="0" w:space="0" w:color="auto"/>
                  </w:divBdr>
                </w:div>
                <w:div w:id="1867400113">
                  <w:marLeft w:val="0"/>
                  <w:marRight w:val="0"/>
                  <w:marTop w:val="0"/>
                  <w:marBottom w:val="0"/>
                  <w:divBdr>
                    <w:top w:val="none" w:sz="0" w:space="0" w:color="auto"/>
                    <w:left w:val="none" w:sz="0" w:space="0" w:color="auto"/>
                    <w:bottom w:val="none" w:sz="0" w:space="0" w:color="auto"/>
                    <w:right w:val="none" w:sz="0" w:space="0" w:color="auto"/>
                  </w:divBdr>
                </w:div>
                <w:div w:id="1962613490">
                  <w:marLeft w:val="0"/>
                  <w:marRight w:val="0"/>
                  <w:marTop w:val="0"/>
                  <w:marBottom w:val="0"/>
                  <w:divBdr>
                    <w:top w:val="none" w:sz="0" w:space="0" w:color="auto"/>
                    <w:left w:val="none" w:sz="0" w:space="0" w:color="auto"/>
                    <w:bottom w:val="none" w:sz="0" w:space="0" w:color="auto"/>
                    <w:right w:val="none" w:sz="0" w:space="0" w:color="auto"/>
                  </w:divBdr>
                </w:div>
                <w:div w:id="924193513">
                  <w:marLeft w:val="0"/>
                  <w:marRight w:val="0"/>
                  <w:marTop w:val="0"/>
                  <w:marBottom w:val="0"/>
                  <w:divBdr>
                    <w:top w:val="none" w:sz="0" w:space="0" w:color="auto"/>
                    <w:left w:val="none" w:sz="0" w:space="0" w:color="auto"/>
                    <w:bottom w:val="none" w:sz="0" w:space="0" w:color="auto"/>
                    <w:right w:val="none" w:sz="0" w:space="0" w:color="auto"/>
                  </w:divBdr>
                </w:div>
                <w:div w:id="27336457">
                  <w:marLeft w:val="0"/>
                  <w:marRight w:val="0"/>
                  <w:marTop w:val="0"/>
                  <w:marBottom w:val="0"/>
                  <w:divBdr>
                    <w:top w:val="none" w:sz="0" w:space="0" w:color="auto"/>
                    <w:left w:val="none" w:sz="0" w:space="0" w:color="auto"/>
                    <w:bottom w:val="none" w:sz="0" w:space="0" w:color="auto"/>
                    <w:right w:val="none" w:sz="0" w:space="0" w:color="auto"/>
                  </w:divBdr>
                </w:div>
                <w:div w:id="850686672">
                  <w:marLeft w:val="0"/>
                  <w:marRight w:val="0"/>
                  <w:marTop w:val="0"/>
                  <w:marBottom w:val="0"/>
                  <w:divBdr>
                    <w:top w:val="none" w:sz="0" w:space="0" w:color="auto"/>
                    <w:left w:val="none" w:sz="0" w:space="0" w:color="auto"/>
                    <w:bottom w:val="none" w:sz="0" w:space="0" w:color="auto"/>
                    <w:right w:val="none" w:sz="0" w:space="0" w:color="auto"/>
                  </w:divBdr>
                </w:div>
                <w:div w:id="1091009027">
                  <w:marLeft w:val="0"/>
                  <w:marRight w:val="0"/>
                  <w:marTop w:val="0"/>
                  <w:marBottom w:val="0"/>
                  <w:divBdr>
                    <w:top w:val="none" w:sz="0" w:space="0" w:color="auto"/>
                    <w:left w:val="none" w:sz="0" w:space="0" w:color="auto"/>
                    <w:bottom w:val="none" w:sz="0" w:space="0" w:color="auto"/>
                    <w:right w:val="none" w:sz="0" w:space="0" w:color="auto"/>
                  </w:divBdr>
                </w:div>
                <w:div w:id="1863977795">
                  <w:marLeft w:val="0"/>
                  <w:marRight w:val="0"/>
                  <w:marTop w:val="0"/>
                  <w:marBottom w:val="0"/>
                  <w:divBdr>
                    <w:top w:val="none" w:sz="0" w:space="0" w:color="auto"/>
                    <w:left w:val="none" w:sz="0" w:space="0" w:color="auto"/>
                    <w:bottom w:val="none" w:sz="0" w:space="0" w:color="auto"/>
                    <w:right w:val="none" w:sz="0" w:space="0" w:color="auto"/>
                  </w:divBdr>
                </w:div>
                <w:div w:id="396517012">
                  <w:marLeft w:val="0"/>
                  <w:marRight w:val="0"/>
                  <w:marTop w:val="0"/>
                  <w:marBottom w:val="0"/>
                  <w:divBdr>
                    <w:top w:val="none" w:sz="0" w:space="0" w:color="auto"/>
                    <w:left w:val="none" w:sz="0" w:space="0" w:color="auto"/>
                    <w:bottom w:val="none" w:sz="0" w:space="0" w:color="auto"/>
                    <w:right w:val="none" w:sz="0" w:space="0" w:color="auto"/>
                  </w:divBdr>
                </w:div>
                <w:div w:id="161166911">
                  <w:marLeft w:val="360"/>
                  <w:marRight w:val="0"/>
                  <w:marTop w:val="0"/>
                  <w:marBottom w:val="0"/>
                  <w:divBdr>
                    <w:top w:val="none" w:sz="0" w:space="0" w:color="auto"/>
                    <w:left w:val="none" w:sz="0" w:space="0" w:color="auto"/>
                    <w:bottom w:val="none" w:sz="0" w:space="0" w:color="auto"/>
                    <w:right w:val="none" w:sz="0" w:space="0" w:color="auto"/>
                  </w:divBdr>
                </w:div>
                <w:div w:id="531310385">
                  <w:marLeft w:val="360"/>
                  <w:marRight w:val="0"/>
                  <w:marTop w:val="0"/>
                  <w:marBottom w:val="0"/>
                  <w:divBdr>
                    <w:top w:val="none" w:sz="0" w:space="0" w:color="auto"/>
                    <w:left w:val="none" w:sz="0" w:space="0" w:color="auto"/>
                    <w:bottom w:val="none" w:sz="0" w:space="0" w:color="auto"/>
                    <w:right w:val="none" w:sz="0" w:space="0" w:color="auto"/>
                  </w:divBdr>
                </w:div>
                <w:div w:id="120538984">
                  <w:marLeft w:val="360"/>
                  <w:marRight w:val="0"/>
                  <w:marTop w:val="0"/>
                  <w:marBottom w:val="0"/>
                  <w:divBdr>
                    <w:top w:val="none" w:sz="0" w:space="0" w:color="auto"/>
                    <w:left w:val="none" w:sz="0" w:space="0" w:color="auto"/>
                    <w:bottom w:val="none" w:sz="0" w:space="0" w:color="auto"/>
                    <w:right w:val="none" w:sz="0" w:space="0" w:color="auto"/>
                  </w:divBdr>
                </w:div>
                <w:div w:id="130365938">
                  <w:marLeft w:val="0"/>
                  <w:marRight w:val="0"/>
                  <w:marTop w:val="0"/>
                  <w:marBottom w:val="0"/>
                  <w:divBdr>
                    <w:top w:val="none" w:sz="0" w:space="0" w:color="auto"/>
                    <w:left w:val="none" w:sz="0" w:space="0" w:color="auto"/>
                    <w:bottom w:val="none" w:sz="0" w:space="0" w:color="auto"/>
                    <w:right w:val="none" w:sz="0" w:space="0" w:color="auto"/>
                  </w:divBdr>
                </w:div>
                <w:div w:id="223302765">
                  <w:marLeft w:val="0"/>
                  <w:marRight w:val="0"/>
                  <w:marTop w:val="0"/>
                  <w:marBottom w:val="0"/>
                  <w:divBdr>
                    <w:top w:val="none" w:sz="0" w:space="0" w:color="auto"/>
                    <w:left w:val="none" w:sz="0" w:space="0" w:color="auto"/>
                    <w:bottom w:val="none" w:sz="0" w:space="0" w:color="auto"/>
                    <w:right w:val="none" w:sz="0" w:space="0" w:color="auto"/>
                  </w:divBdr>
                </w:div>
                <w:div w:id="2010910504">
                  <w:marLeft w:val="0"/>
                  <w:marRight w:val="0"/>
                  <w:marTop w:val="0"/>
                  <w:marBottom w:val="0"/>
                  <w:divBdr>
                    <w:top w:val="none" w:sz="0" w:space="0" w:color="auto"/>
                    <w:left w:val="none" w:sz="0" w:space="0" w:color="auto"/>
                    <w:bottom w:val="none" w:sz="0" w:space="0" w:color="auto"/>
                    <w:right w:val="none" w:sz="0" w:space="0" w:color="auto"/>
                  </w:divBdr>
                </w:div>
                <w:div w:id="2061635539">
                  <w:marLeft w:val="0"/>
                  <w:marRight w:val="0"/>
                  <w:marTop w:val="0"/>
                  <w:marBottom w:val="0"/>
                  <w:divBdr>
                    <w:top w:val="none" w:sz="0" w:space="0" w:color="auto"/>
                    <w:left w:val="none" w:sz="0" w:space="0" w:color="auto"/>
                    <w:bottom w:val="none" w:sz="0" w:space="0" w:color="auto"/>
                    <w:right w:val="none" w:sz="0" w:space="0" w:color="auto"/>
                  </w:divBdr>
                  <w:divsChild>
                    <w:div w:id="154496103">
                      <w:marLeft w:val="0"/>
                      <w:marRight w:val="0"/>
                      <w:marTop w:val="0"/>
                      <w:marBottom w:val="0"/>
                      <w:divBdr>
                        <w:top w:val="none" w:sz="0" w:space="0" w:color="auto"/>
                        <w:left w:val="none" w:sz="0" w:space="0" w:color="auto"/>
                        <w:bottom w:val="none" w:sz="0" w:space="0" w:color="auto"/>
                        <w:right w:val="none" w:sz="0" w:space="0" w:color="auto"/>
                      </w:divBdr>
                    </w:div>
                    <w:div w:id="1281110058">
                      <w:marLeft w:val="0"/>
                      <w:marRight w:val="0"/>
                      <w:marTop w:val="0"/>
                      <w:marBottom w:val="0"/>
                      <w:divBdr>
                        <w:top w:val="none" w:sz="0" w:space="0" w:color="auto"/>
                        <w:left w:val="none" w:sz="0" w:space="0" w:color="auto"/>
                        <w:bottom w:val="none" w:sz="0" w:space="0" w:color="auto"/>
                        <w:right w:val="none" w:sz="0" w:space="0" w:color="auto"/>
                      </w:divBdr>
                    </w:div>
                    <w:div w:id="1394306484">
                      <w:marLeft w:val="0"/>
                      <w:marRight w:val="0"/>
                      <w:marTop w:val="0"/>
                      <w:marBottom w:val="0"/>
                      <w:divBdr>
                        <w:top w:val="none" w:sz="0" w:space="0" w:color="auto"/>
                        <w:left w:val="none" w:sz="0" w:space="0" w:color="auto"/>
                        <w:bottom w:val="none" w:sz="0" w:space="0" w:color="auto"/>
                        <w:right w:val="none" w:sz="0" w:space="0" w:color="auto"/>
                      </w:divBdr>
                    </w:div>
                    <w:div w:id="679550742">
                      <w:marLeft w:val="0"/>
                      <w:marRight w:val="0"/>
                      <w:marTop w:val="0"/>
                      <w:marBottom w:val="0"/>
                      <w:divBdr>
                        <w:top w:val="none" w:sz="0" w:space="0" w:color="auto"/>
                        <w:left w:val="none" w:sz="0" w:space="0" w:color="auto"/>
                        <w:bottom w:val="none" w:sz="0" w:space="0" w:color="auto"/>
                        <w:right w:val="none" w:sz="0" w:space="0" w:color="auto"/>
                      </w:divBdr>
                    </w:div>
                    <w:div w:id="469907642">
                      <w:marLeft w:val="0"/>
                      <w:marRight w:val="0"/>
                      <w:marTop w:val="0"/>
                      <w:marBottom w:val="0"/>
                      <w:divBdr>
                        <w:top w:val="none" w:sz="0" w:space="0" w:color="auto"/>
                        <w:left w:val="none" w:sz="0" w:space="0" w:color="auto"/>
                        <w:bottom w:val="none" w:sz="0" w:space="0" w:color="auto"/>
                        <w:right w:val="none" w:sz="0" w:space="0" w:color="auto"/>
                      </w:divBdr>
                    </w:div>
                    <w:div w:id="1435439599">
                      <w:marLeft w:val="0"/>
                      <w:marRight w:val="0"/>
                      <w:marTop w:val="0"/>
                      <w:marBottom w:val="0"/>
                      <w:divBdr>
                        <w:top w:val="none" w:sz="0" w:space="0" w:color="auto"/>
                        <w:left w:val="none" w:sz="0" w:space="0" w:color="auto"/>
                        <w:bottom w:val="none" w:sz="0" w:space="0" w:color="auto"/>
                        <w:right w:val="none" w:sz="0" w:space="0" w:color="auto"/>
                      </w:divBdr>
                    </w:div>
                    <w:div w:id="2077435114">
                      <w:marLeft w:val="0"/>
                      <w:marRight w:val="0"/>
                      <w:marTop w:val="0"/>
                      <w:marBottom w:val="0"/>
                      <w:divBdr>
                        <w:top w:val="none" w:sz="0" w:space="0" w:color="auto"/>
                        <w:left w:val="none" w:sz="0" w:space="0" w:color="auto"/>
                        <w:bottom w:val="none" w:sz="0" w:space="0" w:color="auto"/>
                        <w:right w:val="none" w:sz="0" w:space="0" w:color="auto"/>
                      </w:divBdr>
                    </w:div>
                    <w:div w:id="1239513969">
                      <w:marLeft w:val="0"/>
                      <w:marRight w:val="0"/>
                      <w:marTop w:val="0"/>
                      <w:marBottom w:val="0"/>
                      <w:divBdr>
                        <w:top w:val="none" w:sz="0" w:space="0" w:color="auto"/>
                        <w:left w:val="none" w:sz="0" w:space="0" w:color="auto"/>
                        <w:bottom w:val="none" w:sz="0" w:space="0" w:color="auto"/>
                        <w:right w:val="none" w:sz="0" w:space="0" w:color="auto"/>
                      </w:divBdr>
                    </w:div>
                    <w:div w:id="1348362032">
                      <w:marLeft w:val="0"/>
                      <w:marRight w:val="0"/>
                      <w:marTop w:val="0"/>
                      <w:marBottom w:val="0"/>
                      <w:divBdr>
                        <w:top w:val="none" w:sz="0" w:space="0" w:color="auto"/>
                        <w:left w:val="none" w:sz="0" w:space="0" w:color="auto"/>
                        <w:bottom w:val="none" w:sz="0" w:space="0" w:color="auto"/>
                        <w:right w:val="none" w:sz="0" w:space="0" w:color="auto"/>
                      </w:divBdr>
                    </w:div>
                    <w:div w:id="1807114703">
                      <w:marLeft w:val="0"/>
                      <w:marRight w:val="0"/>
                      <w:marTop w:val="0"/>
                      <w:marBottom w:val="0"/>
                      <w:divBdr>
                        <w:top w:val="none" w:sz="0" w:space="0" w:color="auto"/>
                        <w:left w:val="none" w:sz="0" w:space="0" w:color="auto"/>
                        <w:bottom w:val="none" w:sz="0" w:space="0" w:color="auto"/>
                        <w:right w:val="none" w:sz="0" w:space="0" w:color="auto"/>
                      </w:divBdr>
                    </w:div>
                    <w:div w:id="1827088943">
                      <w:marLeft w:val="0"/>
                      <w:marRight w:val="0"/>
                      <w:marTop w:val="0"/>
                      <w:marBottom w:val="0"/>
                      <w:divBdr>
                        <w:top w:val="none" w:sz="0" w:space="0" w:color="auto"/>
                        <w:left w:val="none" w:sz="0" w:space="0" w:color="auto"/>
                        <w:bottom w:val="none" w:sz="0" w:space="0" w:color="auto"/>
                        <w:right w:val="none" w:sz="0" w:space="0" w:color="auto"/>
                      </w:divBdr>
                    </w:div>
                    <w:div w:id="1364286609">
                      <w:marLeft w:val="0"/>
                      <w:marRight w:val="0"/>
                      <w:marTop w:val="0"/>
                      <w:marBottom w:val="0"/>
                      <w:divBdr>
                        <w:top w:val="none" w:sz="0" w:space="0" w:color="auto"/>
                        <w:left w:val="none" w:sz="0" w:space="0" w:color="auto"/>
                        <w:bottom w:val="none" w:sz="0" w:space="0" w:color="auto"/>
                        <w:right w:val="none" w:sz="0" w:space="0" w:color="auto"/>
                      </w:divBdr>
                    </w:div>
                    <w:div w:id="1418593694">
                      <w:marLeft w:val="0"/>
                      <w:marRight w:val="0"/>
                      <w:marTop w:val="0"/>
                      <w:marBottom w:val="0"/>
                      <w:divBdr>
                        <w:top w:val="none" w:sz="0" w:space="0" w:color="auto"/>
                        <w:left w:val="none" w:sz="0" w:space="0" w:color="auto"/>
                        <w:bottom w:val="none" w:sz="0" w:space="0" w:color="auto"/>
                        <w:right w:val="none" w:sz="0" w:space="0" w:color="auto"/>
                      </w:divBdr>
                    </w:div>
                    <w:div w:id="215628941">
                      <w:marLeft w:val="0"/>
                      <w:marRight w:val="0"/>
                      <w:marTop w:val="0"/>
                      <w:marBottom w:val="0"/>
                      <w:divBdr>
                        <w:top w:val="none" w:sz="0" w:space="0" w:color="auto"/>
                        <w:left w:val="none" w:sz="0" w:space="0" w:color="auto"/>
                        <w:bottom w:val="none" w:sz="0" w:space="0" w:color="auto"/>
                        <w:right w:val="none" w:sz="0" w:space="0" w:color="auto"/>
                      </w:divBdr>
                    </w:div>
                    <w:div w:id="308900266">
                      <w:marLeft w:val="0"/>
                      <w:marRight w:val="0"/>
                      <w:marTop w:val="0"/>
                      <w:marBottom w:val="0"/>
                      <w:divBdr>
                        <w:top w:val="none" w:sz="0" w:space="0" w:color="auto"/>
                        <w:left w:val="none" w:sz="0" w:space="0" w:color="auto"/>
                        <w:bottom w:val="none" w:sz="0" w:space="0" w:color="auto"/>
                        <w:right w:val="none" w:sz="0" w:space="0" w:color="auto"/>
                      </w:divBdr>
                    </w:div>
                    <w:div w:id="672798763">
                      <w:marLeft w:val="0"/>
                      <w:marRight w:val="0"/>
                      <w:marTop w:val="0"/>
                      <w:marBottom w:val="0"/>
                      <w:divBdr>
                        <w:top w:val="none" w:sz="0" w:space="0" w:color="auto"/>
                        <w:left w:val="none" w:sz="0" w:space="0" w:color="auto"/>
                        <w:bottom w:val="none" w:sz="0" w:space="0" w:color="auto"/>
                        <w:right w:val="none" w:sz="0" w:space="0" w:color="auto"/>
                      </w:divBdr>
                    </w:div>
                    <w:div w:id="720710188">
                      <w:marLeft w:val="0"/>
                      <w:marRight w:val="0"/>
                      <w:marTop w:val="0"/>
                      <w:marBottom w:val="0"/>
                      <w:divBdr>
                        <w:top w:val="none" w:sz="0" w:space="0" w:color="auto"/>
                        <w:left w:val="none" w:sz="0" w:space="0" w:color="auto"/>
                        <w:bottom w:val="none" w:sz="0" w:space="0" w:color="auto"/>
                        <w:right w:val="none" w:sz="0" w:space="0" w:color="auto"/>
                      </w:divBdr>
                    </w:div>
                    <w:div w:id="1944145096">
                      <w:marLeft w:val="0"/>
                      <w:marRight w:val="0"/>
                      <w:marTop w:val="0"/>
                      <w:marBottom w:val="0"/>
                      <w:divBdr>
                        <w:top w:val="none" w:sz="0" w:space="0" w:color="auto"/>
                        <w:left w:val="none" w:sz="0" w:space="0" w:color="auto"/>
                        <w:bottom w:val="none" w:sz="0" w:space="0" w:color="auto"/>
                        <w:right w:val="none" w:sz="0" w:space="0" w:color="auto"/>
                      </w:divBdr>
                    </w:div>
                    <w:div w:id="857163511">
                      <w:marLeft w:val="0"/>
                      <w:marRight w:val="0"/>
                      <w:marTop w:val="0"/>
                      <w:marBottom w:val="0"/>
                      <w:divBdr>
                        <w:top w:val="none" w:sz="0" w:space="0" w:color="auto"/>
                        <w:left w:val="none" w:sz="0" w:space="0" w:color="auto"/>
                        <w:bottom w:val="none" w:sz="0" w:space="0" w:color="auto"/>
                        <w:right w:val="none" w:sz="0" w:space="0" w:color="auto"/>
                      </w:divBdr>
                    </w:div>
                    <w:div w:id="295649470">
                      <w:marLeft w:val="0"/>
                      <w:marRight w:val="0"/>
                      <w:marTop w:val="0"/>
                      <w:marBottom w:val="0"/>
                      <w:divBdr>
                        <w:top w:val="none" w:sz="0" w:space="0" w:color="auto"/>
                        <w:left w:val="none" w:sz="0" w:space="0" w:color="auto"/>
                        <w:bottom w:val="none" w:sz="0" w:space="0" w:color="auto"/>
                        <w:right w:val="none" w:sz="0" w:space="0" w:color="auto"/>
                      </w:divBdr>
                    </w:div>
                    <w:div w:id="1213007090">
                      <w:marLeft w:val="0"/>
                      <w:marRight w:val="0"/>
                      <w:marTop w:val="0"/>
                      <w:marBottom w:val="0"/>
                      <w:divBdr>
                        <w:top w:val="none" w:sz="0" w:space="0" w:color="auto"/>
                        <w:left w:val="none" w:sz="0" w:space="0" w:color="auto"/>
                        <w:bottom w:val="none" w:sz="0" w:space="0" w:color="auto"/>
                        <w:right w:val="none" w:sz="0" w:space="0" w:color="auto"/>
                      </w:divBdr>
                    </w:div>
                    <w:div w:id="907155762">
                      <w:marLeft w:val="0"/>
                      <w:marRight w:val="0"/>
                      <w:marTop w:val="0"/>
                      <w:marBottom w:val="0"/>
                      <w:divBdr>
                        <w:top w:val="none" w:sz="0" w:space="0" w:color="auto"/>
                        <w:left w:val="none" w:sz="0" w:space="0" w:color="auto"/>
                        <w:bottom w:val="none" w:sz="0" w:space="0" w:color="auto"/>
                        <w:right w:val="none" w:sz="0" w:space="0" w:color="auto"/>
                      </w:divBdr>
                    </w:div>
                    <w:div w:id="452558445">
                      <w:marLeft w:val="0"/>
                      <w:marRight w:val="0"/>
                      <w:marTop w:val="0"/>
                      <w:marBottom w:val="0"/>
                      <w:divBdr>
                        <w:top w:val="none" w:sz="0" w:space="0" w:color="auto"/>
                        <w:left w:val="none" w:sz="0" w:space="0" w:color="auto"/>
                        <w:bottom w:val="none" w:sz="0" w:space="0" w:color="auto"/>
                        <w:right w:val="none" w:sz="0" w:space="0" w:color="auto"/>
                      </w:divBdr>
                    </w:div>
                    <w:div w:id="1486165779">
                      <w:marLeft w:val="0"/>
                      <w:marRight w:val="0"/>
                      <w:marTop w:val="0"/>
                      <w:marBottom w:val="0"/>
                      <w:divBdr>
                        <w:top w:val="none" w:sz="0" w:space="0" w:color="auto"/>
                        <w:left w:val="none" w:sz="0" w:space="0" w:color="auto"/>
                        <w:bottom w:val="none" w:sz="0" w:space="0" w:color="auto"/>
                        <w:right w:val="none" w:sz="0" w:space="0" w:color="auto"/>
                      </w:divBdr>
                    </w:div>
                    <w:div w:id="1316255716">
                      <w:marLeft w:val="0"/>
                      <w:marRight w:val="0"/>
                      <w:marTop w:val="0"/>
                      <w:marBottom w:val="0"/>
                      <w:divBdr>
                        <w:top w:val="none" w:sz="0" w:space="0" w:color="auto"/>
                        <w:left w:val="none" w:sz="0" w:space="0" w:color="auto"/>
                        <w:bottom w:val="none" w:sz="0" w:space="0" w:color="auto"/>
                        <w:right w:val="none" w:sz="0" w:space="0" w:color="auto"/>
                      </w:divBdr>
                    </w:div>
                    <w:div w:id="184683135">
                      <w:marLeft w:val="0"/>
                      <w:marRight w:val="0"/>
                      <w:marTop w:val="0"/>
                      <w:marBottom w:val="0"/>
                      <w:divBdr>
                        <w:top w:val="none" w:sz="0" w:space="0" w:color="auto"/>
                        <w:left w:val="none" w:sz="0" w:space="0" w:color="auto"/>
                        <w:bottom w:val="none" w:sz="0" w:space="0" w:color="auto"/>
                        <w:right w:val="none" w:sz="0" w:space="0" w:color="auto"/>
                      </w:divBdr>
                    </w:div>
                    <w:div w:id="919827654">
                      <w:marLeft w:val="0"/>
                      <w:marRight w:val="0"/>
                      <w:marTop w:val="0"/>
                      <w:marBottom w:val="0"/>
                      <w:divBdr>
                        <w:top w:val="none" w:sz="0" w:space="0" w:color="auto"/>
                        <w:left w:val="none" w:sz="0" w:space="0" w:color="auto"/>
                        <w:bottom w:val="none" w:sz="0" w:space="0" w:color="auto"/>
                        <w:right w:val="none" w:sz="0" w:space="0" w:color="auto"/>
                      </w:divBdr>
                    </w:div>
                  </w:divsChild>
                </w:div>
                <w:div w:id="345442200">
                  <w:marLeft w:val="0"/>
                  <w:marRight w:val="0"/>
                  <w:marTop w:val="0"/>
                  <w:marBottom w:val="0"/>
                  <w:divBdr>
                    <w:top w:val="none" w:sz="0" w:space="0" w:color="auto"/>
                    <w:left w:val="none" w:sz="0" w:space="0" w:color="auto"/>
                    <w:bottom w:val="none" w:sz="0" w:space="0" w:color="auto"/>
                    <w:right w:val="none" w:sz="0" w:space="0" w:color="auto"/>
                  </w:divBdr>
                </w:div>
                <w:div w:id="1727685495">
                  <w:marLeft w:val="0"/>
                  <w:marRight w:val="0"/>
                  <w:marTop w:val="0"/>
                  <w:marBottom w:val="0"/>
                  <w:divBdr>
                    <w:top w:val="none" w:sz="0" w:space="0" w:color="auto"/>
                    <w:left w:val="none" w:sz="0" w:space="0" w:color="auto"/>
                    <w:bottom w:val="none" w:sz="0" w:space="0" w:color="auto"/>
                    <w:right w:val="none" w:sz="0" w:space="0" w:color="auto"/>
                  </w:divBdr>
                </w:div>
                <w:div w:id="1668483276">
                  <w:marLeft w:val="0"/>
                  <w:marRight w:val="0"/>
                  <w:marTop w:val="0"/>
                  <w:marBottom w:val="0"/>
                  <w:divBdr>
                    <w:top w:val="none" w:sz="0" w:space="0" w:color="auto"/>
                    <w:left w:val="none" w:sz="0" w:space="0" w:color="auto"/>
                    <w:bottom w:val="none" w:sz="0" w:space="0" w:color="auto"/>
                    <w:right w:val="none" w:sz="0" w:space="0" w:color="auto"/>
                  </w:divBdr>
                </w:div>
                <w:div w:id="136997134">
                  <w:marLeft w:val="0"/>
                  <w:marRight w:val="0"/>
                  <w:marTop w:val="0"/>
                  <w:marBottom w:val="0"/>
                  <w:divBdr>
                    <w:top w:val="none" w:sz="0" w:space="0" w:color="auto"/>
                    <w:left w:val="none" w:sz="0" w:space="0" w:color="auto"/>
                    <w:bottom w:val="none" w:sz="0" w:space="0" w:color="auto"/>
                    <w:right w:val="none" w:sz="0" w:space="0" w:color="auto"/>
                  </w:divBdr>
                </w:div>
                <w:div w:id="1524979840">
                  <w:marLeft w:val="0"/>
                  <w:marRight w:val="0"/>
                  <w:marTop w:val="0"/>
                  <w:marBottom w:val="0"/>
                  <w:divBdr>
                    <w:top w:val="none" w:sz="0" w:space="0" w:color="auto"/>
                    <w:left w:val="none" w:sz="0" w:space="0" w:color="auto"/>
                    <w:bottom w:val="none" w:sz="0" w:space="0" w:color="auto"/>
                    <w:right w:val="none" w:sz="0" w:space="0" w:color="auto"/>
                  </w:divBdr>
                </w:div>
                <w:div w:id="1288855238">
                  <w:marLeft w:val="0"/>
                  <w:marRight w:val="0"/>
                  <w:marTop w:val="0"/>
                  <w:marBottom w:val="0"/>
                  <w:divBdr>
                    <w:top w:val="none" w:sz="0" w:space="0" w:color="auto"/>
                    <w:left w:val="none" w:sz="0" w:space="0" w:color="auto"/>
                    <w:bottom w:val="none" w:sz="0" w:space="0" w:color="auto"/>
                    <w:right w:val="none" w:sz="0" w:space="0" w:color="auto"/>
                  </w:divBdr>
                </w:div>
                <w:div w:id="152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China</dc:creator>
  <cp:lastModifiedBy>plan china</cp:lastModifiedBy>
  <cp:revision>15</cp:revision>
  <dcterms:created xsi:type="dcterms:W3CDTF">2015-03-20T02:12:00Z</dcterms:created>
  <dcterms:modified xsi:type="dcterms:W3CDTF">2015-04-20T08:59:00Z</dcterms:modified>
</cp:coreProperties>
</file>