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DFE" w:rsidRPr="009D06AC" w:rsidRDefault="00F24CF3" w:rsidP="00702F41">
      <w:pPr>
        <w:pStyle w:val="af1"/>
        <w:numPr>
          <w:ilvl w:val="0"/>
          <w:numId w:val="18"/>
        </w:numPr>
        <w:rPr>
          <w:rFonts w:ascii="Microsoft YaHei UI" w:eastAsia="Microsoft YaHei UI" w:hAnsi="Microsoft YaHei UI"/>
          <w:b/>
          <w:sz w:val="30"/>
          <w:szCs w:val="30"/>
        </w:rPr>
      </w:pPr>
      <w:r w:rsidRPr="002E1AB2">
        <w:rPr>
          <w:rFonts w:ascii="Microsoft YaHei UI" w:eastAsia="Microsoft YaHei UI" w:hAnsi="Microsoft YaHei UI"/>
          <w:noProof/>
          <w:sz w:val="21"/>
        </w:rPr>
        <mc:AlternateContent>
          <mc:Choice Requires="wpg">
            <w:drawing>
              <wp:anchor distT="0" distB="2743200" distL="91440" distR="91440" simplePos="0" relativeHeight="251659264" behindDoc="0" locked="0" layoutInCell="1" allowOverlap="1" wp14:anchorId="6B32C0EA" wp14:editId="151FC73F">
                <wp:simplePos x="0" y="0"/>
                <wp:positionH relativeFrom="page">
                  <wp:posOffset>438151</wp:posOffset>
                </wp:positionH>
                <wp:positionV relativeFrom="margin">
                  <wp:posOffset>4445</wp:posOffset>
                </wp:positionV>
                <wp:extent cx="1911350" cy="8658227"/>
                <wp:effectExtent l="0" t="0" r="12700" b="9525"/>
                <wp:wrapSquare wrapText="bothSides"/>
                <wp:docPr id="1" name="组 1" descr="联系信息"/>
                <wp:cNvGraphicFramePr/>
                <a:graphic xmlns:a="http://schemas.openxmlformats.org/drawingml/2006/main">
                  <a:graphicData uri="http://schemas.microsoft.com/office/word/2010/wordprocessingGroup">
                    <wpg:wgp>
                      <wpg:cNvGrpSpPr/>
                      <wpg:grpSpPr>
                        <a:xfrm>
                          <a:off x="0" y="0"/>
                          <a:ext cx="1911350" cy="8658227"/>
                          <a:chOff x="-9540" y="0"/>
                          <a:chExt cx="1914541" cy="7245210"/>
                        </a:xfrm>
                      </wpg:grpSpPr>
                      <wps:wsp>
                        <wps:cNvPr id="11" name="文本框 11"/>
                        <wps:cNvSpPr txBox="1"/>
                        <wps:spPr>
                          <a:xfrm>
                            <a:off x="0" y="0"/>
                            <a:ext cx="1905000" cy="424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4D56" w:rsidRPr="009F3CAB" w:rsidRDefault="000521EB">
                              <w:pPr>
                                <w:pStyle w:val="ab"/>
                                <w:rPr>
                                  <w:rFonts w:ascii="Microsoft YaHei UI" w:eastAsia="Microsoft YaHei UI" w:hAnsi="Microsoft YaHei UI"/>
                                  <w:sz w:val="56"/>
                                </w:rPr>
                              </w:pPr>
                              <w:r>
                                <w:rPr>
                                  <w:rFonts w:ascii="Microsoft YaHei UI" w:eastAsia="Microsoft YaHei UI" w:hAnsi="Microsoft YaHei UI"/>
                                  <w:sz w:val="56"/>
                                </w:rPr>
                                <w:t>陈</w:t>
                              </w:r>
                              <w:r>
                                <w:rPr>
                                  <w:rFonts w:ascii="Microsoft YaHei UI" w:eastAsia="Microsoft YaHei UI" w:hAnsi="Microsoft YaHei UI" w:hint="eastAsia"/>
                                  <w:sz w:val="56"/>
                                </w:rPr>
                                <w:t>淦林</w:t>
                              </w:r>
                            </w:p>
                            <w:p w:rsidR="00504D56" w:rsidRDefault="000521EB">
                              <w:pPr>
                                <w:pStyle w:val="1"/>
                                <w:numPr>
                                  <w:ilvl w:val="0"/>
                                  <w:numId w:val="10"/>
                                </w:numPr>
                                <w:rPr>
                                  <w:rFonts w:ascii="Microsoft YaHei UI" w:eastAsia="Microsoft YaHei UI" w:hAnsi="Microsoft YaHei UI"/>
                                  <w:color w:val="000000" w:themeColor="text1"/>
                                  <w:sz w:val="24"/>
                                </w:rPr>
                              </w:pPr>
                              <w:r w:rsidRPr="000521EB">
                                <w:rPr>
                                  <w:rFonts w:ascii="Microsoft YaHei UI" w:eastAsia="Microsoft YaHei UI" w:hAnsi="Microsoft YaHei UI"/>
                                  <w:color w:val="000000" w:themeColor="text1"/>
                                  <w:sz w:val="24"/>
                                </w:rPr>
                                <w:t>项目</w:t>
                              </w:r>
                              <w:r w:rsidRPr="000521EB">
                                <w:rPr>
                                  <w:rFonts w:ascii="Microsoft YaHei UI" w:eastAsia="Microsoft YaHei UI" w:hAnsi="Microsoft YaHei UI" w:hint="eastAsia"/>
                                  <w:color w:val="000000" w:themeColor="text1"/>
                                  <w:sz w:val="24"/>
                                </w:rPr>
                                <w:t>官员</w:t>
                              </w:r>
                              <w:r w:rsidR="00F370F3">
                                <w:rPr>
                                  <w:rFonts w:ascii="Microsoft YaHei UI" w:eastAsia="Microsoft YaHei UI" w:hAnsi="Microsoft YaHei UI" w:hint="eastAsia"/>
                                  <w:color w:val="000000" w:themeColor="text1"/>
                                  <w:sz w:val="24"/>
                                </w:rPr>
                                <w:t>，</w:t>
                              </w:r>
                              <w:r w:rsidR="00F370F3">
                                <w:rPr>
                                  <w:rFonts w:ascii="Microsoft YaHei UI" w:eastAsia="Microsoft YaHei UI" w:hAnsi="Microsoft YaHei UI"/>
                                  <w:color w:val="000000" w:themeColor="text1"/>
                                  <w:sz w:val="24"/>
                                </w:rPr>
                                <w:t>男</w:t>
                              </w:r>
                              <w:r w:rsidR="00F370F3">
                                <w:rPr>
                                  <w:rFonts w:ascii="Microsoft YaHei UI" w:eastAsia="Microsoft YaHei UI" w:hAnsi="Microsoft YaHei UI" w:hint="eastAsia"/>
                                  <w:color w:val="000000" w:themeColor="text1"/>
                                  <w:sz w:val="24"/>
                                </w:rPr>
                                <w:t>，</w:t>
                              </w:r>
                              <w:r w:rsidR="00F370F3">
                                <w:rPr>
                                  <w:rFonts w:ascii="Microsoft YaHei UI" w:eastAsia="Microsoft YaHei UI" w:hAnsi="Microsoft YaHei UI"/>
                                  <w:color w:val="000000" w:themeColor="text1"/>
                                  <w:sz w:val="24"/>
                                </w:rPr>
                                <w:t>29，已婚</w:t>
                              </w:r>
                            </w:p>
                            <w:p w:rsidR="00F850A0" w:rsidRDefault="00F850A0" w:rsidP="00F850A0">
                              <w:pPr>
                                <w:pStyle w:val="1"/>
                                <w:numPr>
                                  <w:ilvl w:val="0"/>
                                  <w:numId w:val="0"/>
                                </w:numPr>
                                <w:rPr>
                                  <w:rFonts w:ascii="Microsoft YaHei UI" w:eastAsia="Microsoft YaHei UI" w:hAnsi="Microsoft YaHei UI"/>
                                  <w:color w:val="000000" w:themeColor="text1"/>
                                  <w:sz w:val="24"/>
                                </w:rPr>
                              </w:pPr>
                            </w:p>
                            <w:p w:rsidR="00F850A0" w:rsidRDefault="00F850A0" w:rsidP="00F850A0">
                              <w:pPr>
                                <w:pStyle w:val="1"/>
                                <w:numPr>
                                  <w:ilvl w:val="0"/>
                                  <w:numId w:val="0"/>
                                </w:numPr>
                                <w:rPr>
                                  <w:rFonts w:ascii="Microsoft YaHei UI" w:eastAsia="Microsoft YaHei UI" w:hAnsi="Microsoft YaHei UI"/>
                                  <w:color w:val="000000" w:themeColor="text1"/>
                                  <w:sz w:val="24"/>
                                </w:rPr>
                              </w:pPr>
                              <w:bookmarkStart w:id="0" w:name="_GoBack"/>
                              <w:bookmarkEnd w:id="0"/>
                            </w:p>
                            <w:p w:rsidR="00F850A0" w:rsidRDefault="00F850A0" w:rsidP="00F850A0">
                              <w:pPr>
                                <w:pStyle w:val="1"/>
                                <w:numPr>
                                  <w:ilvl w:val="0"/>
                                  <w:numId w:val="0"/>
                                </w:numPr>
                                <w:rPr>
                                  <w:rFonts w:ascii="Microsoft YaHei UI" w:eastAsia="Microsoft YaHei UI" w:hAnsi="Microsoft YaHei UI"/>
                                  <w:color w:val="000000" w:themeColor="text1"/>
                                  <w:sz w:val="24"/>
                                </w:rPr>
                              </w:pPr>
                            </w:p>
                            <w:p w:rsidR="00F850A0" w:rsidRDefault="00F850A0" w:rsidP="00F850A0">
                              <w:pPr>
                                <w:pStyle w:val="1"/>
                                <w:numPr>
                                  <w:ilvl w:val="0"/>
                                  <w:numId w:val="0"/>
                                </w:numPr>
                                <w:rPr>
                                  <w:rFonts w:ascii="Microsoft YaHei UI" w:eastAsia="Microsoft YaHei UI" w:hAnsi="Microsoft YaHei UI"/>
                                  <w:color w:val="000000" w:themeColor="text1"/>
                                  <w:sz w:val="24"/>
                                </w:rPr>
                              </w:pPr>
                            </w:p>
                            <w:p w:rsidR="00F850A0" w:rsidRPr="000521EB" w:rsidRDefault="00F850A0" w:rsidP="00F850A0">
                              <w:pPr>
                                <w:pStyle w:val="1"/>
                                <w:numPr>
                                  <w:ilvl w:val="0"/>
                                  <w:numId w:val="0"/>
                                </w:numPr>
                                <w:rPr>
                                  <w:rFonts w:ascii="Microsoft YaHei UI" w:eastAsia="Microsoft YaHei UI" w:hAnsi="Microsoft YaHei UI"/>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文本框 12"/>
                        <wps:cNvSpPr txBox="1"/>
                        <wps:spPr>
                          <a:xfrm>
                            <a:off x="-9540" y="5898190"/>
                            <a:ext cx="1914541" cy="134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4D56" w:rsidRPr="000521EB" w:rsidRDefault="000521EB" w:rsidP="00F24CF3">
                              <w:pPr>
                                <w:spacing w:after="0"/>
                                <w:rPr>
                                  <w:rFonts w:asciiTheme="minorEastAsia" w:hAnsiTheme="minorEastAsia"/>
                                  <w:sz w:val="21"/>
                                  <w:szCs w:val="21"/>
                                </w:rPr>
                              </w:pPr>
                              <w:r w:rsidRPr="00F24CF3">
                                <w:rPr>
                                  <w:rFonts w:asciiTheme="minorEastAsia" w:hAnsiTheme="minorEastAsia"/>
                                  <w:b/>
                                  <w:sz w:val="21"/>
                                  <w:szCs w:val="21"/>
                                </w:rPr>
                                <w:t>[地址</w:t>
                              </w:r>
                              <w:r w:rsidRPr="00F24CF3">
                                <w:rPr>
                                  <w:rFonts w:asciiTheme="minorEastAsia" w:hAnsiTheme="minorEastAsia" w:hint="eastAsia"/>
                                  <w:b/>
                                  <w:sz w:val="21"/>
                                  <w:szCs w:val="21"/>
                                </w:rPr>
                                <w:t>]</w:t>
                              </w:r>
                              <w:r w:rsidR="00F24CF3">
                                <w:rPr>
                                  <w:rFonts w:asciiTheme="minorEastAsia" w:hAnsiTheme="minorEastAsia" w:hint="eastAsia"/>
                                  <w:sz w:val="21"/>
                                  <w:szCs w:val="21"/>
                                </w:rPr>
                                <w:t xml:space="preserve"> </w:t>
                              </w:r>
                              <w:r w:rsidRPr="000521EB">
                                <w:rPr>
                                  <w:rFonts w:asciiTheme="minorEastAsia" w:hAnsiTheme="minorEastAsia"/>
                                  <w:sz w:val="21"/>
                                  <w:szCs w:val="21"/>
                                </w:rPr>
                                <w:t>四川省</w:t>
                              </w:r>
                              <w:r w:rsidRPr="000521EB">
                                <w:rPr>
                                  <w:rFonts w:asciiTheme="minorEastAsia" w:hAnsiTheme="minorEastAsia" w:hint="eastAsia"/>
                                  <w:sz w:val="21"/>
                                  <w:szCs w:val="21"/>
                                </w:rPr>
                                <w:t>绵阳市三台县建中乡大堰</w:t>
                              </w:r>
                              <w:r w:rsidRPr="000521EB">
                                <w:rPr>
                                  <w:rFonts w:asciiTheme="minorEastAsia" w:hAnsiTheme="minorEastAsia"/>
                                  <w:sz w:val="21"/>
                                  <w:szCs w:val="21"/>
                                </w:rPr>
                                <w:t>坎村</w:t>
                              </w:r>
                              <w:r w:rsidRPr="000521EB">
                                <w:rPr>
                                  <w:rFonts w:asciiTheme="minorEastAsia" w:hAnsiTheme="minorEastAsia" w:hint="eastAsia"/>
                                  <w:sz w:val="21"/>
                                  <w:szCs w:val="21"/>
                                </w:rPr>
                                <w:t>5</w:t>
                              </w:r>
                              <w:r w:rsidRPr="000521EB">
                                <w:rPr>
                                  <w:rFonts w:asciiTheme="minorEastAsia" w:hAnsiTheme="minorEastAsia"/>
                                  <w:sz w:val="21"/>
                                  <w:szCs w:val="21"/>
                                </w:rPr>
                                <w:t>队</w:t>
                              </w:r>
                              <w:r w:rsidRPr="000521EB">
                                <w:rPr>
                                  <w:rFonts w:asciiTheme="minorEastAsia" w:hAnsiTheme="minorEastAsia" w:hint="eastAsia"/>
                                  <w:sz w:val="21"/>
                                  <w:szCs w:val="21"/>
                                </w:rPr>
                                <w:t xml:space="preserve">     </w:t>
                              </w:r>
                              <w:r w:rsidRPr="000521EB">
                                <w:rPr>
                                  <w:rFonts w:asciiTheme="minorEastAsia" w:hAnsiTheme="minorEastAsia"/>
                                  <w:sz w:val="21"/>
                                  <w:szCs w:val="21"/>
                                </w:rPr>
                                <w:t>6521115</w:t>
                              </w:r>
                            </w:p>
                            <w:sdt>
                              <w:sdtPr>
                                <w:rPr>
                                  <w:rFonts w:asciiTheme="minorEastAsia" w:hAnsiTheme="minorEastAsia"/>
                                  <w:b/>
                                  <w:sz w:val="21"/>
                                  <w:szCs w:val="21"/>
                                </w:rPr>
                                <w:alias w:val="电话"/>
                                <w:tag w:val=""/>
                                <w:id w:val="477198905"/>
                                <w:dataBinding w:prefixMappings="xmlns:ns0='http://schemas.microsoft.com/office/2006/coverPageProps' " w:xpath="/ns0:CoverPageProperties[1]/ns0:CompanyPhone[1]" w:storeItemID="{55AF091B-3C7A-41E3-B477-F2FDAA23CFDA}"/>
                                <w:text/>
                              </w:sdtPr>
                              <w:sdtEndPr/>
                              <w:sdtContent>
                                <w:p w:rsidR="00504D56" w:rsidRPr="000521EB" w:rsidRDefault="000521EB">
                                  <w:pPr>
                                    <w:pStyle w:val="ac"/>
                                    <w:rPr>
                                      <w:rFonts w:asciiTheme="minorEastAsia" w:hAnsiTheme="minorEastAsia"/>
                                      <w:sz w:val="21"/>
                                      <w:szCs w:val="21"/>
                                    </w:rPr>
                                  </w:pPr>
                                  <w:r w:rsidRPr="00F24CF3">
                                    <w:rPr>
                                      <w:rFonts w:asciiTheme="minorEastAsia" w:hAnsiTheme="minorEastAsia"/>
                                      <w:b/>
                                      <w:sz w:val="21"/>
                                      <w:szCs w:val="21"/>
                                    </w:rPr>
                                    <w:t>[电</w:t>
                                  </w:r>
                                  <w:r w:rsidRPr="00F24CF3">
                                    <w:rPr>
                                      <w:rFonts w:asciiTheme="minorEastAsia" w:hAnsiTheme="minorEastAsia" w:hint="eastAsia"/>
                                      <w:b/>
                                      <w:sz w:val="21"/>
                                      <w:szCs w:val="21"/>
                                    </w:rPr>
                                    <w:t>话]</w:t>
                                  </w:r>
                                  <w:r w:rsidRPr="00F24CF3">
                                    <w:rPr>
                                      <w:rFonts w:asciiTheme="minorEastAsia" w:hAnsiTheme="minorEastAsia"/>
                                      <w:b/>
                                      <w:sz w:val="21"/>
                                      <w:szCs w:val="21"/>
                                    </w:rPr>
                                    <w:t xml:space="preserve"> 182</w:t>
                                  </w:r>
                                  <w:r w:rsidR="000B4778" w:rsidRPr="00F24CF3">
                                    <w:rPr>
                                      <w:rFonts w:asciiTheme="minorEastAsia" w:hAnsiTheme="minorEastAsia"/>
                                      <w:b/>
                                      <w:sz w:val="21"/>
                                      <w:szCs w:val="21"/>
                                    </w:rPr>
                                    <w:t>-</w:t>
                                  </w:r>
                                  <w:r w:rsidRPr="00F24CF3">
                                    <w:rPr>
                                      <w:rFonts w:asciiTheme="minorEastAsia" w:hAnsiTheme="minorEastAsia"/>
                                      <w:b/>
                                      <w:sz w:val="21"/>
                                      <w:szCs w:val="21"/>
                                    </w:rPr>
                                    <w:t>2549</w:t>
                                  </w:r>
                                  <w:r w:rsidR="000B4778" w:rsidRPr="00F24CF3">
                                    <w:rPr>
                                      <w:rFonts w:asciiTheme="minorEastAsia" w:hAnsiTheme="minorEastAsia"/>
                                      <w:b/>
                                      <w:sz w:val="21"/>
                                      <w:szCs w:val="21"/>
                                    </w:rPr>
                                    <w:t>-</w:t>
                                  </w:r>
                                  <w:r w:rsidRPr="00F24CF3">
                                    <w:rPr>
                                      <w:rFonts w:asciiTheme="minorEastAsia" w:hAnsiTheme="minorEastAsia"/>
                                      <w:b/>
                                      <w:sz w:val="21"/>
                                      <w:szCs w:val="21"/>
                                    </w:rPr>
                                    <w:t>3196</w:t>
                                  </w:r>
                                </w:p>
                              </w:sdtContent>
                            </w:sdt>
                            <w:p w:rsidR="00504D56" w:rsidRPr="000521EB" w:rsidRDefault="000521EB">
                              <w:pPr>
                                <w:pStyle w:val="ac"/>
                                <w:rPr>
                                  <w:rFonts w:asciiTheme="minorEastAsia" w:hAnsiTheme="minorEastAsia"/>
                                  <w:sz w:val="21"/>
                                  <w:szCs w:val="21"/>
                                </w:rPr>
                              </w:pPr>
                              <w:r w:rsidRPr="00F24CF3">
                                <w:rPr>
                                  <w:rFonts w:asciiTheme="minorEastAsia" w:hAnsiTheme="minorEastAsia"/>
                                  <w:b/>
                                  <w:sz w:val="21"/>
                                  <w:szCs w:val="21"/>
                                </w:rPr>
                                <w:t>[电邮]</w:t>
                              </w:r>
                              <w:r w:rsidRPr="000521EB">
                                <w:rPr>
                                  <w:rFonts w:asciiTheme="minorEastAsia" w:hAnsiTheme="minorEastAsia"/>
                                  <w:sz w:val="21"/>
                                  <w:szCs w:val="21"/>
                                </w:rPr>
                                <w:t xml:space="preserve"> scchenganlin@163.</w:t>
                              </w:r>
                              <w:proofErr w:type="gramStart"/>
                              <w:r w:rsidRPr="000521EB">
                                <w:rPr>
                                  <w:rFonts w:asciiTheme="minorEastAsia" w:hAnsiTheme="minorEastAsia"/>
                                  <w:sz w:val="21"/>
                                  <w:szCs w:val="21"/>
                                </w:rPr>
                                <w:t>com</w:t>
                              </w:r>
                              <w:proofErr w:type="gramEnd"/>
                            </w:p>
                            <w:p w:rsidR="00504D56" w:rsidRPr="009F3CAB" w:rsidRDefault="00504D56">
                              <w:pPr>
                                <w:pStyle w:val="ac"/>
                                <w:rPr>
                                  <w:rFonts w:ascii="Microsoft YaHei UI" w:eastAsia="Microsoft YaHei UI" w:hAnsi="Microsoft YaHei UI"/>
                                  <w:sz w:val="1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32C0EA" id="组 1" o:spid="_x0000_s1026" alt="联系信息" style="position:absolute;left:0;text-align:left;margin-left:34.5pt;margin-top:.35pt;width:150.5pt;height:681.75pt;z-index:251659264;mso-wrap-distance-left:7.2pt;mso-wrap-distance-right:7.2pt;mso-wrap-distance-bottom:3in;mso-position-horizontal-relative:page;mso-position-vertical-relative:margin;mso-width-relative:margin;mso-height-relative:margin" coordorigin="-95" coordsize="19145,72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">
                <v:shapetype id="_x0000_t202" coordsize="21600,21600" o:spt="202" path="m,l,21600r21600,l21600,xe">
                  <v:stroke joinstyle="miter"/>
                  <v:path gradientshapeok="t" o:connecttype="rect"/>
                </v:shapetype>
                <v:shape id="文本框 11" o:spid="_x0000_s1027" type="#_x0000_t202" style="position:absolute;width:19050;height:42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zy0cMA&#10;AADbAAAADwAAAGRycy9kb3ducmV2LnhtbERPTUvDQBC9C/6HZQre7CY9iKTdFrEt9KBWWwW9jdkx&#10;CWZnw+40Tf99tyB4m8f7nNlicK3qKcTGs4F8nIEiLr1tuDLwvl/f3oOKgmyx9UwGThRhMb++mmFh&#10;/ZHfqN9JpVIIxwIN1CJdoXUsa3IYx74jTtyPDw4lwVBpG/CYwl2rJ1l2px02nBpq7OixpvJ3d3AG&#10;2s8Ynr4z+eqX1bO8bvXhY5W/GHMzGh6moIQG+Rf/uTc2zc/h8ks6Q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zy0cMAAADbAAAADwAAAAAAAAAAAAAAAACYAgAAZHJzL2Rv&#10;d25yZXYueG1sUEsFBgAAAAAEAAQA9QAAAIgDAAAAAA==&#10;" filled="f" stroked="f" strokeweight=".5pt">
                  <v:textbox inset="0,0,0,0">
                    <w:txbxContent>
                      <w:p w:rsidR="00504D56" w:rsidRPr="009F3CAB" w:rsidRDefault="000521EB">
                        <w:pPr>
                          <w:pStyle w:val="ab"/>
                          <w:rPr>
                            <w:rFonts w:ascii="Microsoft YaHei UI" w:eastAsia="Microsoft YaHei UI" w:hAnsi="Microsoft YaHei UI"/>
                            <w:sz w:val="56"/>
                          </w:rPr>
                        </w:pPr>
                        <w:r>
                          <w:rPr>
                            <w:rFonts w:ascii="Microsoft YaHei UI" w:eastAsia="Microsoft YaHei UI" w:hAnsi="Microsoft YaHei UI"/>
                            <w:sz w:val="56"/>
                          </w:rPr>
                          <w:t>陈</w:t>
                        </w:r>
                        <w:r>
                          <w:rPr>
                            <w:rFonts w:ascii="Microsoft YaHei UI" w:eastAsia="Microsoft YaHei UI" w:hAnsi="Microsoft YaHei UI" w:hint="eastAsia"/>
                            <w:sz w:val="56"/>
                          </w:rPr>
                          <w:t>淦林</w:t>
                        </w:r>
                      </w:p>
                      <w:p w:rsidR="00504D56" w:rsidRDefault="000521EB">
                        <w:pPr>
                          <w:pStyle w:val="1"/>
                          <w:numPr>
                            <w:ilvl w:val="0"/>
                            <w:numId w:val="10"/>
                          </w:numPr>
                          <w:rPr>
                            <w:rFonts w:ascii="Microsoft YaHei UI" w:eastAsia="Microsoft YaHei UI" w:hAnsi="Microsoft YaHei UI"/>
                            <w:color w:val="000000" w:themeColor="text1"/>
                            <w:sz w:val="24"/>
                          </w:rPr>
                        </w:pPr>
                        <w:r w:rsidRPr="000521EB">
                          <w:rPr>
                            <w:rFonts w:ascii="Microsoft YaHei UI" w:eastAsia="Microsoft YaHei UI" w:hAnsi="Microsoft YaHei UI"/>
                            <w:color w:val="000000" w:themeColor="text1"/>
                            <w:sz w:val="24"/>
                          </w:rPr>
                          <w:t>项目</w:t>
                        </w:r>
                        <w:r w:rsidRPr="000521EB">
                          <w:rPr>
                            <w:rFonts w:ascii="Microsoft YaHei UI" w:eastAsia="Microsoft YaHei UI" w:hAnsi="Microsoft YaHei UI" w:hint="eastAsia"/>
                            <w:color w:val="000000" w:themeColor="text1"/>
                            <w:sz w:val="24"/>
                          </w:rPr>
                          <w:t>官员</w:t>
                        </w:r>
                        <w:r w:rsidR="00F370F3">
                          <w:rPr>
                            <w:rFonts w:ascii="Microsoft YaHei UI" w:eastAsia="Microsoft YaHei UI" w:hAnsi="Microsoft YaHei UI" w:hint="eastAsia"/>
                            <w:color w:val="000000" w:themeColor="text1"/>
                            <w:sz w:val="24"/>
                          </w:rPr>
                          <w:t>，</w:t>
                        </w:r>
                        <w:r w:rsidR="00F370F3">
                          <w:rPr>
                            <w:rFonts w:ascii="Microsoft YaHei UI" w:eastAsia="Microsoft YaHei UI" w:hAnsi="Microsoft YaHei UI"/>
                            <w:color w:val="000000" w:themeColor="text1"/>
                            <w:sz w:val="24"/>
                          </w:rPr>
                          <w:t>男</w:t>
                        </w:r>
                        <w:r w:rsidR="00F370F3">
                          <w:rPr>
                            <w:rFonts w:ascii="Microsoft YaHei UI" w:eastAsia="Microsoft YaHei UI" w:hAnsi="Microsoft YaHei UI" w:hint="eastAsia"/>
                            <w:color w:val="000000" w:themeColor="text1"/>
                            <w:sz w:val="24"/>
                          </w:rPr>
                          <w:t>，</w:t>
                        </w:r>
                        <w:r w:rsidR="00F370F3">
                          <w:rPr>
                            <w:rFonts w:ascii="Microsoft YaHei UI" w:eastAsia="Microsoft YaHei UI" w:hAnsi="Microsoft YaHei UI"/>
                            <w:color w:val="000000" w:themeColor="text1"/>
                            <w:sz w:val="24"/>
                          </w:rPr>
                          <w:t>29，已婚</w:t>
                        </w:r>
                      </w:p>
                      <w:p w:rsidR="00F850A0" w:rsidRDefault="00F850A0" w:rsidP="00F850A0">
                        <w:pPr>
                          <w:pStyle w:val="1"/>
                          <w:numPr>
                            <w:ilvl w:val="0"/>
                            <w:numId w:val="0"/>
                          </w:numPr>
                          <w:rPr>
                            <w:rFonts w:ascii="Microsoft YaHei UI" w:eastAsia="Microsoft YaHei UI" w:hAnsi="Microsoft YaHei UI"/>
                            <w:color w:val="000000" w:themeColor="text1"/>
                            <w:sz w:val="24"/>
                          </w:rPr>
                        </w:pPr>
                      </w:p>
                      <w:p w:rsidR="00F850A0" w:rsidRDefault="00F850A0" w:rsidP="00F850A0">
                        <w:pPr>
                          <w:pStyle w:val="1"/>
                          <w:numPr>
                            <w:ilvl w:val="0"/>
                            <w:numId w:val="0"/>
                          </w:numPr>
                          <w:rPr>
                            <w:rFonts w:ascii="Microsoft YaHei UI" w:eastAsia="Microsoft YaHei UI" w:hAnsi="Microsoft YaHei UI"/>
                            <w:color w:val="000000" w:themeColor="text1"/>
                            <w:sz w:val="24"/>
                          </w:rPr>
                        </w:pPr>
                        <w:bookmarkStart w:id="1" w:name="_GoBack"/>
                        <w:bookmarkEnd w:id="1"/>
                      </w:p>
                      <w:p w:rsidR="00F850A0" w:rsidRDefault="00F850A0" w:rsidP="00F850A0">
                        <w:pPr>
                          <w:pStyle w:val="1"/>
                          <w:numPr>
                            <w:ilvl w:val="0"/>
                            <w:numId w:val="0"/>
                          </w:numPr>
                          <w:rPr>
                            <w:rFonts w:ascii="Microsoft YaHei UI" w:eastAsia="Microsoft YaHei UI" w:hAnsi="Microsoft YaHei UI"/>
                            <w:color w:val="000000" w:themeColor="text1"/>
                            <w:sz w:val="24"/>
                          </w:rPr>
                        </w:pPr>
                      </w:p>
                      <w:p w:rsidR="00F850A0" w:rsidRDefault="00F850A0" w:rsidP="00F850A0">
                        <w:pPr>
                          <w:pStyle w:val="1"/>
                          <w:numPr>
                            <w:ilvl w:val="0"/>
                            <w:numId w:val="0"/>
                          </w:numPr>
                          <w:rPr>
                            <w:rFonts w:ascii="Microsoft YaHei UI" w:eastAsia="Microsoft YaHei UI" w:hAnsi="Microsoft YaHei UI"/>
                            <w:color w:val="000000" w:themeColor="text1"/>
                            <w:sz w:val="24"/>
                          </w:rPr>
                        </w:pPr>
                      </w:p>
                      <w:p w:rsidR="00F850A0" w:rsidRPr="000521EB" w:rsidRDefault="00F850A0" w:rsidP="00F850A0">
                        <w:pPr>
                          <w:pStyle w:val="1"/>
                          <w:numPr>
                            <w:ilvl w:val="0"/>
                            <w:numId w:val="0"/>
                          </w:numPr>
                          <w:rPr>
                            <w:rFonts w:ascii="Microsoft YaHei UI" w:eastAsia="Microsoft YaHei UI" w:hAnsi="Microsoft YaHei UI"/>
                            <w:color w:val="000000" w:themeColor="text1"/>
                            <w:sz w:val="24"/>
                          </w:rPr>
                        </w:pPr>
                      </w:p>
                    </w:txbxContent>
                  </v:textbox>
                </v:shape>
                <v:shape id="文本框 12" o:spid="_x0000_s1028" type="#_x0000_t202" style="position:absolute;left:-95;top:58981;width:19145;height:13471;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LQsMA&#10;AADbAAAADwAAAGRycy9kb3ducmV2LnhtbERPS2vCQBC+F/wPyxS81Y1Kg0RXKUqpQg+Nr/M0O02C&#10;2dmQ3Tzsr+8WCr3Nx/ec1WYwleiocaVlBdNJBII4s7rkXMH59Pq0AOE8ssbKMim4k4PNevSwwkTb&#10;nlPqjj4XIYRdggoK7+tESpcVZNBNbE0cuC/bGPQBNrnUDfYh3FRyFkWxNFhyaCiwpm1B2e3YGgUf&#10;35+X+P3a3vvdYdeldHtrn6dzpcaPw8sShKfB/4v/3Hsd5s/g95dw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yLQsMAAADbAAAADwAAAAAAAAAAAAAAAACYAgAAZHJzL2Rv&#10;d25yZXYueG1sUEsFBgAAAAAEAAQA9QAAAIgDAAAAAA==&#10;" filled="f" stroked="f" strokeweight=".5pt">
                  <v:textbox inset="0,0,0,0">
                    <w:txbxContent>
                      <w:p w:rsidR="00504D56" w:rsidRPr="000521EB" w:rsidRDefault="000521EB" w:rsidP="00F24CF3">
                        <w:pPr>
                          <w:spacing w:after="0"/>
                          <w:rPr>
                            <w:rFonts w:asciiTheme="minorEastAsia" w:hAnsiTheme="minorEastAsia"/>
                            <w:sz w:val="21"/>
                            <w:szCs w:val="21"/>
                          </w:rPr>
                        </w:pPr>
                        <w:r w:rsidRPr="00F24CF3">
                          <w:rPr>
                            <w:rFonts w:asciiTheme="minorEastAsia" w:hAnsiTheme="minorEastAsia"/>
                            <w:b/>
                            <w:sz w:val="21"/>
                            <w:szCs w:val="21"/>
                          </w:rPr>
                          <w:t>[地址</w:t>
                        </w:r>
                        <w:r w:rsidRPr="00F24CF3">
                          <w:rPr>
                            <w:rFonts w:asciiTheme="minorEastAsia" w:hAnsiTheme="minorEastAsia" w:hint="eastAsia"/>
                            <w:b/>
                            <w:sz w:val="21"/>
                            <w:szCs w:val="21"/>
                          </w:rPr>
                          <w:t>]</w:t>
                        </w:r>
                        <w:r w:rsidR="00F24CF3">
                          <w:rPr>
                            <w:rFonts w:asciiTheme="minorEastAsia" w:hAnsiTheme="minorEastAsia" w:hint="eastAsia"/>
                            <w:sz w:val="21"/>
                            <w:szCs w:val="21"/>
                          </w:rPr>
                          <w:t xml:space="preserve"> </w:t>
                        </w:r>
                        <w:r w:rsidRPr="000521EB">
                          <w:rPr>
                            <w:rFonts w:asciiTheme="minorEastAsia" w:hAnsiTheme="minorEastAsia"/>
                            <w:sz w:val="21"/>
                            <w:szCs w:val="21"/>
                          </w:rPr>
                          <w:t>四川省</w:t>
                        </w:r>
                        <w:r w:rsidRPr="000521EB">
                          <w:rPr>
                            <w:rFonts w:asciiTheme="minorEastAsia" w:hAnsiTheme="minorEastAsia" w:hint="eastAsia"/>
                            <w:sz w:val="21"/>
                            <w:szCs w:val="21"/>
                          </w:rPr>
                          <w:t>绵阳市三台县建中乡大堰</w:t>
                        </w:r>
                        <w:r w:rsidRPr="000521EB">
                          <w:rPr>
                            <w:rFonts w:asciiTheme="minorEastAsia" w:hAnsiTheme="minorEastAsia"/>
                            <w:sz w:val="21"/>
                            <w:szCs w:val="21"/>
                          </w:rPr>
                          <w:t>坎村</w:t>
                        </w:r>
                        <w:r w:rsidRPr="000521EB">
                          <w:rPr>
                            <w:rFonts w:asciiTheme="minorEastAsia" w:hAnsiTheme="minorEastAsia" w:hint="eastAsia"/>
                            <w:sz w:val="21"/>
                            <w:szCs w:val="21"/>
                          </w:rPr>
                          <w:t>5</w:t>
                        </w:r>
                        <w:r w:rsidRPr="000521EB">
                          <w:rPr>
                            <w:rFonts w:asciiTheme="minorEastAsia" w:hAnsiTheme="minorEastAsia"/>
                            <w:sz w:val="21"/>
                            <w:szCs w:val="21"/>
                          </w:rPr>
                          <w:t>队</w:t>
                        </w:r>
                        <w:r w:rsidRPr="000521EB">
                          <w:rPr>
                            <w:rFonts w:asciiTheme="minorEastAsia" w:hAnsiTheme="minorEastAsia" w:hint="eastAsia"/>
                            <w:sz w:val="21"/>
                            <w:szCs w:val="21"/>
                          </w:rPr>
                          <w:t xml:space="preserve">     </w:t>
                        </w:r>
                        <w:r w:rsidRPr="000521EB">
                          <w:rPr>
                            <w:rFonts w:asciiTheme="minorEastAsia" w:hAnsiTheme="minorEastAsia"/>
                            <w:sz w:val="21"/>
                            <w:szCs w:val="21"/>
                          </w:rPr>
                          <w:t>6521115</w:t>
                        </w:r>
                      </w:p>
                      <w:sdt>
                        <w:sdtPr>
                          <w:rPr>
                            <w:rFonts w:asciiTheme="minorEastAsia" w:hAnsiTheme="minorEastAsia"/>
                            <w:b/>
                            <w:sz w:val="21"/>
                            <w:szCs w:val="21"/>
                          </w:rPr>
                          <w:alias w:val="电话"/>
                          <w:tag w:val=""/>
                          <w:id w:val="477198905"/>
                          <w:dataBinding w:prefixMappings="xmlns:ns0='http://schemas.microsoft.com/office/2006/coverPageProps' " w:xpath="/ns0:CoverPageProperties[1]/ns0:CompanyPhone[1]" w:storeItemID="{55AF091B-3C7A-41E3-B477-F2FDAA23CFDA}"/>
                          <w:text/>
                        </w:sdtPr>
                        <w:sdtEndPr/>
                        <w:sdtContent>
                          <w:p w:rsidR="00504D56" w:rsidRPr="000521EB" w:rsidRDefault="000521EB">
                            <w:pPr>
                              <w:pStyle w:val="ac"/>
                              <w:rPr>
                                <w:rFonts w:asciiTheme="minorEastAsia" w:hAnsiTheme="minorEastAsia"/>
                                <w:sz w:val="21"/>
                                <w:szCs w:val="21"/>
                              </w:rPr>
                            </w:pPr>
                            <w:r w:rsidRPr="00F24CF3">
                              <w:rPr>
                                <w:rFonts w:asciiTheme="minorEastAsia" w:hAnsiTheme="minorEastAsia"/>
                                <w:b/>
                                <w:sz w:val="21"/>
                                <w:szCs w:val="21"/>
                              </w:rPr>
                              <w:t>[电</w:t>
                            </w:r>
                            <w:r w:rsidRPr="00F24CF3">
                              <w:rPr>
                                <w:rFonts w:asciiTheme="minorEastAsia" w:hAnsiTheme="minorEastAsia" w:hint="eastAsia"/>
                                <w:b/>
                                <w:sz w:val="21"/>
                                <w:szCs w:val="21"/>
                              </w:rPr>
                              <w:t>话]</w:t>
                            </w:r>
                            <w:r w:rsidRPr="00F24CF3">
                              <w:rPr>
                                <w:rFonts w:asciiTheme="minorEastAsia" w:hAnsiTheme="minorEastAsia"/>
                                <w:b/>
                                <w:sz w:val="21"/>
                                <w:szCs w:val="21"/>
                              </w:rPr>
                              <w:t xml:space="preserve"> 182</w:t>
                            </w:r>
                            <w:r w:rsidR="000B4778" w:rsidRPr="00F24CF3">
                              <w:rPr>
                                <w:rFonts w:asciiTheme="minorEastAsia" w:hAnsiTheme="minorEastAsia"/>
                                <w:b/>
                                <w:sz w:val="21"/>
                                <w:szCs w:val="21"/>
                              </w:rPr>
                              <w:t>-</w:t>
                            </w:r>
                            <w:r w:rsidRPr="00F24CF3">
                              <w:rPr>
                                <w:rFonts w:asciiTheme="minorEastAsia" w:hAnsiTheme="minorEastAsia"/>
                                <w:b/>
                                <w:sz w:val="21"/>
                                <w:szCs w:val="21"/>
                              </w:rPr>
                              <w:t>2549</w:t>
                            </w:r>
                            <w:r w:rsidR="000B4778" w:rsidRPr="00F24CF3">
                              <w:rPr>
                                <w:rFonts w:asciiTheme="minorEastAsia" w:hAnsiTheme="minorEastAsia"/>
                                <w:b/>
                                <w:sz w:val="21"/>
                                <w:szCs w:val="21"/>
                              </w:rPr>
                              <w:t>-</w:t>
                            </w:r>
                            <w:r w:rsidRPr="00F24CF3">
                              <w:rPr>
                                <w:rFonts w:asciiTheme="minorEastAsia" w:hAnsiTheme="minorEastAsia"/>
                                <w:b/>
                                <w:sz w:val="21"/>
                                <w:szCs w:val="21"/>
                              </w:rPr>
                              <w:t>3196</w:t>
                            </w:r>
                          </w:p>
                        </w:sdtContent>
                      </w:sdt>
                      <w:p w:rsidR="00504D56" w:rsidRPr="000521EB" w:rsidRDefault="000521EB">
                        <w:pPr>
                          <w:pStyle w:val="ac"/>
                          <w:rPr>
                            <w:rFonts w:asciiTheme="minorEastAsia" w:hAnsiTheme="minorEastAsia"/>
                            <w:sz w:val="21"/>
                            <w:szCs w:val="21"/>
                          </w:rPr>
                        </w:pPr>
                        <w:r w:rsidRPr="00F24CF3">
                          <w:rPr>
                            <w:rFonts w:asciiTheme="minorEastAsia" w:hAnsiTheme="minorEastAsia"/>
                            <w:b/>
                            <w:sz w:val="21"/>
                            <w:szCs w:val="21"/>
                          </w:rPr>
                          <w:t>[电邮]</w:t>
                        </w:r>
                        <w:r w:rsidRPr="000521EB">
                          <w:rPr>
                            <w:rFonts w:asciiTheme="minorEastAsia" w:hAnsiTheme="minorEastAsia"/>
                            <w:sz w:val="21"/>
                            <w:szCs w:val="21"/>
                          </w:rPr>
                          <w:t xml:space="preserve"> scchenganlin@163.</w:t>
                        </w:r>
                        <w:proofErr w:type="gramStart"/>
                        <w:r w:rsidRPr="000521EB">
                          <w:rPr>
                            <w:rFonts w:asciiTheme="minorEastAsia" w:hAnsiTheme="minorEastAsia"/>
                            <w:sz w:val="21"/>
                            <w:szCs w:val="21"/>
                          </w:rPr>
                          <w:t>com</w:t>
                        </w:r>
                        <w:proofErr w:type="gramEnd"/>
                      </w:p>
                      <w:p w:rsidR="00504D56" w:rsidRPr="009F3CAB" w:rsidRDefault="00504D56">
                        <w:pPr>
                          <w:pStyle w:val="ac"/>
                          <w:rPr>
                            <w:rFonts w:ascii="Microsoft YaHei UI" w:eastAsia="Microsoft YaHei UI" w:hAnsi="Microsoft YaHei UI"/>
                            <w:sz w:val="18"/>
                          </w:rPr>
                        </w:pPr>
                      </w:p>
                    </w:txbxContent>
                  </v:textbox>
                </v:shape>
                <w10:wrap type="square" anchorx="page" anchory="margin"/>
              </v:group>
            </w:pict>
          </mc:Fallback>
        </mc:AlternateContent>
      </w:r>
      <w:r w:rsidR="004F1DFE" w:rsidRPr="009D06AC">
        <w:rPr>
          <w:rFonts w:ascii="Microsoft YaHei UI" w:eastAsia="Microsoft YaHei UI" w:hAnsi="Microsoft YaHei UI"/>
          <w:b/>
          <w:sz w:val="30"/>
          <w:szCs w:val="30"/>
        </w:rPr>
        <w:t>教育经历</w:t>
      </w:r>
    </w:p>
    <w:p w:rsidR="00504D56" w:rsidRDefault="004F1DFE">
      <w:pPr>
        <w:pStyle w:val="af1"/>
        <w:rPr>
          <w:rFonts w:ascii="Microsoft YaHei UI" w:eastAsia="Microsoft YaHei UI" w:hAnsi="Microsoft YaHei UI"/>
          <w:sz w:val="21"/>
        </w:rPr>
      </w:pPr>
      <w:r>
        <w:rPr>
          <w:rFonts w:ascii="Microsoft YaHei UI" w:eastAsia="Microsoft YaHei UI" w:hAnsi="Microsoft YaHei UI"/>
          <w:sz w:val="21"/>
        </w:rPr>
        <w:t>2005年9月</w:t>
      </w:r>
      <w:r w:rsidR="004E6D8C">
        <w:rPr>
          <w:rFonts w:ascii="Microsoft YaHei UI" w:eastAsia="Microsoft YaHei UI" w:hAnsi="Microsoft YaHei UI"/>
          <w:sz w:val="21"/>
        </w:rPr>
        <w:t>—2009年6月</w:t>
      </w:r>
      <w:r w:rsidR="004E6D8C">
        <w:rPr>
          <w:rFonts w:ascii="Microsoft YaHei UI" w:eastAsia="Microsoft YaHei UI" w:hAnsi="Microsoft YaHei UI" w:hint="eastAsia"/>
          <w:sz w:val="21"/>
        </w:rPr>
        <w:t xml:space="preserve">  江苏科技大学  会计学   本科</w:t>
      </w:r>
    </w:p>
    <w:p w:rsidR="004E6D8C" w:rsidRDefault="004E6D8C">
      <w:pPr>
        <w:pStyle w:val="af1"/>
        <w:rPr>
          <w:rFonts w:ascii="Microsoft YaHei UI" w:eastAsia="Microsoft YaHei UI" w:hAnsi="Microsoft YaHei UI"/>
          <w:sz w:val="21"/>
        </w:rPr>
      </w:pPr>
    </w:p>
    <w:p w:rsidR="004E6D8C" w:rsidRPr="009D06AC" w:rsidRDefault="004E6D8C" w:rsidP="00702F41">
      <w:pPr>
        <w:pStyle w:val="af1"/>
        <w:numPr>
          <w:ilvl w:val="0"/>
          <w:numId w:val="18"/>
        </w:numPr>
        <w:rPr>
          <w:rFonts w:ascii="Microsoft YaHei UI" w:eastAsia="Microsoft YaHei UI" w:hAnsi="Microsoft YaHei UI"/>
          <w:b/>
          <w:sz w:val="30"/>
          <w:szCs w:val="30"/>
        </w:rPr>
      </w:pPr>
      <w:r w:rsidRPr="009D06AC">
        <w:rPr>
          <w:rFonts w:ascii="Microsoft YaHei UI" w:eastAsia="Microsoft YaHei UI" w:hAnsi="Microsoft YaHei UI"/>
          <w:b/>
          <w:sz w:val="30"/>
          <w:szCs w:val="30"/>
        </w:rPr>
        <w:t>培训经历</w:t>
      </w:r>
    </w:p>
    <w:p w:rsidR="004E6D8C" w:rsidRDefault="004E6D8C">
      <w:pPr>
        <w:pStyle w:val="af1"/>
        <w:rPr>
          <w:rFonts w:ascii="Microsoft YaHei UI" w:eastAsia="Microsoft YaHei UI" w:hAnsi="Microsoft YaHei UI"/>
          <w:sz w:val="21"/>
        </w:rPr>
      </w:pPr>
      <w:r>
        <w:rPr>
          <w:rFonts w:ascii="Microsoft YaHei UI" w:eastAsia="Microsoft YaHei UI" w:hAnsi="Microsoft YaHei UI"/>
          <w:sz w:val="21"/>
        </w:rPr>
        <w:t>2013年</w:t>
      </w:r>
      <w:r w:rsidR="00702F41">
        <w:rPr>
          <w:rFonts w:ascii="Microsoft YaHei UI" w:eastAsia="Microsoft YaHei UI" w:hAnsi="Microsoft YaHei UI"/>
          <w:sz w:val="21"/>
        </w:rPr>
        <w:t>10</w:t>
      </w:r>
      <w:r>
        <w:rPr>
          <w:rFonts w:ascii="Microsoft YaHei UI" w:eastAsia="Microsoft YaHei UI" w:hAnsi="Microsoft YaHei UI"/>
          <w:sz w:val="21"/>
        </w:rPr>
        <w:t>月</w:t>
      </w:r>
      <w:r>
        <w:rPr>
          <w:rFonts w:ascii="Microsoft YaHei UI" w:eastAsia="Microsoft YaHei UI" w:hAnsi="Microsoft YaHei UI" w:hint="eastAsia"/>
          <w:sz w:val="21"/>
        </w:rPr>
        <w:t xml:space="preserve">    参加由国际</w:t>
      </w:r>
      <w:proofErr w:type="gramStart"/>
      <w:r>
        <w:rPr>
          <w:rFonts w:ascii="Microsoft YaHei UI" w:eastAsia="Microsoft YaHei UI" w:hAnsi="Microsoft YaHei UI" w:hint="eastAsia"/>
          <w:sz w:val="21"/>
        </w:rPr>
        <w:t>美慈组织</w:t>
      </w:r>
      <w:proofErr w:type="gramEnd"/>
      <w:r>
        <w:rPr>
          <w:rFonts w:ascii="Microsoft YaHei UI" w:eastAsia="Microsoft YaHei UI" w:hAnsi="Microsoft YaHei UI" w:hint="eastAsia"/>
          <w:sz w:val="21"/>
        </w:rPr>
        <w:t>的</w:t>
      </w:r>
      <w:r w:rsidR="00702F41" w:rsidRPr="009D06AC">
        <w:rPr>
          <w:rFonts w:ascii="Microsoft YaHei UI" w:eastAsia="Microsoft YaHei UI" w:hAnsi="Microsoft YaHei UI" w:hint="eastAsia"/>
          <w:b/>
          <w:color w:val="000000" w:themeColor="text1"/>
          <w:sz w:val="24"/>
          <w:szCs w:val="24"/>
        </w:rPr>
        <w:t>性别培训</w:t>
      </w:r>
    </w:p>
    <w:p w:rsidR="00702F41" w:rsidRPr="009D06AC" w:rsidRDefault="00702F41">
      <w:pPr>
        <w:pStyle w:val="af1"/>
        <w:rPr>
          <w:rFonts w:ascii="Microsoft YaHei UI" w:eastAsia="Microsoft YaHei UI" w:hAnsi="Microsoft YaHei UI"/>
          <w:b/>
          <w:color w:val="000000" w:themeColor="text1"/>
          <w:sz w:val="24"/>
          <w:szCs w:val="24"/>
        </w:rPr>
      </w:pPr>
      <w:r>
        <w:rPr>
          <w:rFonts w:ascii="Microsoft YaHei UI" w:eastAsia="Microsoft YaHei UI" w:hAnsi="Microsoft YaHei UI"/>
          <w:sz w:val="21"/>
        </w:rPr>
        <w:t>2013年11月</w:t>
      </w:r>
      <w:r>
        <w:rPr>
          <w:rFonts w:ascii="Microsoft YaHei UI" w:eastAsia="Microsoft YaHei UI" w:hAnsi="Microsoft YaHei UI" w:hint="eastAsia"/>
          <w:sz w:val="21"/>
        </w:rPr>
        <w:t xml:space="preserve">    参加北京社区参与行动服务中心组织的</w:t>
      </w:r>
      <w:r w:rsidRPr="009D06AC">
        <w:rPr>
          <w:rFonts w:ascii="Microsoft YaHei UI" w:eastAsia="Microsoft YaHei UI" w:hAnsi="Microsoft YaHei UI" w:hint="eastAsia"/>
          <w:b/>
          <w:color w:val="000000" w:themeColor="text1"/>
          <w:sz w:val="24"/>
          <w:szCs w:val="24"/>
        </w:rPr>
        <w:t>开放空间（会议）主持技术</w:t>
      </w:r>
    </w:p>
    <w:p w:rsidR="00702F41" w:rsidRDefault="00702F41">
      <w:pPr>
        <w:pStyle w:val="af1"/>
        <w:rPr>
          <w:rFonts w:ascii="Microsoft YaHei UI" w:eastAsia="Microsoft YaHei UI" w:hAnsi="Microsoft YaHei UI"/>
          <w:sz w:val="21"/>
        </w:rPr>
      </w:pPr>
    </w:p>
    <w:p w:rsidR="00702F41" w:rsidRPr="009D06AC" w:rsidRDefault="00702F41" w:rsidP="00702F41">
      <w:pPr>
        <w:pStyle w:val="af1"/>
        <w:numPr>
          <w:ilvl w:val="0"/>
          <w:numId w:val="18"/>
        </w:numPr>
        <w:rPr>
          <w:rFonts w:ascii="Microsoft YaHei UI" w:eastAsia="Microsoft YaHei UI" w:hAnsi="Microsoft YaHei UI"/>
          <w:b/>
          <w:sz w:val="30"/>
          <w:szCs w:val="30"/>
        </w:rPr>
      </w:pPr>
      <w:r w:rsidRPr="009D06AC">
        <w:rPr>
          <w:rFonts w:ascii="Microsoft YaHei UI" w:eastAsia="Microsoft YaHei UI" w:hAnsi="Microsoft YaHei UI" w:hint="eastAsia"/>
          <w:b/>
          <w:sz w:val="30"/>
          <w:szCs w:val="30"/>
        </w:rPr>
        <w:t>工作经历</w:t>
      </w:r>
      <w:r w:rsidR="009D06AC">
        <w:rPr>
          <w:rFonts w:ascii="Microsoft YaHei UI" w:eastAsia="Microsoft YaHei UI" w:hAnsi="Microsoft YaHei UI" w:hint="eastAsia"/>
          <w:b/>
          <w:sz w:val="30"/>
          <w:szCs w:val="30"/>
        </w:rPr>
        <w:t>（全职）</w:t>
      </w:r>
    </w:p>
    <w:p w:rsidR="00702F41" w:rsidRPr="009D06AC" w:rsidRDefault="00702F41" w:rsidP="009D06AC">
      <w:pPr>
        <w:pStyle w:val="af1"/>
        <w:numPr>
          <w:ilvl w:val="0"/>
          <w:numId w:val="20"/>
        </w:numPr>
        <w:rPr>
          <w:rFonts w:ascii="Microsoft YaHei UI" w:eastAsia="Microsoft YaHei UI" w:hAnsi="Microsoft YaHei UI"/>
          <w:b/>
          <w:color w:val="000000" w:themeColor="text1"/>
          <w:sz w:val="24"/>
          <w:szCs w:val="24"/>
        </w:rPr>
      </w:pPr>
      <w:r w:rsidRPr="009D06AC">
        <w:rPr>
          <w:rFonts w:ascii="Microsoft YaHei UI" w:eastAsia="Microsoft YaHei UI" w:hAnsi="Microsoft YaHei UI" w:hint="eastAsia"/>
          <w:b/>
          <w:color w:val="000000" w:themeColor="text1"/>
          <w:sz w:val="24"/>
          <w:szCs w:val="24"/>
        </w:rPr>
        <w:t>国际美慈组织</w:t>
      </w:r>
      <w:r w:rsidR="009D06AC" w:rsidRPr="009D06AC">
        <w:rPr>
          <w:rFonts w:ascii="Microsoft YaHei UI" w:eastAsia="Microsoft YaHei UI" w:hAnsi="Microsoft YaHei UI" w:hint="eastAsia"/>
          <w:b/>
          <w:color w:val="000000" w:themeColor="text1"/>
          <w:sz w:val="24"/>
          <w:szCs w:val="24"/>
        </w:rPr>
        <w:t xml:space="preserve">   项目官员</w:t>
      </w:r>
      <w:r w:rsidRPr="009D06AC">
        <w:rPr>
          <w:rFonts w:ascii="Microsoft YaHei UI" w:eastAsia="Microsoft YaHei UI" w:hAnsi="Microsoft YaHei UI" w:hint="eastAsia"/>
          <w:b/>
          <w:color w:val="000000" w:themeColor="text1"/>
          <w:sz w:val="24"/>
          <w:szCs w:val="24"/>
        </w:rPr>
        <w:t xml:space="preserve">   中国乡村减灾与扶贫能力建设项目</w:t>
      </w:r>
      <w:r w:rsidR="004D7161">
        <w:rPr>
          <w:rFonts w:ascii="Microsoft YaHei UI" w:eastAsia="Microsoft YaHei UI" w:hAnsi="Microsoft YaHei UI" w:hint="eastAsia"/>
          <w:b/>
          <w:color w:val="000000" w:themeColor="text1"/>
          <w:sz w:val="24"/>
          <w:szCs w:val="24"/>
        </w:rPr>
        <w:t>（欧盟委员会资助）</w:t>
      </w:r>
      <w:r w:rsidRPr="009D06AC">
        <w:rPr>
          <w:rFonts w:ascii="Microsoft YaHei UI" w:eastAsia="Microsoft YaHei UI" w:hAnsi="Microsoft YaHei UI" w:hint="eastAsia"/>
          <w:b/>
          <w:color w:val="000000" w:themeColor="text1"/>
          <w:sz w:val="24"/>
          <w:szCs w:val="24"/>
        </w:rPr>
        <w:t xml:space="preserve">  驻点</w:t>
      </w:r>
      <w:r w:rsidR="004D681D" w:rsidRPr="009D06AC">
        <w:rPr>
          <w:rFonts w:ascii="Microsoft YaHei UI" w:eastAsia="Microsoft YaHei UI" w:hAnsi="Microsoft YaHei UI" w:hint="eastAsia"/>
          <w:b/>
          <w:color w:val="000000" w:themeColor="text1"/>
          <w:sz w:val="24"/>
          <w:szCs w:val="24"/>
        </w:rPr>
        <w:t>四川省</w:t>
      </w:r>
      <w:r w:rsidRPr="009D06AC">
        <w:rPr>
          <w:rFonts w:ascii="Microsoft YaHei UI" w:eastAsia="Microsoft YaHei UI" w:hAnsi="Microsoft YaHei UI" w:hint="eastAsia"/>
          <w:b/>
          <w:color w:val="000000" w:themeColor="text1"/>
          <w:sz w:val="24"/>
          <w:szCs w:val="24"/>
        </w:rPr>
        <w:t>项目</w:t>
      </w:r>
      <w:r w:rsidR="004D681D" w:rsidRPr="009D06AC">
        <w:rPr>
          <w:rFonts w:ascii="Microsoft YaHei UI" w:eastAsia="Microsoft YaHei UI" w:hAnsi="Microsoft YaHei UI" w:hint="eastAsia"/>
          <w:b/>
          <w:color w:val="000000" w:themeColor="text1"/>
          <w:sz w:val="24"/>
          <w:szCs w:val="24"/>
        </w:rPr>
        <w:t>点</w:t>
      </w:r>
      <w:r w:rsidRPr="009D06AC">
        <w:rPr>
          <w:rFonts w:ascii="Microsoft YaHei UI" w:eastAsia="Microsoft YaHei UI" w:hAnsi="Microsoft YaHei UI" w:hint="eastAsia"/>
          <w:b/>
          <w:color w:val="000000" w:themeColor="text1"/>
          <w:sz w:val="24"/>
          <w:szCs w:val="24"/>
        </w:rPr>
        <w:t>乡镇</w:t>
      </w:r>
    </w:p>
    <w:p w:rsidR="00702F41" w:rsidRDefault="00702F41" w:rsidP="00702F41">
      <w:pPr>
        <w:pStyle w:val="af1"/>
        <w:numPr>
          <w:ilvl w:val="0"/>
          <w:numId w:val="19"/>
        </w:numPr>
        <w:rPr>
          <w:rFonts w:ascii="Microsoft YaHei UI" w:eastAsia="Microsoft YaHei UI" w:hAnsi="Microsoft YaHei UI"/>
          <w:sz w:val="21"/>
        </w:rPr>
      </w:pPr>
      <w:r>
        <w:rPr>
          <w:rFonts w:ascii="Microsoft YaHei UI" w:eastAsia="Microsoft YaHei UI" w:hAnsi="Microsoft YaHei UI" w:hint="eastAsia"/>
          <w:sz w:val="21"/>
        </w:rPr>
        <w:t>参与项目选址</w:t>
      </w:r>
      <w:r w:rsidR="001D2CA2">
        <w:rPr>
          <w:rFonts w:ascii="Microsoft YaHei UI" w:eastAsia="Microsoft YaHei UI" w:hAnsi="Microsoft YaHei UI" w:hint="eastAsia"/>
          <w:sz w:val="21"/>
        </w:rPr>
        <w:t>社区</w:t>
      </w:r>
      <w:r>
        <w:rPr>
          <w:rFonts w:ascii="Microsoft YaHei UI" w:eastAsia="Microsoft YaHei UI" w:hAnsi="Microsoft YaHei UI" w:hint="eastAsia"/>
          <w:sz w:val="21"/>
        </w:rPr>
        <w:t>的</w:t>
      </w:r>
      <w:r w:rsidRPr="009D06AC">
        <w:rPr>
          <w:rFonts w:ascii="Microsoft YaHei UI" w:eastAsia="Microsoft YaHei UI" w:hAnsi="Microsoft YaHei UI" w:hint="eastAsia"/>
          <w:b/>
          <w:color w:val="000000" w:themeColor="text1"/>
          <w:sz w:val="24"/>
          <w:szCs w:val="24"/>
        </w:rPr>
        <w:t>前期调研和评估</w:t>
      </w:r>
      <w:r w:rsidR="00CA45A3">
        <w:rPr>
          <w:rFonts w:ascii="Microsoft YaHei UI" w:eastAsia="Microsoft YaHei UI" w:hAnsi="Microsoft YaHei UI" w:hint="eastAsia"/>
          <w:sz w:val="21"/>
        </w:rPr>
        <w:t>，收集社区情况，熟悉社区，建立和</w:t>
      </w:r>
      <w:proofErr w:type="gramStart"/>
      <w:r w:rsidR="00CA45A3">
        <w:rPr>
          <w:rFonts w:ascii="Microsoft YaHei UI" w:eastAsia="Microsoft YaHei UI" w:hAnsi="Microsoft YaHei UI" w:hint="eastAsia"/>
          <w:sz w:val="21"/>
        </w:rPr>
        <w:t>潜在项目</w:t>
      </w:r>
      <w:proofErr w:type="gramEnd"/>
      <w:r w:rsidR="00CA45A3">
        <w:rPr>
          <w:rFonts w:ascii="Microsoft YaHei UI" w:eastAsia="Microsoft YaHei UI" w:hAnsi="Microsoft YaHei UI" w:hint="eastAsia"/>
          <w:sz w:val="21"/>
        </w:rPr>
        <w:t>社区的关系；</w:t>
      </w:r>
    </w:p>
    <w:p w:rsidR="00CA45A3" w:rsidRDefault="00CA45A3" w:rsidP="00702F41">
      <w:pPr>
        <w:pStyle w:val="af1"/>
        <w:numPr>
          <w:ilvl w:val="0"/>
          <w:numId w:val="19"/>
        </w:numPr>
        <w:rPr>
          <w:rFonts w:ascii="Microsoft YaHei UI" w:eastAsia="Microsoft YaHei UI" w:hAnsi="Microsoft YaHei UI"/>
          <w:sz w:val="21"/>
        </w:rPr>
      </w:pPr>
      <w:r w:rsidRPr="009D06AC">
        <w:rPr>
          <w:rFonts w:ascii="Microsoft YaHei UI" w:eastAsia="Microsoft YaHei UI" w:hAnsi="Microsoft YaHei UI"/>
          <w:b/>
          <w:color w:val="000000" w:themeColor="text1"/>
          <w:sz w:val="24"/>
          <w:szCs w:val="24"/>
        </w:rPr>
        <w:t>社区漫步</w:t>
      </w:r>
      <w:r>
        <w:rPr>
          <w:rFonts w:ascii="Microsoft YaHei UI" w:eastAsia="Microsoft YaHei UI" w:hAnsi="Microsoft YaHei UI"/>
          <w:sz w:val="21"/>
        </w:rPr>
        <w:t>，详细收集社区在减灾和生计发展等相关的信息，</w:t>
      </w:r>
      <w:r w:rsidR="00230AF8">
        <w:rPr>
          <w:rFonts w:ascii="Microsoft YaHei UI" w:eastAsia="Microsoft YaHei UI" w:hAnsi="Microsoft YaHei UI"/>
          <w:sz w:val="21"/>
        </w:rPr>
        <w:t>和社区农户建立积极关系，</w:t>
      </w:r>
      <w:r>
        <w:rPr>
          <w:rFonts w:ascii="Microsoft YaHei UI" w:eastAsia="Microsoft YaHei UI" w:hAnsi="Microsoft YaHei UI"/>
          <w:sz w:val="21"/>
        </w:rPr>
        <w:t>为社区动员和参与做准备；</w:t>
      </w:r>
    </w:p>
    <w:p w:rsidR="00CA45A3" w:rsidRDefault="00CA45A3" w:rsidP="00702F41">
      <w:pPr>
        <w:pStyle w:val="af1"/>
        <w:numPr>
          <w:ilvl w:val="0"/>
          <w:numId w:val="19"/>
        </w:numPr>
        <w:rPr>
          <w:rFonts w:ascii="Microsoft YaHei UI" w:eastAsia="Microsoft YaHei UI" w:hAnsi="Microsoft YaHei UI"/>
          <w:sz w:val="21"/>
        </w:rPr>
      </w:pPr>
      <w:r>
        <w:rPr>
          <w:rFonts w:ascii="Microsoft YaHei UI" w:eastAsia="Microsoft YaHei UI" w:hAnsi="Microsoft YaHei UI"/>
          <w:sz w:val="21"/>
        </w:rPr>
        <w:t>更深层次的建立和巩固与项目社区组织的关系，交流项目信息，</w:t>
      </w:r>
      <w:r w:rsidR="00C427B5">
        <w:rPr>
          <w:rFonts w:ascii="Microsoft YaHei UI" w:eastAsia="Microsoft YaHei UI" w:hAnsi="Microsoft YaHei UI"/>
          <w:b/>
          <w:color w:val="000000" w:themeColor="text1"/>
          <w:sz w:val="24"/>
          <w:szCs w:val="24"/>
        </w:rPr>
        <w:t>在社区组织中建立对项目</w:t>
      </w:r>
      <w:r w:rsidR="00C427B5">
        <w:rPr>
          <w:rFonts w:ascii="Microsoft YaHei UI" w:eastAsia="Microsoft YaHei UI" w:hAnsi="Microsoft YaHei UI" w:hint="eastAsia"/>
          <w:b/>
          <w:color w:val="000000" w:themeColor="text1"/>
          <w:sz w:val="24"/>
          <w:szCs w:val="24"/>
        </w:rPr>
        <w:t>的</w:t>
      </w:r>
      <w:r w:rsidR="00C427B5">
        <w:rPr>
          <w:rFonts w:ascii="Microsoft YaHei UI" w:eastAsia="Microsoft YaHei UI" w:hAnsi="Microsoft YaHei UI"/>
          <w:b/>
          <w:color w:val="000000" w:themeColor="text1"/>
          <w:sz w:val="24"/>
          <w:szCs w:val="24"/>
        </w:rPr>
        <w:t>积极影响</w:t>
      </w:r>
      <w:r w:rsidR="00230AF8">
        <w:rPr>
          <w:rFonts w:ascii="Microsoft YaHei UI" w:eastAsia="Microsoft YaHei UI" w:hAnsi="Microsoft YaHei UI"/>
          <w:sz w:val="21"/>
        </w:rPr>
        <w:t>；</w:t>
      </w:r>
    </w:p>
    <w:p w:rsidR="00230AF8" w:rsidRDefault="00230AF8" w:rsidP="005211FA">
      <w:pPr>
        <w:pStyle w:val="af1"/>
        <w:numPr>
          <w:ilvl w:val="0"/>
          <w:numId w:val="19"/>
        </w:numPr>
        <w:rPr>
          <w:rFonts w:ascii="Microsoft YaHei UI" w:eastAsia="Microsoft YaHei UI" w:hAnsi="Microsoft YaHei UI"/>
          <w:sz w:val="21"/>
        </w:rPr>
      </w:pPr>
      <w:r w:rsidRPr="00230AF8">
        <w:rPr>
          <w:rFonts w:ascii="Microsoft YaHei UI" w:eastAsia="Microsoft YaHei UI" w:hAnsi="Microsoft YaHei UI"/>
          <w:sz w:val="21"/>
        </w:rPr>
        <w:t>分阶段、有批次、有策略的</w:t>
      </w:r>
      <w:r w:rsidRPr="009D06AC">
        <w:rPr>
          <w:rFonts w:ascii="Microsoft YaHei UI" w:eastAsia="Microsoft YaHei UI" w:hAnsi="Microsoft YaHei UI"/>
          <w:b/>
          <w:color w:val="000000" w:themeColor="text1"/>
          <w:sz w:val="24"/>
          <w:szCs w:val="24"/>
        </w:rPr>
        <w:t>入户宣传和动员社区农户了解项目、参与项目</w:t>
      </w:r>
      <w:r>
        <w:rPr>
          <w:rFonts w:ascii="Microsoft YaHei UI" w:eastAsia="Microsoft YaHei UI" w:hAnsi="Microsoft YaHei UI"/>
          <w:sz w:val="21"/>
        </w:rPr>
        <w:t>；</w:t>
      </w:r>
    </w:p>
    <w:p w:rsidR="00230AF8" w:rsidRDefault="00455BD9" w:rsidP="005211FA">
      <w:pPr>
        <w:pStyle w:val="af1"/>
        <w:numPr>
          <w:ilvl w:val="0"/>
          <w:numId w:val="19"/>
        </w:numPr>
        <w:rPr>
          <w:rFonts w:ascii="Microsoft YaHei UI" w:eastAsia="Microsoft YaHei UI" w:hAnsi="Microsoft YaHei UI"/>
          <w:sz w:val="21"/>
        </w:rPr>
      </w:pPr>
      <w:r>
        <w:rPr>
          <w:rFonts w:ascii="Microsoft YaHei UI" w:eastAsia="Microsoft YaHei UI" w:hAnsi="Microsoft YaHei UI"/>
          <w:sz w:val="21"/>
        </w:rPr>
        <w:t>在项目经理的领导下，定期制定和更新工作计划，负责分管工作的实施和管理工作</w:t>
      </w:r>
      <w:r w:rsidR="00363A72">
        <w:rPr>
          <w:rFonts w:ascii="Microsoft YaHei UI" w:eastAsia="Microsoft YaHei UI" w:hAnsi="Microsoft YaHei UI"/>
          <w:sz w:val="21"/>
        </w:rPr>
        <w:t>；</w:t>
      </w:r>
    </w:p>
    <w:p w:rsidR="00363A72" w:rsidRDefault="00363A72" w:rsidP="005211FA">
      <w:pPr>
        <w:pStyle w:val="af1"/>
        <w:numPr>
          <w:ilvl w:val="0"/>
          <w:numId w:val="19"/>
        </w:numPr>
        <w:rPr>
          <w:rFonts w:ascii="Microsoft YaHei UI" w:eastAsia="Microsoft YaHei UI" w:hAnsi="Microsoft YaHei UI"/>
          <w:sz w:val="21"/>
        </w:rPr>
      </w:pPr>
      <w:r>
        <w:rPr>
          <w:rFonts w:ascii="Microsoft YaHei UI" w:eastAsia="Microsoft YaHei UI" w:hAnsi="Microsoft YaHei UI"/>
          <w:sz w:val="21"/>
        </w:rPr>
        <w:t>在</w:t>
      </w:r>
      <w:r w:rsidRPr="009D06AC">
        <w:rPr>
          <w:rFonts w:ascii="Microsoft YaHei UI" w:eastAsia="Microsoft YaHei UI" w:hAnsi="Microsoft YaHei UI"/>
          <w:b/>
          <w:color w:val="000000" w:themeColor="text1"/>
          <w:sz w:val="24"/>
          <w:szCs w:val="24"/>
        </w:rPr>
        <w:t>项目社区组织减灾能力建设培训</w:t>
      </w:r>
      <w:r>
        <w:rPr>
          <w:rFonts w:ascii="Microsoft YaHei UI" w:eastAsia="Microsoft YaHei UI" w:hAnsi="Microsoft YaHei UI"/>
          <w:sz w:val="21"/>
        </w:rPr>
        <w:t>，并</w:t>
      </w:r>
      <w:r w:rsidR="003F595D">
        <w:rPr>
          <w:rFonts w:ascii="Microsoft YaHei UI" w:eastAsia="Microsoft YaHei UI" w:hAnsi="Microsoft YaHei UI"/>
          <w:sz w:val="21"/>
        </w:rPr>
        <w:t>招募和培训志愿者</w:t>
      </w:r>
      <w:r>
        <w:rPr>
          <w:rFonts w:ascii="Microsoft YaHei UI" w:eastAsia="Microsoft YaHei UI" w:hAnsi="Microsoft YaHei UI"/>
          <w:sz w:val="21"/>
        </w:rPr>
        <w:t>逐一</w:t>
      </w:r>
      <w:r w:rsidRPr="009D06AC">
        <w:rPr>
          <w:rFonts w:ascii="Microsoft YaHei UI" w:eastAsia="Microsoft YaHei UI" w:hAnsi="Microsoft YaHei UI"/>
          <w:b/>
          <w:color w:val="000000" w:themeColor="text1"/>
          <w:sz w:val="24"/>
          <w:szCs w:val="24"/>
        </w:rPr>
        <w:t>入户</w:t>
      </w:r>
      <w:r>
        <w:rPr>
          <w:rFonts w:ascii="Microsoft YaHei UI" w:eastAsia="Microsoft YaHei UI" w:hAnsi="Microsoft YaHei UI"/>
          <w:sz w:val="21"/>
        </w:rPr>
        <w:t>进行家庭安全隐患排查和处理指导服务；</w:t>
      </w:r>
    </w:p>
    <w:p w:rsidR="00363A72" w:rsidRDefault="007B4718" w:rsidP="005211FA">
      <w:pPr>
        <w:pStyle w:val="af1"/>
        <w:numPr>
          <w:ilvl w:val="0"/>
          <w:numId w:val="19"/>
        </w:numPr>
        <w:rPr>
          <w:rFonts w:ascii="Microsoft YaHei UI" w:eastAsia="Microsoft YaHei UI" w:hAnsi="Microsoft YaHei UI"/>
          <w:sz w:val="21"/>
        </w:rPr>
      </w:pPr>
      <w:r>
        <w:rPr>
          <w:rFonts w:ascii="Microsoft YaHei UI" w:eastAsia="Microsoft YaHei UI" w:hAnsi="Microsoft YaHei UI"/>
          <w:sz w:val="21"/>
        </w:rPr>
        <w:t>招募生计发展专家，</w:t>
      </w:r>
      <w:r w:rsidR="00363A72">
        <w:rPr>
          <w:rFonts w:ascii="Microsoft YaHei UI" w:eastAsia="Microsoft YaHei UI" w:hAnsi="Microsoft YaHei UI"/>
          <w:sz w:val="21"/>
        </w:rPr>
        <w:t>积极探索并尝试在项目的生计发展板块导入</w:t>
      </w:r>
      <w:r w:rsidR="00363A72" w:rsidRPr="00AA7571">
        <w:rPr>
          <w:rFonts w:ascii="Microsoft YaHei UI" w:eastAsia="Microsoft YaHei UI" w:hAnsi="Microsoft YaHei UI"/>
          <w:b/>
          <w:color w:val="000000" w:themeColor="text1"/>
          <w:sz w:val="24"/>
          <w:szCs w:val="24"/>
        </w:rPr>
        <w:t>农业持续发展培训</w:t>
      </w:r>
      <w:r w:rsidR="00363A72">
        <w:rPr>
          <w:rFonts w:ascii="Microsoft YaHei UI" w:eastAsia="Microsoft YaHei UI" w:hAnsi="Microsoft YaHei UI"/>
          <w:sz w:val="21"/>
        </w:rPr>
        <w:t>并</w:t>
      </w:r>
      <w:r>
        <w:rPr>
          <w:rFonts w:ascii="Microsoft YaHei UI" w:eastAsia="Microsoft YaHei UI" w:hAnsi="Microsoft YaHei UI"/>
          <w:sz w:val="21"/>
        </w:rPr>
        <w:t>邀请专家在</w:t>
      </w:r>
      <w:r w:rsidRPr="00AA7571">
        <w:rPr>
          <w:rFonts w:ascii="Microsoft YaHei UI" w:eastAsia="Microsoft YaHei UI" w:hAnsi="Microsoft YaHei UI"/>
          <w:b/>
          <w:color w:val="000000" w:themeColor="text1"/>
          <w:sz w:val="24"/>
          <w:szCs w:val="24"/>
        </w:rPr>
        <w:t>田野</w:t>
      </w:r>
      <w:r>
        <w:rPr>
          <w:rFonts w:ascii="Microsoft YaHei UI" w:eastAsia="Microsoft YaHei UI" w:hAnsi="Microsoft YaHei UI"/>
          <w:sz w:val="21"/>
        </w:rPr>
        <w:t>进行详细指导；</w:t>
      </w:r>
      <w:r w:rsidRPr="00AA7571">
        <w:rPr>
          <w:rFonts w:ascii="Microsoft YaHei UI" w:eastAsia="Microsoft YaHei UI" w:hAnsi="Microsoft YaHei UI"/>
          <w:b/>
          <w:color w:val="000000" w:themeColor="text1"/>
          <w:sz w:val="24"/>
          <w:szCs w:val="24"/>
        </w:rPr>
        <w:t>催生</w:t>
      </w:r>
      <w:r>
        <w:rPr>
          <w:rFonts w:ascii="Microsoft YaHei UI" w:eastAsia="Microsoft YaHei UI" w:hAnsi="Microsoft YaHei UI"/>
          <w:sz w:val="21"/>
        </w:rPr>
        <w:t>了无公害猪肉养殖产业；</w:t>
      </w:r>
      <w:r w:rsidRPr="00AA7571">
        <w:rPr>
          <w:rFonts w:ascii="Microsoft YaHei UI" w:eastAsia="Microsoft YaHei UI" w:hAnsi="Microsoft YaHei UI"/>
          <w:b/>
          <w:color w:val="000000" w:themeColor="text1"/>
          <w:sz w:val="24"/>
          <w:szCs w:val="24"/>
        </w:rPr>
        <w:t>引导</w:t>
      </w:r>
      <w:r>
        <w:rPr>
          <w:rFonts w:ascii="Microsoft YaHei UI" w:eastAsia="Microsoft YaHei UI" w:hAnsi="Microsoft YaHei UI"/>
          <w:sz w:val="21"/>
        </w:rPr>
        <w:t>和</w:t>
      </w:r>
      <w:r w:rsidRPr="00AA7571">
        <w:rPr>
          <w:rFonts w:ascii="Microsoft YaHei UI" w:eastAsia="Microsoft YaHei UI" w:hAnsi="Microsoft YaHei UI"/>
          <w:b/>
          <w:color w:val="000000" w:themeColor="text1"/>
          <w:sz w:val="24"/>
          <w:szCs w:val="24"/>
        </w:rPr>
        <w:t>培育</w:t>
      </w:r>
      <w:r>
        <w:rPr>
          <w:rFonts w:ascii="Microsoft YaHei UI" w:eastAsia="Microsoft YaHei UI" w:hAnsi="Microsoft YaHei UI"/>
          <w:sz w:val="21"/>
        </w:rPr>
        <w:t>出了项目所在地区第一个无公害药材、玉米和蔬菜种植</w:t>
      </w:r>
      <w:r w:rsidRPr="00AA7571">
        <w:rPr>
          <w:rFonts w:ascii="Microsoft YaHei UI" w:eastAsia="Microsoft YaHei UI" w:hAnsi="Microsoft YaHei UI"/>
          <w:b/>
          <w:color w:val="000000" w:themeColor="text1"/>
          <w:sz w:val="24"/>
          <w:szCs w:val="24"/>
        </w:rPr>
        <w:t>农民专业合作社</w:t>
      </w:r>
      <w:r>
        <w:rPr>
          <w:rFonts w:ascii="Microsoft YaHei UI" w:eastAsia="Microsoft YaHei UI" w:hAnsi="Microsoft YaHei UI"/>
          <w:sz w:val="21"/>
        </w:rPr>
        <w:t>；</w:t>
      </w:r>
    </w:p>
    <w:p w:rsidR="00363A72" w:rsidRDefault="00363A72" w:rsidP="005211FA">
      <w:pPr>
        <w:pStyle w:val="af1"/>
        <w:numPr>
          <w:ilvl w:val="0"/>
          <w:numId w:val="19"/>
        </w:numPr>
        <w:rPr>
          <w:rFonts w:ascii="Microsoft YaHei UI" w:eastAsia="Microsoft YaHei UI" w:hAnsi="Microsoft YaHei UI"/>
          <w:sz w:val="21"/>
        </w:rPr>
      </w:pPr>
      <w:r>
        <w:rPr>
          <w:rFonts w:ascii="Microsoft YaHei UI" w:eastAsia="Microsoft YaHei UI" w:hAnsi="Microsoft YaHei UI"/>
          <w:sz w:val="21"/>
        </w:rPr>
        <w:t>详细记录项目工作，定期对分管工作进行监测和评估，定期提交相关项目报告；不定期配合机构监测评估部门做好项目的监测和评估工作；</w:t>
      </w:r>
    </w:p>
    <w:p w:rsidR="00363A72" w:rsidRDefault="007B4718" w:rsidP="005211FA">
      <w:pPr>
        <w:pStyle w:val="af1"/>
        <w:numPr>
          <w:ilvl w:val="0"/>
          <w:numId w:val="19"/>
        </w:numPr>
        <w:rPr>
          <w:rFonts w:ascii="Microsoft YaHei UI" w:eastAsia="Microsoft YaHei UI" w:hAnsi="Microsoft YaHei UI"/>
          <w:sz w:val="21"/>
        </w:rPr>
      </w:pPr>
      <w:r w:rsidRPr="00AA7571">
        <w:rPr>
          <w:rFonts w:ascii="Microsoft YaHei UI" w:eastAsia="Microsoft YaHei UI" w:hAnsi="Microsoft YaHei UI" w:hint="eastAsia"/>
          <w:b/>
          <w:color w:val="000000" w:themeColor="text1"/>
          <w:sz w:val="24"/>
          <w:szCs w:val="24"/>
        </w:rPr>
        <w:t>多方位沟通</w:t>
      </w:r>
      <w:r>
        <w:rPr>
          <w:rFonts w:ascii="Microsoft YaHei UI" w:eastAsia="Microsoft YaHei UI" w:hAnsi="Microsoft YaHei UI" w:hint="eastAsia"/>
          <w:sz w:val="21"/>
        </w:rPr>
        <w:t>，</w:t>
      </w:r>
      <w:r w:rsidR="004D681D">
        <w:rPr>
          <w:rFonts w:ascii="Microsoft YaHei UI" w:eastAsia="Microsoft YaHei UI" w:hAnsi="Microsoft YaHei UI" w:hint="eastAsia"/>
          <w:sz w:val="21"/>
        </w:rPr>
        <w:t>探寻方法，巩固和加深与项目相关的社区组织、本土NGO、政府部门以及学术研究部门等的合作关系；</w:t>
      </w:r>
    </w:p>
    <w:p w:rsidR="004D681D" w:rsidRDefault="00AA7571" w:rsidP="005211FA">
      <w:pPr>
        <w:pStyle w:val="af1"/>
        <w:numPr>
          <w:ilvl w:val="0"/>
          <w:numId w:val="19"/>
        </w:numPr>
        <w:rPr>
          <w:rFonts w:ascii="Microsoft YaHei UI" w:eastAsia="Microsoft YaHei UI" w:hAnsi="Microsoft YaHei UI"/>
          <w:sz w:val="21"/>
        </w:rPr>
      </w:pPr>
      <w:r w:rsidRPr="00AA7571">
        <w:rPr>
          <w:rFonts w:ascii="Microsoft YaHei UI" w:eastAsia="Microsoft YaHei UI" w:hAnsi="Microsoft YaHei UI"/>
          <w:b/>
          <w:color w:val="000000" w:themeColor="text1"/>
          <w:sz w:val="24"/>
          <w:szCs w:val="24"/>
        </w:rPr>
        <w:t>不定期出差</w:t>
      </w:r>
      <w:r>
        <w:rPr>
          <w:rFonts w:ascii="Microsoft YaHei UI" w:eastAsia="Microsoft YaHei UI" w:hAnsi="Microsoft YaHei UI"/>
          <w:sz w:val="21"/>
        </w:rPr>
        <w:t>，</w:t>
      </w:r>
      <w:r w:rsidR="004D681D">
        <w:rPr>
          <w:rFonts w:ascii="Microsoft YaHei UI" w:eastAsia="Microsoft YaHei UI" w:hAnsi="Microsoft YaHei UI"/>
          <w:sz w:val="21"/>
        </w:rPr>
        <w:t>协助云南省项目点开展项目工作</w:t>
      </w:r>
    </w:p>
    <w:p w:rsidR="009D06AC" w:rsidRPr="009D06AC" w:rsidRDefault="009D06AC" w:rsidP="009D06AC">
      <w:pPr>
        <w:pStyle w:val="af1"/>
        <w:numPr>
          <w:ilvl w:val="0"/>
          <w:numId w:val="20"/>
        </w:numPr>
        <w:rPr>
          <w:rFonts w:ascii="Microsoft YaHei UI" w:eastAsia="Microsoft YaHei UI" w:hAnsi="Microsoft YaHei UI"/>
          <w:b/>
          <w:color w:val="000000" w:themeColor="text1"/>
          <w:sz w:val="24"/>
          <w:szCs w:val="24"/>
        </w:rPr>
      </w:pPr>
      <w:r w:rsidRPr="009D06AC">
        <w:rPr>
          <w:rFonts w:ascii="Microsoft YaHei UI" w:eastAsia="Microsoft YaHei UI" w:hAnsi="Microsoft YaHei UI" w:hint="eastAsia"/>
          <w:b/>
          <w:color w:val="000000" w:themeColor="text1"/>
          <w:sz w:val="24"/>
          <w:szCs w:val="24"/>
        </w:rPr>
        <w:lastRenderedPageBreak/>
        <w:t>绵竹市红十字会    项目助理    红十字会与红新月会国际联合会供水和健康教育项目</w:t>
      </w:r>
    </w:p>
    <w:p w:rsidR="009D06AC" w:rsidRDefault="007A7067" w:rsidP="009D06AC">
      <w:pPr>
        <w:pStyle w:val="af1"/>
        <w:numPr>
          <w:ilvl w:val="0"/>
          <w:numId w:val="22"/>
        </w:numPr>
        <w:rPr>
          <w:rFonts w:ascii="Microsoft YaHei UI" w:eastAsia="Microsoft YaHei UI" w:hAnsi="Microsoft YaHei UI"/>
          <w:sz w:val="21"/>
        </w:rPr>
      </w:pPr>
      <w:r>
        <w:rPr>
          <w:rFonts w:ascii="Microsoft YaHei UI" w:eastAsia="Microsoft YaHei UI" w:hAnsi="Microsoft YaHei UI" w:hint="eastAsia"/>
          <w:sz w:val="21"/>
        </w:rPr>
        <w:t>承担国际联合会在项目地的</w:t>
      </w:r>
      <w:r w:rsidRPr="00740047">
        <w:rPr>
          <w:rFonts w:ascii="Microsoft YaHei UI" w:eastAsia="Microsoft YaHei UI" w:hAnsi="Microsoft YaHei UI" w:hint="eastAsia"/>
          <w:b/>
          <w:color w:val="000000" w:themeColor="text1"/>
          <w:sz w:val="24"/>
          <w:szCs w:val="24"/>
        </w:rPr>
        <w:t>沟通协调工作</w:t>
      </w:r>
      <w:r>
        <w:rPr>
          <w:rFonts w:ascii="Microsoft YaHei UI" w:eastAsia="Microsoft YaHei UI" w:hAnsi="Microsoft YaHei UI" w:hint="eastAsia"/>
          <w:sz w:val="21"/>
        </w:rPr>
        <w:t>，保持参与项目的政府部门、</w:t>
      </w:r>
      <w:r w:rsidR="00740047">
        <w:rPr>
          <w:rFonts w:ascii="Microsoft YaHei UI" w:eastAsia="Microsoft YaHei UI" w:hAnsi="Microsoft YaHei UI" w:hint="eastAsia"/>
          <w:sz w:val="21"/>
        </w:rPr>
        <w:t>村级组织、村民以及企业等伙伴和利益相关者的良好关系；</w:t>
      </w:r>
    </w:p>
    <w:p w:rsidR="00740047" w:rsidRDefault="00740047" w:rsidP="009D06AC">
      <w:pPr>
        <w:pStyle w:val="af1"/>
        <w:numPr>
          <w:ilvl w:val="0"/>
          <w:numId w:val="22"/>
        </w:numPr>
        <w:rPr>
          <w:rFonts w:ascii="Microsoft YaHei UI" w:eastAsia="Microsoft YaHei UI" w:hAnsi="Microsoft YaHei UI"/>
          <w:sz w:val="21"/>
        </w:rPr>
      </w:pPr>
      <w:r w:rsidRPr="00740047">
        <w:rPr>
          <w:rFonts w:ascii="Microsoft YaHei UI" w:eastAsia="Microsoft YaHei UI" w:hAnsi="Microsoft YaHei UI"/>
          <w:b/>
          <w:color w:val="000000" w:themeColor="text1"/>
          <w:sz w:val="24"/>
          <w:szCs w:val="24"/>
        </w:rPr>
        <w:t>监测项目实施情况</w:t>
      </w:r>
      <w:r>
        <w:rPr>
          <w:rFonts w:ascii="Microsoft YaHei UI" w:eastAsia="Microsoft YaHei UI" w:hAnsi="Microsoft YaHei UI"/>
          <w:sz w:val="21"/>
        </w:rPr>
        <w:t>，定期组织项目各参与方召开项目推进会议，综合资源，进一步推动项目实施；</w:t>
      </w:r>
    </w:p>
    <w:p w:rsidR="00740047" w:rsidRDefault="00740047" w:rsidP="009D06AC">
      <w:pPr>
        <w:pStyle w:val="af1"/>
        <w:numPr>
          <w:ilvl w:val="0"/>
          <w:numId w:val="22"/>
        </w:numPr>
        <w:rPr>
          <w:rFonts w:ascii="Microsoft YaHei UI" w:eastAsia="Microsoft YaHei UI" w:hAnsi="Microsoft YaHei UI"/>
          <w:sz w:val="21"/>
        </w:rPr>
      </w:pPr>
      <w:r>
        <w:rPr>
          <w:rFonts w:ascii="Microsoft YaHei UI" w:eastAsia="Microsoft YaHei UI" w:hAnsi="Microsoft YaHei UI"/>
          <w:sz w:val="21"/>
        </w:rPr>
        <w:t>根据项目实施过程中遇到的技术困难和问题，不定期邀请技术专家进行</w:t>
      </w:r>
      <w:r w:rsidRPr="00740047">
        <w:rPr>
          <w:rFonts w:ascii="Microsoft YaHei UI" w:eastAsia="Microsoft YaHei UI" w:hAnsi="Microsoft YaHei UI"/>
          <w:b/>
          <w:color w:val="000000" w:themeColor="text1"/>
          <w:sz w:val="24"/>
          <w:szCs w:val="24"/>
        </w:rPr>
        <w:t>现场技术服务</w:t>
      </w:r>
      <w:r>
        <w:rPr>
          <w:rFonts w:ascii="Microsoft YaHei UI" w:eastAsia="Microsoft YaHei UI" w:hAnsi="Microsoft YaHei UI"/>
          <w:sz w:val="21"/>
        </w:rPr>
        <w:t>；</w:t>
      </w:r>
    </w:p>
    <w:p w:rsidR="00740047" w:rsidRDefault="00740047" w:rsidP="009D06AC">
      <w:pPr>
        <w:pStyle w:val="af1"/>
        <w:numPr>
          <w:ilvl w:val="0"/>
          <w:numId w:val="22"/>
        </w:numPr>
        <w:rPr>
          <w:rFonts w:ascii="Microsoft YaHei UI" w:eastAsia="Microsoft YaHei UI" w:hAnsi="Microsoft YaHei UI"/>
          <w:sz w:val="21"/>
        </w:rPr>
      </w:pPr>
      <w:r>
        <w:rPr>
          <w:rFonts w:ascii="Microsoft YaHei UI" w:eastAsia="Microsoft YaHei UI" w:hAnsi="Microsoft YaHei UI"/>
          <w:sz w:val="21"/>
        </w:rPr>
        <w:t>根据项目邀请招募农村饮水健康教育专家及入户宣传志愿者实施农村饮水健康影响；</w:t>
      </w:r>
    </w:p>
    <w:p w:rsidR="00740047" w:rsidRDefault="00740047" w:rsidP="009D06AC">
      <w:pPr>
        <w:pStyle w:val="af1"/>
        <w:numPr>
          <w:ilvl w:val="0"/>
          <w:numId w:val="22"/>
        </w:numPr>
        <w:rPr>
          <w:rFonts w:ascii="Microsoft YaHei UI" w:eastAsia="Microsoft YaHei UI" w:hAnsi="Microsoft YaHei UI"/>
          <w:sz w:val="21"/>
        </w:rPr>
      </w:pPr>
      <w:r>
        <w:rPr>
          <w:rFonts w:ascii="Microsoft YaHei UI" w:eastAsia="Microsoft YaHei UI" w:hAnsi="Microsoft YaHei UI"/>
          <w:sz w:val="21"/>
        </w:rPr>
        <w:t>详细</w:t>
      </w:r>
      <w:r w:rsidRPr="00D54EDF">
        <w:rPr>
          <w:rFonts w:ascii="Microsoft YaHei UI" w:eastAsia="Microsoft YaHei UI" w:hAnsi="Microsoft YaHei UI"/>
          <w:b/>
          <w:color w:val="000000" w:themeColor="text1"/>
          <w:sz w:val="24"/>
          <w:szCs w:val="24"/>
        </w:rPr>
        <w:t>记录</w:t>
      </w:r>
      <w:r w:rsidR="00D54EDF">
        <w:rPr>
          <w:rFonts w:ascii="Microsoft YaHei UI" w:eastAsia="Microsoft YaHei UI" w:hAnsi="Microsoft YaHei UI"/>
          <w:sz w:val="21"/>
        </w:rPr>
        <w:t>项目实施情况，</w:t>
      </w:r>
      <w:r w:rsidRPr="00D54EDF">
        <w:rPr>
          <w:rFonts w:ascii="Microsoft YaHei UI" w:eastAsia="Microsoft YaHei UI" w:hAnsi="Microsoft YaHei UI"/>
          <w:b/>
          <w:color w:val="000000" w:themeColor="text1"/>
          <w:sz w:val="24"/>
          <w:szCs w:val="24"/>
        </w:rPr>
        <w:t>整理</w:t>
      </w:r>
      <w:r w:rsidR="00D54EDF">
        <w:rPr>
          <w:rFonts w:ascii="Microsoft YaHei UI" w:eastAsia="Microsoft YaHei UI" w:hAnsi="Microsoft YaHei UI"/>
          <w:sz w:val="21"/>
        </w:rPr>
        <w:t>形成项目档案资料，并移交当地档案管理部门</w:t>
      </w:r>
    </w:p>
    <w:p w:rsidR="00F07C11" w:rsidRPr="009D06AC" w:rsidRDefault="00F07C11" w:rsidP="00936837">
      <w:pPr>
        <w:pStyle w:val="af1"/>
        <w:numPr>
          <w:ilvl w:val="0"/>
          <w:numId w:val="20"/>
        </w:numPr>
        <w:rPr>
          <w:rFonts w:ascii="Microsoft YaHei UI" w:eastAsia="Microsoft YaHei UI" w:hAnsi="Microsoft YaHei UI"/>
          <w:b/>
          <w:color w:val="000000" w:themeColor="text1"/>
          <w:sz w:val="24"/>
          <w:szCs w:val="24"/>
        </w:rPr>
      </w:pPr>
      <w:r w:rsidRPr="009D06AC">
        <w:rPr>
          <w:rFonts w:ascii="Microsoft YaHei UI" w:eastAsia="Microsoft YaHei UI" w:hAnsi="Microsoft YaHei UI" w:hint="eastAsia"/>
          <w:b/>
          <w:color w:val="000000" w:themeColor="text1"/>
          <w:sz w:val="24"/>
          <w:szCs w:val="24"/>
        </w:rPr>
        <w:t>绵竹市</w:t>
      </w:r>
      <w:r>
        <w:rPr>
          <w:rFonts w:ascii="Microsoft YaHei UI" w:eastAsia="Microsoft YaHei UI" w:hAnsi="Microsoft YaHei UI" w:hint="eastAsia"/>
          <w:b/>
          <w:color w:val="000000" w:themeColor="text1"/>
          <w:sz w:val="24"/>
          <w:szCs w:val="24"/>
        </w:rPr>
        <w:t>发展和</w:t>
      </w:r>
      <w:proofErr w:type="gramStart"/>
      <w:r>
        <w:rPr>
          <w:rFonts w:ascii="Microsoft YaHei UI" w:eastAsia="Microsoft YaHei UI" w:hAnsi="Microsoft YaHei UI" w:hint="eastAsia"/>
          <w:b/>
          <w:color w:val="000000" w:themeColor="text1"/>
          <w:sz w:val="24"/>
          <w:szCs w:val="24"/>
        </w:rPr>
        <w:t>改革局</w:t>
      </w:r>
      <w:proofErr w:type="gramEnd"/>
      <w:r w:rsidR="009E12FC">
        <w:rPr>
          <w:rFonts w:ascii="Microsoft YaHei UI" w:eastAsia="Microsoft YaHei UI" w:hAnsi="Microsoft YaHei UI" w:hint="eastAsia"/>
          <w:b/>
          <w:color w:val="000000" w:themeColor="text1"/>
          <w:sz w:val="24"/>
          <w:szCs w:val="24"/>
        </w:rPr>
        <w:t>项目管理科</w:t>
      </w:r>
      <w:r w:rsidRPr="009D06AC">
        <w:rPr>
          <w:rFonts w:ascii="Microsoft YaHei UI" w:eastAsia="Microsoft YaHei UI" w:hAnsi="Microsoft YaHei UI" w:hint="eastAsia"/>
          <w:b/>
          <w:color w:val="000000" w:themeColor="text1"/>
          <w:sz w:val="24"/>
          <w:szCs w:val="24"/>
        </w:rPr>
        <w:t xml:space="preserve">    </w:t>
      </w:r>
      <w:r>
        <w:rPr>
          <w:rFonts w:ascii="Microsoft YaHei UI" w:eastAsia="Microsoft YaHei UI" w:hAnsi="Microsoft YaHei UI" w:hint="eastAsia"/>
          <w:b/>
          <w:color w:val="000000" w:themeColor="text1"/>
          <w:sz w:val="24"/>
          <w:szCs w:val="24"/>
        </w:rPr>
        <w:t>志愿者</w:t>
      </w:r>
      <w:r w:rsidRPr="009D06AC">
        <w:rPr>
          <w:rFonts w:ascii="Microsoft YaHei UI" w:eastAsia="Microsoft YaHei UI" w:hAnsi="Microsoft YaHei UI" w:hint="eastAsia"/>
          <w:b/>
          <w:color w:val="000000" w:themeColor="text1"/>
          <w:sz w:val="24"/>
          <w:szCs w:val="24"/>
        </w:rPr>
        <w:t xml:space="preserve">    </w:t>
      </w:r>
      <w:r>
        <w:rPr>
          <w:rFonts w:ascii="Microsoft YaHei UI" w:eastAsia="Microsoft YaHei UI" w:hAnsi="Microsoft YaHei UI" w:hint="eastAsia"/>
          <w:b/>
          <w:color w:val="000000" w:themeColor="text1"/>
          <w:sz w:val="24"/>
          <w:szCs w:val="24"/>
        </w:rPr>
        <w:t>江苏省</w:t>
      </w:r>
      <w:r w:rsidR="00D30F18">
        <w:rPr>
          <w:rFonts w:ascii="Microsoft YaHei UI" w:eastAsia="Microsoft YaHei UI" w:hAnsi="Microsoft YaHei UI" w:hint="eastAsia"/>
          <w:b/>
          <w:color w:val="000000" w:themeColor="text1"/>
          <w:sz w:val="24"/>
          <w:szCs w:val="24"/>
        </w:rPr>
        <w:t>“</w:t>
      </w:r>
      <w:r>
        <w:rPr>
          <w:rFonts w:ascii="Microsoft YaHei UI" w:eastAsia="Microsoft YaHei UI" w:hAnsi="Microsoft YaHei UI" w:hint="eastAsia"/>
          <w:b/>
          <w:color w:val="000000" w:themeColor="text1"/>
          <w:sz w:val="24"/>
          <w:szCs w:val="24"/>
        </w:rPr>
        <w:t>绵竹</w:t>
      </w:r>
      <w:r w:rsidR="00D30F18">
        <w:rPr>
          <w:rFonts w:ascii="Microsoft YaHei UI" w:eastAsia="Microsoft YaHei UI" w:hAnsi="Microsoft YaHei UI" w:hint="eastAsia"/>
          <w:b/>
          <w:color w:val="000000" w:themeColor="text1"/>
          <w:sz w:val="24"/>
          <w:szCs w:val="24"/>
        </w:rPr>
        <w:t>地震灾区</w:t>
      </w:r>
      <w:r>
        <w:rPr>
          <w:rFonts w:ascii="Microsoft YaHei UI" w:eastAsia="Microsoft YaHei UI" w:hAnsi="Microsoft YaHei UI" w:hint="eastAsia"/>
          <w:b/>
          <w:color w:val="000000" w:themeColor="text1"/>
          <w:sz w:val="24"/>
          <w:szCs w:val="24"/>
        </w:rPr>
        <w:t>志愿服务计划</w:t>
      </w:r>
      <w:r>
        <w:rPr>
          <w:rFonts w:ascii="Microsoft YaHei UI" w:eastAsia="Microsoft YaHei UI" w:hAnsi="Microsoft YaHei UI"/>
          <w:b/>
          <w:color w:val="000000" w:themeColor="text1"/>
          <w:sz w:val="24"/>
          <w:szCs w:val="24"/>
        </w:rPr>
        <w:t>”</w:t>
      </w:r>
    </w:p>
    <w:p w:rsidR="00F07C11" w:rsidRDefault="009E12FC" w:rsidP="00F07C11">
      <w:pPr>
        <w:pStyle w:val="af1"/>
        <w:numPr>
          <w:ilvl w:val="0"/>
          <w:numId w:val="22"/>
        </w:numPr>
        <w:rPr>
          <w:rFonts w:ascii="Microsoft YaHei UI" w:eastAsia="Microsoft YaHei UI" w:hAnsi="Microsoft YaHei UI"/>
          <w:sz w:val="21"/>
        </w:rPr>
      </w:pPr>
      <w:r>
        <w:rPr>
          <w:rFonts w:ascii="Microsoft YaHei UI" w:eastAsia="Microsoft YaHei UI" w:hAnsi="Microsoft YaHei UI"/>
          <w:sz w:val="21"/>
        </w:rPr>
        <w:t>协助</w:t>
      </w:r>
      <w:r w:rsidRPr="003F595D">
        <w:rPr>
          <w:rFonts w:ascii="Microsoft YaHei UI" w:eastAsia="Microsoft YaHei UI" w:hAnsi="Microsoft YaHei UI"/>
          <w:b/>
          <w:color w:val="000000" w:themeColor="text1"/>
          <w:sz w:val="24"/>
          <w:szCs w:val="24"/>
        </w:rPr>
        <w:t>跟进</w:t>
      </w:r>
      <w:r>
        <w:rPr>
          <w:rFonts w:ascii="Microsoft YaHei UI" w:eastAsia="Microsoft YaHei UI" w:hAnsi="Microsoft YaHei UI"/>
          <w:sz w:val="21"/>
        </w:rPr>
        <w:t>全市灾后重建项目，收集进度资料，定期更新项目跟踪系统数据；</w:t>
      </w:r>
    </w:p>
    <w:p w:rsidR="009E12FC" w:rsidRDefault="009E12FC" w:rsidP="00F07C11">
      <w:pPr>
        <w:pStyle w:val="af1"/>
        <w:numPr>
          <w:ilvl w:val="0"/>
          <w:numId w:val="22"/>
        </w:numPr>
        <w:rPr>
          <w:rFonts w:ascii="Microsoft YaHei UI" w:eastAsia="Microsoft YaHei UI" w:hAnsi="Microsoft YaHei UI"/>
          <w:sz w:val="21"/>
        </w:rPr>
      </w:pPr>
      <w:r>
        <w:rPr>
          <w:rFonts w:ascii="Microsoft YaHei UI" w:eastAsia="Microsoft YaHei UI" w:hAnsi="Microsoft YaHei UI"/>
          <w:sz w:val="21"/>
        </w:rPr>
        <w:t>协助对进度滞后的项目进行深层次跟进，了解情况形成项目推进建议报告；</w:t>
      </w:r>
    </w:p>
    <w:p w:rsidR="009E12FC" w:rsidRPr="003F595D" w:rsidRDefault="009E12FC" w:rsidP="003F595D">
      <w:pPr>
        <w:pStyle w:val="af1"/>
        <w:numPr>
          <w:ilvl w:val="0"/>
          <w:numId w:val="22"/>
        </w:numPr>
        <w:rPr>
          <w:rFonts w:ascii="Microsoft YaHei UI" w:eastAsia="Microsoft YaHei UI" w:hAnsi="Microsoft YaHei UI"/>
          <w:sz w:val="21"/>
        </w:rPr>
      </w:pPr>
      <w:r>
        <w:rPr>
          <w:rFonts w:ascii="Microsoft YaHei UI" w:eastAsia="Microsoft YaHei UI" w:hAnsi="Microsoft YaHei UI"/>
          <w:sz w:val="21"/>
        </w:rPr>
        <w:t>协助召开</w:t>
      </w:r>
      <w:r w:rsidR="003F595D">
        <w:rPr>
          <w:rFonts w:ascii="Microsoft YaHei UI" w:eastAsia="Microsoft YaHei UI" w:hAnsi="Microsoft YaHei UI"/>
          <w:sz w:val="21"/>
        </w:rPr>
        <w:t>项目</w:t>
      </w:r>
      <w:r>
        <w:rPr>
          <w:rFonts w:ascii="Microsoft YaHei UI" w:eastAsia="Microsoft YaHei UI" w:hAnsi="Microsoft YaHei UI"/>
          <w:sz w:val="21"/>
        </w:rPr>
        <w:t>推进</w:t>
      </w:r>
      <w:r w:rsidR="003F595D">
        <w:rPr>
          <w:rFonts w:ascii="Microsoft YaHei UI" w:eastAsia="Microsoft YaHei UI" w:hAnsi="Microsoft YaHei UI"/>
          <w:sz w:val="21"/>
        </w:rPr>
        <w:t>政府部门、建设单位等参加的</w:t>
      </w:r>
      <w:r w:rsidRPr="003F595D">
        <w:rPr>
          <w:rFonts w:ascii="Microsoft YaHei UI" w:eastAsia="Microsoft YaHei UI" w:hAnsi="Microsoft YaHei UI"/>
          <w:b/>
          <w:color w:val="000000" w:themeColor="text1"/>
          <w:sz w:val="24"/>
          <w:szCs w:val="24"/>
        </w:rPr>
        <w:t>联席会议</w:t>
      </w:r>
      <w:r w:rsidR="003F595D">
        <w:rPr>
          <w:rFonts w:ascii="Microsoft YaHei UI" w:eastAsia="Microsoft YaHei UI" w:hAnsi="Microsoft YaHei UI"/>
          <w:sz w:val="21"/>
        </w:rPr>
        <w:t>；</w:t>
      </w:r>
    </w:p>
    <w:p w:rsidR="009E12FC" w:rsidRDefault="009E12FC" w:rsidP="00F07C11">
      <w:pPr>
        <w:pStyle w:val="af1"/>
        <w:numPr>
          <w:ilvl w:val="0"/>
          <w:numId w:val="22"/>
        </w:numPr>
        <w:rPr>
          <w:rFonts w:ascii="Microsoft YaHei UI" w:eastAsia="Microsoft YaHei UI" w:hAnsi="Microsoft YaHei UI"/>
          <w:sz w:val="21"/>
        </w:rPr>
      </w:pPr>
      <w:r>
        <w:rPr>
          <w:rFonts w:ascii="Microsoft YaHei UI" w:eastAsia="Microsoft YaHei UI" w:hAnsi="Microsoft YaHei UI"/>
          <w:sz w:val="21"/>
        </w:rPr>
        <w:t>协助</w:t>
      </w:r>
      <w:r w:rsidR="003F595D">
        <w:rPr>
          <w:rFonts w:ascii="Microsoft YaHei UI" w:eastAsia="Microsoft YaHei UI" w:hAnsi="Microsoft YaHei UI"/>
          <w:sz w:val="21"/>
        </w:rPr>
        <w:t>起草和形成科室部分文件，协助做好全市重大项目的</w:t>
      </w:r>
      <w:r w:rsidR="003F595D" w:rsidRPr="003F595D">
        <w:rPr>
          <w:rFonts w:ascii="Microsoft YaHei UI" w:eastAsia="Microsoft YaHei UI" w:hAnsi="Microsoft YaHei UI"/>
          <w:b/>
          <w:color w:val="000000" w:themeColor="text1"/>
          <w:sz w:val="24"/>
          <w:szCs w:val="24"/>
        </w:rPr>
        <w:t>记录工作</w:t>
      </w:r>
    </w:p>
    <w:p w:rsidR="00417579" w:rsidRDefault="00417579" w:rsidP="00417579">
      <w:pPr>
        <w:pStyle w:val="af1"/>
        <w:rPr>
          <w:rFonts w:ascii="Microsoft YaHei UI" w:eastAsia="Microsoft YaHei UI" w:hAnsi="Microsoft YaHei UI"/>
          <w:sz w:val="21"/>
        </w:rPr>
      </w:pPr>
    </w:p>
    <w:p w:rsidR="00417579" w:rsidRPr="009D06AC" w:rsidRDefault="00417579" w:rsidP="00417579">
      <w:pPr>
        <w:pStyle w:val="af1"/>
        <w:numPr>
          <w:ilvl w:val="0"/>
          <w:numId w:val="18"/>
        </w:numPr>
        <w:rPr>
          <w:rFonts w:ascii="Microsoft YaHei UI" w:eastAsia="Microsoft YaHei UI" w:hAnsi="Microsoft YaHei UI"/>
          <w:b/>
          <w:sz w:val="30"/>
          <w:szCs w:val="30"/>
        </w:rPr>
      </w:pPr>
      <w:r w:rsidRPr="009D06AC">
        <w:rPr>
          <w:rFonts w:ascii="Microsoft YaHei UI" w:eastAsia="Microsoft YaHei UI" w:hAnsi="Microsoft YaHei UI" w:hint="eastAsia"/>
          <w:b/>
          <w:sz w:val="30"/>
          <w:szCs w:val="30"/>
        </w:rPr>
        <w:t>工作经历</w:t>
      </w:r>
      <w:r>
        <w:rPr>
          <w:rFonts w:ascii="Microsoft YaHei UI" w:eastAsia="Microsoft YaHei UI" w:hAnsi="Microsoft YaHei UI" w:hint="eastAsia"/>
          <w:b/>
          <w:sz w:val="30"/>
          <w:szCs w:val="30"/>
        </w:rPr>
        <w:t>（兼职）</w:t>
      </w:r>
    </w:p>
    <w:p w:rsidR="00417579" w:rsidRPr="009D06AC" w:rsidRDefault="00417579" w:rsidP="00417579">
      <w:pPr>
        <w:pStyle w:val="af1"/>
        <w:numPr>
          <w:ilvl w:val="0"/>
          <w:numId w:val="20"/>
        </w:numPr>
        <w:rPr>
          <w:rFonts w:ascii="Microsoft YaHei UI" w:eastAsia="Microsoft YaHei UI" w:hAnsi="Microsoft YaHei UI"/>
          <w:b/>
          <w:color w:val="000000" w:themeColor="text1"/>
          <w:sz w:val="24"/>
          <w:szCs w:val="24"/>
        </w:rPr>
      </w:pPr>
      <w:r w:rsidRPr="009D06AC">
        <w:rPr>
          <w:rFonts w:ascii="Microsoft YaHei UI" w:eastAsia="Microsoft YaHei UI" w:hAnsi="Microsoft YaHei UI" w:hint="eastAsia"/>
          <w:b/>
          <w:color w:val="000000" w:themeColor="text1"/>
          <w:sz w:val="24"/>
          <w:szCs w:val="24"/>
        </w:rPr>
        <w:t>国际</w:t>
      </w:r>
      <w:proofErr w:type="gramStart"/>
      <w:r w:rsidRPr="009D06AC">
        <w:rPr>
          <w:rFonts w:ascii="Microsoft YaHei UI" w:eastAsia="Microsoft YaHei UI" w:hAnsi="Microsoft YaHei UI" w:hint="eastAsia"/>
          <w:b/>
          <w:color w:val="000000" w:themeColor="text1"/>
          <w:sz w:val="24"/>
          <w:szCs w:val="24"/>
        </w:rPr>
        <w:t>美慈组织</w:t>
      </w:r>
      <w:proofErr w:type="gramEnd"/>
      <w:r w:rsidRPr="009D06AC">
        <w:rPr>
          <w:rFonts w:ascii="Microsoft YaHei UI" w:eastAsia="Microsoft YaHei UI" w:hAnsi="Microsoft YaHei UI" w:hint="eastAsia"/>
          <w:b/>
          <w:color w:val="000000" w:themeColor="text1"/>
          <w:sz w:val="24"/>
          <w:szCs w:val="24"/>
        </w:rPr>
        <w:t xml:space="preserve">   </w:t>
      </w:r>
      <w:r>
        <w:rPr>
          <w:rFonts w:ascii="Microsoft YaHei UI" w:eastAsia="Microsoft YaHei UI" w:hAnsi="Microsoft YaHei UI" w:hint="eastAsia"/>
          <w:b/>
          <w:color w:val="000000" w:themeColor="text1"/>
          <w:sz w:val="24"/>
          <w:szCs w:val="24"/>
        </w:rPr>
        <w:t>加速中国西部地震灾区经济恢复项目</w:t>
      </w:r>
      <w:r w:rsidRPr="009D06AC">
        <w:rPr>
          <w:rFonts w:ascii="Microsoft YaHei UI" w:eastAsia="Microsoft YaHei UI" w:hAnsi="Microsoft YaHei UI" w:hint="eastAsia"/>
          <w:b/>
          <w:color w:val="000000" w:themeColor="text1"/>
          <w:sz w:val="24"/>
          <w:szCs w:val="24"/>
        </w:rPr>
        <w:t xml:space="preserve">  </w:t>
      </w:r>
      <w:r>
        <w:rPr>
          <w:rFonts w:ascii="Microsoft YaHei UI" w:eastAsia="Microsoft YaHei UI" w:hAnsi="Microsoft YaHei UI" w:hint="eastAsia"/>
          <w:b/>
          <w:color w:val="000000" w:themeColor="text1"/>
          <w:sz w:val="24"/>
          <w:szCs w:val="24"/>
        </w:rPr>
        <w:t>四川省雅安市</w:t>
      </w:r>
    </w:p>
    <w:p w:rsidR="00417579" w:rsidRDefault="00417579" w:rsidP="00417579">
      <w:pPr>
        <w:pStyle w:val="af1"/>
        <w:numPr>
          <w:ilvl w:val="0"/>
          <w:numId w:val="19"/>
        </w:numPr>
        <w:rPr>
          <w:rFonts w:ascii="Microsoft YaHei UI" w:eastAsia="Microsoft YaHei UI" w:hAnsi="Microsoft YaHei UI"/>
          <w:sz w:val="21"/>
        </w:rPr>
      </w:pPr>
      <w:r>
        <w:rPr>
          <w:rFonts w:ascii="Microsoft YaHei UI" w:eastAsia="Microsoft YaHei UI" w:hAnsi="Microsoft YaHei UI" w:hint="eastAsia"/>
          <w:sz w:val="21"/>
        </w:rPr>
        <w:t>对项目中猕猴桃种植农户及合作社进行</w:t>
      </w:r>
      <w:r w:rsidR="00723BE4">
        <w:rPr>
          <w:rFonts w:ascii="Microsoft YaHei UI" w:eastAsia="Microsoft YaHei UI" w:hAnsi="Microsoft YaHei UI" w:hint="eastAsia"/>
          <w:sz w:val="21"/>
        </w:rPr>
        <w:t>猕猴桃种植情况</w:t>
      </w:r>
      <w:r>
        <w:rPr>
          <w:rFonts w:ascii="Microsoft YaHei UI" w:eastAsia="Microsoft YaHei UI" w:hAnsi="Microsoft YaHei UI" w:hint="eastAsia"/>
          <w:sz w:val="21"/>
        </w:rPr>
        <w:t>、销售渠道、市场信息获</w:t>
      </w:r>
      <w:r w:rsidR="00723BE4">
        <w:rPr>
          <w:rFonts w:ascii="Microsoft YaHei UI" w:eastAsia="Microsoft YaHei UI" w:hAnsi="Microsoft YaHei UI" w:hint="eastAsia"/>
          <w:sz w:val="21"/>
        </w:rPr>
        <w:t>取</w:t>
      </w:r>
      <w:r>
        <w:rPr>
          <w:rFonts w:ascii="Microsoft YaHei UI" w:eastAsia="Microsoft YaHei UI" w:hAnsi="Microsoft YaHei UI" w:hint="eastAsia"/>
          <w:sz w:val="21"/>
        </w:rPr>
        <w:t>、</w:t>
      </w:r>
      <w:r w:rsidR="00723BE4">
        <w:rPr>
          <w:rFonts w:ascii="Microsoft YaHei UI" w:eastAsia="Microsoft YaHei UI" w:hAnsi="Microsoft YaHei UI" w:hint="eastAsia"/>
          <w:sz w:val="21"/>
        </w:rPr>
        <w:t>电子商务参与情况、成本管理等进行</w:t>
      </w:r>
      <w:r w:rsidR="00723BE4" w:rsidRPr="00D54EDF">
        <w:rPr>
          <w:rFonts w:ascii="Microsoft YaHei UI" w:eastAsia="Microsoft YaHei UI" w:hAnsi="Microsoft YaHei UI" w:hint="eastAsia"/>
          <w:b/>
          <w:color w:val="000000" w:themeColor="text1"/>
          <w:sz w:val="24"/>
          <w:szCs w:val="24"/>
        </w:rPr>
        <w:t>入户调研</w:t>
      </w:r>
      <w:r w:rsidR="00723BE4">
        <w:rPr>
          <w:rFonts w:ascii="Microsoft YaHei UI" w:eastAsia="Microsoft YaHei UI" w:hAnsi="Microsoft YaHei UI" w:hint="eastAsia"/>
          <w:sz w:val="21"/>
        </w:rPr>
        <w:t>并形成调研分析报告；</w:t>
      </w:r>
    </w:p>
    <w:p w:rsidR="00417579" w:rsidRDefault="00723BE4" w:rsidP="00210586">
      <w:pPr>
        <w:pStyle w:val="af1"/>
        <w:numPr>
          <w:ilvl w:val="0"/>
          <w:numId w:val="19"/>
        </w:numPr>
        <w:rPr>
          <w:rFonts w:ascii="Microsoft YaHei UI" w:eastAsia="Microsoft YaHei UI" w:hAnsi="Microsoft YaHei UI"/>
          <w:sz w:val="21"/>
        </w:rPr>
      </w:pPr>
      <w:r w:rsidRPr="00737829">
        <w:rPr>
          <w:rFonts w:ascii="Microsoft YaHei UI" w:eastAsia="Microsoft YaHei UI" w:hAnsi="Microsoft YaHei UI"/>
          <w:sz w:val="21"/>
        </w:rPr>
        <w:t>对项目所在社区的农户进行收入情况、储蓄能力、资金使用分配、债务依赖程度及获取渠道等进行</w:t>
      </w:r>
      <w:r w:rsidR="00D54EDF">
        <w:rPr>
          <w:rFonts w:ascii="Microsoft YaHei UI" w:eastAsia="Microsoft YaHei UI" w:hAnsi="Microsoft YaHei UI"/>
          <w:b/>
          <w:color w:val="000000" w:themeColor="text1"/>
          <w:sz w:val="24"/>
          <w:szCs w:val="24"/>
        </w:rPr>
        <w:t>入户</w:t>
      </w:r>
      <w:r w:rsidRPr="00D54EDF">
        <w:rPr>
          <w:rFonts w:ascii="Microsoft YaHei UI" w:eastAsia="Microsoft YaHei UI" w:hAnsi="Microsoft YaHei UI"/>
          <w:b/>
          <w:color w:val="000000" w:themeColor="text1"/>
          <w:sz w:val="24"/>
          <w:szCs w:val="24"/>
        </w:rPr>
        <w:t>调研</w:t>
      </w:r>
      <w:r w:rsidRPr="00737829">
        <w:rPr>
          <w:rFonts w:ascii="Microsoft YaHei UI" w:eastAsia="Microsoft YaHei UI" w:hAnsi="Microsoft YaHei UI"/>
          <w:sz w:val="21"/>
        </w:rPr>
        <w:t>，提交分析数据为项目中</w:t>
      </w:r>
      <w:r w:rsidRPr="00575906">
        <w:rPr>
          <w:rFonts w:ascii="Microsoft YaHei UI" w:eastAsia="Microsoft YaHei UI" w:hAnsi="Microsoft YaHei UI"/>
          <w:b/>
          <w:color w:val="000000" w:themeColor="text1"/>
          <w:sz w:val="24"/>
          <w:szCs w:val="24"/>
        </w:rPr>
        <w:t>小额信贷项目</w:t>
      </w:r>
      <w:r w:rsidRPr="00737829">
        <w:rPr>
          <w:rFonts w:ascii="Microsoft YaHei UI" w:eastAsia="Microsoft YaHei UI" w:hAnsi="Microsoft YaHei UI"/>
          <w:sz w:val="21"/>
        </w:rPr>
        <w:t>的开展提供参考信息</w:t>
      </w:r>
      <w:r w:rsidR="00737829" w:rsidRPr="00737829">
        <w:rPr>
          <w:rFonts w:ascii="Microsoft YaHei UI" w:eastAsia="Microsoft YaHei UI" w:hAnsi="Microsoft YaHei UI"/>
          <w:sz w:val="21"/>
        </w:rPr>
        <w:t>。</w:t>
      </w:r>
    </w:p>
    <w:p w:rsidR="00936837" w:rsidRDefault="00936837" w:rsidP="00936837">
      <w:pPr>
        <w:pStyle w:val="af1"/>
        <w:rPr>
          <w:rFonts w:ascii="Microsoft YaHei UI" w:eastAsia="Microsoft YaHei UI" w:hAnsi="Microsoft YaHei UI"/>
          <w:sz w:val="21"/>
        </w:rPr>
      </w:pPr>
    </w:p>
    <w:p w:rsidR="00936837" w:rsidRPr="009D06AC" w:rsidRDefault="00936837" w:rsidP="00936837">
      <w:pPr>
        <w:pStyle w:val="af1"/>
        <w:numPr>
          <w:ilvl w:val="0"/>
          <w:numId w:val="18"/>
        </w:numPr>
        <w:rPr>
          <w:rFonts w:ascii="Microsoft YaHei UI" w:eastAsia="Microsoft YaHei UI" w:hAnsi="Microsoft YaHei UI"/>
          <w:b/>
          <w:sz w:val="30"/>
          <w:szCs w:val="30"/>
        </w:rPr>
      </w:pPr>
      <w:r>
        <w:rPr>
          <w:rFonts w:ascii="Microsoft YaHei UI" w:eastAsia="Microsoft YaHei UI" w:hAnsi="Microsoft YaHei UI" w:hint="eastAsia"/>
          <w:b/>
          <w:sz w:val="30"/>
          <w:szCs w:val="30"/>
        </w:rPr>
        <w:t>推荐人信息</w:t>
      </w:r>
    </w:p>
    <w:p w:rsidR="00936837" w:rsidRPr="00936837" w:rsidRDefault="00936837" w:rsidP="00936837">
      <w:pPr>
        <w:pStyle w:val="af1"/>
        <w:numPr>
          <w:ilvl w:val="0"/>
          <w:numId w:val="20"/>
        </w:numPr>
        <w:rPr>
          <w:rFonts w:ascii="Microsoft YaHei UI" w:eastAsia="Microsoft YaHei UI" w:hAnsi="Microsoft YaHei UI"/>
          <w:sz w:val="21"/>
        </w:rPr>
      </w:pPr>
      <w:proofErr w:type="gramStart"/>
      <w:r>
        <w:rPr>
          <w:rFonts w:ascii="Microsoft YaHei UI" w:eastAsia="Microsoft YaHei UI" w:hAnsi="Microsoft YaHei UI" w:hint="eastAsia"/>
          <w:b/>
          <w:color w:val="000000" w:themeColor="text1"/>
          <w:sz w:val="24"/>
          <w:szCs w:val="24"/>
        </w:rPr>
        <w:t>刘凉川</w:t>
      </w:r>
      <w:proofErr w:type="gramEnd"/>
      <w:r>
        <w:rPr>
          <w:rFonts w:ascii="Microsoft YaHei UI" w:eastAsia="Microsoft YaHei UI" w:hAnsi="Microsoft YaHei UI" w:hint="eastAsia"/>
          <w:b/>
          <w:color w:val="000000" w:themeColor="text1"/>
          <w:sz w:val="24"/>
          <w:szCs w:val="24"/>
        </w:rPr>
        <w:t xml:space="preserve">     </w:t>
      </w:r>
      <w:proofErr w:type="gramStart"/>
      <w:r>
        <w:rPr>
          <w:rFonts w:ascii="Microsoft YaHei UI" w:eastAsia="Microsoft YaHei UI" w:hAnsi="Microsoft YaHei UI" w:hint="eastAsia"/>
          <w:b/>
          <w:color w:val="000000" w:themeColor="text1"/>
          <w:sz w:val="24"/>
          <w:szCs w:val="24"/>
        </w:rPr>
        <w:t>国际美慈减灾</w:t>
      </w:r>
      <w:proofErr w:type="gramEnd"/>
      <w:r>
        <w:rPr>
          <w:rFonts w:ascii="Microsoft YaHei UI" w:eastAsia="Microsoft YaHei UI" w:hAnsi="Microsoft YaHei UI" w:hint="eastAsia"/>
          <w:b/>
          <w:color w:val="000000" w:themeColor="text1"/>
          <w:sz w:val="24"/>
          <w:szCs w:val="24"/>
        </w:rPr>
        <w:t xml:space="preserve">项目经理   </w:t>
      </w:r>
      <w:r w:rsidRPr="00936837">
        <w:rPr>
          <w:rFonts w:ascii="Microsoft YaHei UI" w:eastAsia="Microsoft YaHei UI" w:hAnsi="Microsoft YaHei UI"/>
          <w:b/>
          <w:color w:val="000000" w:themeColor="text1"/>
          <w:sz w:val="24"/>
          <w:szCs w:val="24"/>
        </w:rPr>
        <w:t>1333-099-3348</w:t>
      </w:r>
      <w:r>
        <w:rPr>
          <w:rFonts w:ascii="Microsoft YaHei UI" w:eastAsia="Microsoft YaHei UI" w:hAnsi="Microsoft YaHei UI"/>
          <w:b/>
          <w:color w:val="000000" w:themeColor="text1"/>
          <w:sz w:val="24"/>
          <w:szCs w:val="24"/>
        </w:rPr>
        <w:t xml:space="preserve"> </w:t>
      </w:r>
    </w:p>
    <w:p w:rsidR="00936837" w:rsidRPr="00936837" w:rsidRDefault="00936837" w:rsidP="00936837">
      <w:pPr>
        <w:pStyle w:val="af1"/>
        <w:ind w:left="420"/>
        <w:rPr>
          <w:rFonts w:asciiTheme="minorEastAsia" w:hAnsiTheme="minorEastAsia"/>
          <w:caps w:val="0"/>
          <w:sz w:val="21"/>
        </w:rPr>
      </w:pPr>
      <w:r w:rsidRPr="00936837">
        <w:rPr>
          <w:rFonts w:asciiTheme="minorEastAsia" w:hAnsiTheme="minorEastAsia"/>
          <w:b/>
          <w:caps w:val="0"/>
          <w:color w:val="000000" w:themeColor="text1"/>
          <w:sz w:val="24"/>
          <w:szCs w:val="24"/>
        </w:rPr>
        <w:t xml:space="preserve">lliu@cn.mercycorps.org </w:t>
      </w:r>
    </w:p>
    <w:sectPr w:rsidR="00936837" w:rsidRPr="00936837">
      <w:headerReference w:type="default" r:id="rId10"/>
      <w:footerReference w:type="default" r:id="rId11"/>
      <w:headerReference w:type="first" r:id="rId12"/>
      <w:pgSz w:w="11907" w:h="16839"/>
      <w:pgMar w:top="1148" w:right="700" w:bottom="1148" w:left="4622"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360" w:rsidRDefault="00246360">
      <w:pPr>
        <w:spacing w:after="0" w:line="240" w:lineRule="auto"/>
      </w:pPr>
      <w:r>
        <w:separator/>
      </w:r>
    </w:p>
  </w:endnote>
  <w:endnote w:type="continuationSeparator" w:id="0">
    <w:p w:rsidR="00246360" w:rsidRDefault="0024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56" w:rsidRDefault="00722F1F">
    <w:pPr>
      <w:pStyle w:val="a5"/>
    </w:pPr>
    <w:r>
      <w:rPr>
        <w:noProof/>
      </w:rPr>
      <mc:AlternateContent>
        <mc:Choice Requires="wps">
          <w:drawing>
            <wp:anchor distT="0" distB="0" distL="114300" distR="365760" simplePos="0" relativeHeight="251659264" behindDoc="0" locked="0" layoutInCell="1" allowOverlap="0">
              <wp:simplePos x="0" y="0"/>
              <mc:AlternateContent>
                <mc:Choice Requires="wp14">
                  <wp:positionH relativeFrom="page">
                    <wp14:pctPosHOffset>5900</wp14:pctPosHOffset>
                  </wp:positionH>
                </mc:Choice>
                <mc:Fallback>
                  <wp:positionH relativeFrom="page">
                    <wp:posOffset>445770</wp:posOffset>
                  </wp:positionH>
                </mc:Fallback>
              </mc:AlternateContent>
              <wp:positionV relativeFrom="margin">
                <wp:align>bottom</wp:align>
              </wp:positionV>
              <wp:extent cx="1905000" cy="8667750"/>
              <wp:effectExtent l="0" t="0" r="12065" b="9525"/>
              <wp:wrapSquare wrapText="right"/>
              <wp:docPr id="7" name="文本框 7"/>
              <wp:cNvGraphicFramePr/>
              <a:graphic xmlns:a="http://schemas.openxmlformats.org/drawingml/2006/main">
                <a:graphicData uri="http://schemas.microsoft.com/office/word/2010/wordprocessingShape">
                  <wps:wsp>
                    <wps:cNvSpPr txBox="1"/>
                    <wps:spPr>
                      <a:xfrm>
                        <a:off x="0" y="0"/>
                        <a:ext cx="1905000" cy="866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4D56" w:rsidRDefault="00722F1F">
                          <w:pPr>
                            <w:pStyle w:val="ac"/>
                          </w:pPr>
                          <w:r>
                            <w:rPr>
                              <w:lang w:val="zh-CN"/>
                            </w:rPr>
                            <w:t>页</w:t>
                          </w:r>
                          <w:r>
                            <w:rPr>
                              <w:lang w:val="zh-CN"/>
                            </w:rPr>
                            <w:t xml:space="preserve"> </w:t>
                          </w:r>
                          <w:r>
                            <w:fldChar w:fldCharType="begin"/>
                          </w:r>
                          <w:r>
                            <w:instrText>PAGE</w:instrText>
                          </w:r>
                          <w:r>
                            <w:fldChar w:fldCharType="separate"/>
                          </w:r>
                          <w:r w:rsidR="00F370F3">
                            <w:rPr>
                              <w:noProof/>
                            </w:rPr>
                            <w:t>2</w:t>
                          </w:r>
                          <w: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24600</wp14:pctWidth>
              </wp14:sizeRelH>
              <wp14:sizeRelV relativeFrom="page">
                <wp14:pctHeight>40000</wp14:pctHeight>
              </wp14:sizeRelV>
            </wp:anchor>
          </w:drawing>
        </mc:Choice>
        <mc:Fallback>
          <w:pict>
            <v:shapetype id="_x0000_t202" coordsize="21600,21600" o:spt="202" path="m,l,21600r21600,l21600,xe">
              <v:stroke joinstyle="miter"/>
              <v:path gradientshapeok="t" o:connecttype="rect"/>
            </v:shapetype>
            <v:shape id="文本框 7" o:spid="_x0000_s1029" type="#_x0000_t202" style="position:absolute;margin-left:0;margin-top:0;width:150pt;height:682.5pt;z-index:251659264;visibility:visible;mso-wrap-style:square;mso-width-percent:246;mso-height-percent:400;mso-left-percent:59;mso-wrap-distance-left:9pt;mso-wrap-distance-top:0;mso-wrap-distance-right:28.8pt;mso-wrap-distance-bottom:0;mso-position-horizontal-relative:page;mso-position-vertical:bottom;mso-position-vertical-relative:margin;mso-width-percent:246;mso-height-percent:400;mso-left-percent:59;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" o:allowoverlap="f" filled="f" stroked="f" strokeweight=".5pt">
              <v:textbox style="mso-fit-shape-to-text:t" inset="0,0,0,0">
                <w:txbxContent>
                  <w:p w:rsidR="00504D56" w:rsidRDefault="00722F1F">
                    <w:pPr>
                      <w:pStyle w:val="ac"/>
                    </w:pPr>
                    <w:r>
                      <w:rPr>
                        <w:lang w:val="zh-CN"/>
                      </w:rPr>
                      <w:t>页</w:t>
                    </w:r>
                    <w:r>
                      <w:rPr>
                        <w:lang w:val="zh-CN"/>
                      </w:rPr>
                      <w:t xml:space="preserve"> </w:t>
                    </w:r>
                    <w:r>
                      <w:fldChar w:fldCharType="begin"/>
                    </w:r>
                    <w:r>
                      <w:instrText>PAGE</w:instrText>
                    </w:r>
                    <w:r>
                      <w:fldChar w:fldCharType="separate"/>
                    </w:r>
                    <w:r w:rsidR="00F370F3">
                      <w:rPr>
                        <w:noProof/>
                      </w:rPr>
                      <w:t>2</w:t>
                    </w:r>
                    <w:r>
                      <w:fldChar w:fldCharType="end"/>
                    </w:r>
                  </w:p>
                </w:txbxContent>
              </v:textbox>
              <w10:wrap type="square" side="right"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360" w:rsidRDefault="00246360">
      <w:pPr>
        <w:spacing w:after="0" w:line="240" w:lineRule="auto"/>
      </w:pPr>
      <w:r>
        <w:separator/>
      </w:r>
    </w:p>
  </w:footnote>
  <w:footnote w:type="continuationSeparator" w:id="0">
    <w:p w:rsidR="00246360" w:rsidRDefault="00246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56" w:rsidRDefault="00722F1F">
    <w:pPr>
      <w:pStyle w:val="a4"/>
    </w:pPr>
    <w:r>
      <w:rPr>
        <w:noProof/>
      </w:rPr>
      <mc:AlternateContent>
        <mc:Choice Requires="wps">
          <w:drawing>
            <wp:anchor distT="0" distB="0" distL="365760" distR="365760" simplePos="0" relativeHeight="251672576" behindDoc="1" locked="0" layoutInCell="1" allowOverlap="1">
              <wp:simplePos x="0" y="0"/>
              <mc:AlternateContent>
                <mc:Choice Requires="wp14">
                  <wp:positionH relativeFrom="page">
                    <wp14:pctPosHOffset>34000</wp14:pctPosHOffset>
                  </wp:positionH>
                </mc:Choice>
                <mc:Fallback>
                  <wp:positionH relativeFrom="page">
                    <wp:posOffset>2570480</wp:posOffset>
                  </wp:positionH>
                </mc:Fallback>
              </mc:AlternateContent>
              <wp:positionV relativeFrom="page">
                <wp:align>center</wp:align>
              </wp:positionV>
              <wp:extent cx="27432" cy="1257300"/>
              <wp:effectExtent l="0" t="0" r="29845" b="22860"/>
              <wp:wrapNone/>
              <wp:docPr id="2" name="直线连接线 2"/>
              <wp:cNvGraphicFramePr/>
              <a:graphic xmlns:a="http://schemas.openxmlformats.org/drawingml/2006/main">
                <a:graphicData uri="http://schemas.microsoft.com/office/word/2010/wordprocessingShape">
                  <wps:wsp>
                    <wps:cNvCnPr/>
                    <wps:spPr>
                      <a:xfrm>
                        <a:off x="0" y="0"/>
                        <a:ext cx="27432" cy="125730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105000</wp14:pctHeight>
              </wp14:sizeRelV>
            </wp:anchor>
          </w:drawing>
        </mc:Choice>
        <mc:Fallback>
          <w:pict>
            <v:line w14:anchorId="78FA48DF" id="直线连接线 2" o:spid="_x0000_s1026" style="position:absolute;left:0;text-align:left;z-index:-251643904;visibility:visible;mso-wrap-style:square;mso-width-percent:0;mso-height-percent:1050;mso-left-percent:340;mso-wrap-distance-left:28.8pt;mso-wrap-distance-top:0;mso-wrap-distance-right:28.8pt;mso-wrap-distance-bottom:0;mso-position-horizontal-relative:page;mso-position-vertical:center;mso-position-vertical-relative:page;mso-width-percent:0;mso-height-percent:1050;mso-left-percent:340;mso-width-relative:margin;mso-height-relative:margin" from="0,0" to="2.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" strokecolor="#b2b2b2 [3205]" strokeweight=".5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56" w:rsidRDefault="00722F1F">
    <w:pPr>
      <w:pStyle w:val="a4"/>
    </w:pPr>
    <w:r>
      <w:rPr>
        <w:noProof/>
      </w:rPr>
      <mc:AlternateContent>
        <mc:Choice Requires="wps">
          <w:drawing>
            <wp:anchor distT="0" distB="0" distL="365760" distR="365760" simplePos="0" relativeHeight="251670528" behindDoc="1" locked="0" layoutInCell="1" allowOverlap="1">
              <wp:simplePos x="0" y="0"/>
              <mc:AlternateContent>
                <mc:Choice Requires="wp14">
                  <wp:positionH relativeFrom="page">
                    <wp14:pctPosHOffset>34000</wp14:pctPosHOffset>
                  </wp:positionH>
                </mc:Choice>
                <mc:Fallback>
                  <wp:positionH relativeFrom="page">
                    <wp:posOffset>2570480</wp:posOffset>
                  </wp:positionH>
                </mc:Fallback>
              </mc:AlternateContent>
              <wp:positionV relativeFrom="page">
                <wp:align>center</wp:align>
              </wp:positionV>
              <wp:extent cx="27432" cy="1257300"/>
              <wp:effectExtent l="0" t="0" r="29845" b="22860"/>
              <wp:wrapNone/>
              <wp:docPr id="9" name="直线连接线 9"/>
              <wp:cNvGraphicFramePr/>
              <a:graphic xmlns:a="http://schemas.openxmlformats.org/drawingml/2006/main">
                <a:graphicData uri="http://schemas.microsoft.com/office/word/2010/wordprocessingShape">
                  <wps:wsp>
                    <wps:cNvCnPr/>
                    <wps:spPr>
                      <a:xfrm>
                        <a:off x="0" y="0"/>
                        <a:ext cx="27432" cy="125730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105000</wp14:pctHeight>
              </wp14:sizeRelV>
            </wp:anchor>
          </w:drawing>
        </mc:Choice>
        <mc:Fallback>
          <w:pict>
            <v:line w14:anchorId="2E6FDB50" id="直线连接线 9" o:spid="_x0000_s1026" style="position:absolute;left:0;text-align:left;z-index:-251645952;visibility:visible;mso-wrap-style:square;mso-width-percent:0;mso-height-percent:1050;mso-left-percent:340;mso-wrap-distance-left:28.8pt;mso-wrap-distance-top:0;mso-wrap-distance-right:28.8pt;mso-wrap-distance-bottom:0;mso-position-horizontal-relative:page;mso-position-vertical:center;mso-position-vertical-relative:page;mso-width-percent:0;mso-height-percent:1050;mso-left-percent:340;mso-width-relative:margin;mso-height-relative:margin" from="0,0" to="2.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" strokecolor="#b2b2b2 [3205]" strokeweight=".5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3248EE4"/>
    <w:lvl w:ilvl="0">
      <w:start w:val="1"/>
      <w:numFmt w:val="bullet"/>
      <w:lvlText w:val=""/>
      <w:lvlJc w:val="left"/>
      <w:pPr>
        <w:tabs>
          <w:tab w:val="num" w:pos="360"/>
        </w:tabs>
        <w:ind w:left="360" w:hanging="360"/>
      </w:pPr>
      <w:rPr>
        <w:rFonts w:ascii="Symbol" w:eastAsia="Symbol" w:hAnsi="Symbol" w:hint="default"/>
      </w:rPr>
    </w:lvl>
  </w:abstractNum>
  <w:abstractNum w:abstractNumId="1">
    <w:nsid w:val="1AE154D3"/>
    <w:multiLevelType w:val="hybridMultilevel"/>
    <w:tmpl w:val="B9B28A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C47AB0"/>
    <w:multiLevelType w:val="hybridMultilevel"/>
    <w:tmpl w:val="F01A9C8C"/>
    <w:lvl w:ilvl="0" w:tplc="57D29E20">
      <w:start w:val="1"/>
      <w:numFmt w:val="bullet"/>
      <w:pStyle w:val="a"/>
      <w:lvlText w:val="&gt;"/>
      <w:lvlJc w:val="left"/>
      <w:pPr>
        <w:tabs>
          <w:tab w:val="num" w:pos="216"/>
        </w:tabs>
        <w:ind w:left="216" w:hanging="216"/>
      </w:pPr>
      <w:rPr>
        <w:rFonts w:ascii="Calibri" w:eastAsia="Calibri" w:hAnsi="Calibri" w:hint="default"/>
        <w:color w:val="7F7F7F" w:themeColor="text1" w:themeTint="80"/>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
    <w:nsid w:val="2861504A"/>
    <w:multiLevelType w:val="hybridMultilevel"/>
    <w:tmpl w:val="D04C7F5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2DE1970"/>
    <w:multiLevelType w:val="hybridMultilevel"/>
    <w:tmpl w:val="6BBC769A"/>
    <w:lvl w:ilvl="0" w:tplc="02FA8890">
      <w:start w:val="1"/>
      <w:numFmt w:val="bullet"/>
      <w:lvlText w:val="&gt;"/>
      <w:lvlJc w:val="left"/>
      <w:pPr>
        <w:tabs>
          <w:tab w:val="num" w:pos="360"/>
        </w:tabs>
        <w:ind w:left="360" w:hanging="360"/>
      </w:pPr>
      <w:rPr>
        <w:rFonts w:ascii="Calibri" w:eastAsia="Calibri" w:hAnsi="Calibri" w:hint="default"/>
        <w:color w:val="7F7F7F" w:themeColor="text1" w:themeTint="80"/>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5">
    <w:nsid w:val="339932DE"/>
    <w:multiLevelType w:val="hybridMultilevel"/>
    <w:tmpl w:val="F13E5D7C"/>
    <w:lvl w:ilvl="0" w:tplc="7E5C3762">
      <w:start w:val="1"/>
      <w:numFmt w:val="bullet"/>
      <w:lvlText w:val="&gt;"/>
      <w:lvlJc w:val="left"/>
      <w:pPr>
        <w:tabs>
          <w:tab w:val="num" w:pos="288"/>
        </w:tabs>
        <w:ind w:left="288" w:hanging="288"/>
      </w:pPr>
      <w:rPr>
        <w:rFonts w:ascii="Calibri" w:eastAsia="Calibri" w:hAnsi="Calibri" w:hint="default"/>
        <w:color w:val="7F7F7F" w:themeColor="text1" w:themeTint="80"/>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6">
    <w:nsid w:val="3A3714B8"/>
    <w:multiLevelType w:val="hybridMultilevel"/>
    <w:tmpl w:val="FB6032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485631"/>
    <w:multiLevelType w:val="hybridMultilevel"/>
    <w:tmpl w:val="8FFE9564"/>
    <w:lvl w:ilvl="0" w:tplc="8CA4D01A">
      <w:start w:val="1"/>
      <w:numFmt w:val="bullet"/>
      <w:lvlText w:val="&gt;"/>
      <w:lvlJc w:val="left"/>
      <w:pPr>
        <w:tabs>
          <w:tab w:val="num" w:pos="360"/>
        </w:tabs>
        <w:ind w:left="360" w:hanging="360"/>
      </w:pPr>
      <w:rPr>
        <w:rFonts w:ascii="Calibri" w:eastAsia="Calibri" w:hAnsi="Calibri" w:hint="default"/>
        <w:b/>
        <w:i w:val="0"/>
        <w:color w:val="A6A6A6" w:themeColor="background1" w:themeShade="A6"/>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8">
    <w:nsid w:val="57506B09"/>
    <w:multiLevelType w:val="hybridMultilevel"/>
    <w:tmpl w:val="F09A0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A1D2E3F"/>
    <w:multiLevelType w:val="hybridMultilevel"/>
    <w:tmpl w:val="C6A2AD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CBB0D3D"/>
    <w:multiLevelType w:val="hybridMultilevel"/>
    <w:tmpl w:val="3258A5EA"/>
    <w:lvl w:ilvl="0" w:tplc="004A7578">
      <w:start w:val="1"/>
      <w:numFmt w:val="bullet"/>
      <w:pStyle w:val="1"/>
      <w:suff w:val="space"/>
      <w:lvlText w:val="&gt;"/>
      <w:lvlJc w:val="left"/>
      <w:pPr>
        <w:ind w:left="0" w:firstLine="0"/>
      </w:pPr>
      <w:rPr>
        <w:rFonts w:ascii="Calibri" w:eastAsia="Calibri" w:hAnsi="Calibri" w:hint="default"/>
        <w:color w:val="7F7F7F" w:themeColor="text1" w:themeTint="80"/>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num w:numId="1">
    <w:abstractNumId w:val="0"/>
  </w:num>
  <w:num w:numId="2">
    <w:abstractNumId w:val="7"/>
  </w:num>
  <w:num w:numId="3">
    <w:abstractNumId w:val="7"/>
    <w:lvlOverride w:ilvl="0">
      <w:startOverride w:val="1"/>
    </w:lvlOverride>
  </w:num>
  <w:num w:numId="4">
    <w:abstractNumId w:val="2"/>
  </w:num>
  <w:num w:numId="5">
    <w:abstractNumId w:val="2"/>
    <w:lvlOverride w:ilvl="0">
      <w:startOverride w:val="1"/>
    </w:lvlOverride>
  </w:num>
  <w:num w:numId="6">
    <w:abstractNumId w:val="5"/>
  </w:num>
  <w:num w:numId="7">
    <w:abstractNumId w:val="2"/>
  </w:num>
  <w:num w:numId="8">
    <w:abstractNumId w:val="5"/>
  </w:num>
  <w:num w:numId="9">
    <w:abstractNumId w:val="2"/>
    <w:lvlOverride w:ilvl="0">
      <w:startOverride w:val="1"/>
    </w:lvlOverride>
  </w:num>
  <w:num w:numId="10">
    <w:abstractNumId w:val="4"/>
  </w:num>
  <w:num w:numId="11">
    <w:abstractNumId w:val="2"/>
    <w:lvlOverride w:ilvl="0">
      <w:startOverride w:val="1"/>
    </w:lvlOverride>
  </w:num>
  <w:num w:numId="12">
    <w:abstractNumId w:val="2"/>
  </w:num>
  <w:num w:numId="13">
    <w:abstractNumId w:val="2"/>
  </w:num>
  <w:num w:numId="14">
    <w:abstractNumId w:val="2"/>
    <w:lvlOverride w:ilvl="0">
      <w:startOverride w:val="1"/>
    </w:lvlOverride>
  </w:num>
  <w:num w:numId="15">
    <w:abstractNumId w:val="10"/>
  </w:num>
  <w:num w:numId="16">
    <w:abstractNumId w:val="2"/>
  </w:num>
  <w:num w:numId="17">
    <w:abstractNumId w:val="2"/>
    <w:lvlOverride w:ilvl="0">
      <w:startOverride w:val="1"/>
    </w:lvlOverride>
  </w:num>
  <w:num w:numId="18">
    <w:abstractNumId w:val="9"/>
  </w:num>
  <w:num w:numId="19">
    <w:abstractNumId w:val="1"/>
  </w:num>
  <w:num w:numId="20">
    <w:abstractNumId w:val="3"/>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EB"/>
    <w:rsid w:val="000521EB"/>
    <w:rsid w:val="000709A4"/>
    <w:rsid w:val="00085776"/>
    <w:rsid w:val="000B4778"/>
    <w:rsid w:val="001D2CA2"/>
    <w:rsid w:val="00230AF8"/>
    <w:rsid w:val="00246360"/>
    <w:rsid w:val="00291E89"/>
    <w:rsid w:val="002E1AB2"/>
    <w:rsid w:val="002E29F9"/>
    <w:rsid w:val="00357161"/>
    <w:rsid w:val="00363A72"/>
    <w:rsid w:val="003B324A"/>
    <w:rsid w:val="003E7225"/>
    <w:rsid w:val="003F595D"/>
    <w:rsid w:val="00417579"/>
    <w:rsid w:val="00455BD9"/>
    <w:rsid w:val="00462337"/>
    <w:rsid w:val="004D681D"/>
    <w:rsid w:val="004D7161"/>
    <w:rsid w:val="004E6D8C"/>
    <w:rsid w:val="004F1DFE"/>
    <w:rsid w:val="00504D56"/>
    <w:rsid w:val="00575906"/>
    <w:rsid w:val="00616041"/>
    <w:rsid w:val="00702F41"/>
    <w:rsid w:val="00722F1F"/>
    <w:rsid w:val="00723BE4"/>
    <w:rsid w:val="00737829"/>
    <w:rsid w:val="00740047"/>
    <w:rsid w:val="007A6778"/>
    <w:rsid w:val="007A7067"/>
    <w:rsid w:val="007B4718"/>
    <w:rsid w:val="008567B1"/>
    <w:rsid w:val="00936837"/>
    <w:rsid w:val="009A3ED3"/>
    <w:rsid w:val="009A6EF1"/>
    <w:rsid w:val="009D06AC"/>
    <w:rsid w:val="009E12FC"/>
    <w:rsid w:val="009F3CAB"/>
    <w:rsid w:val="00AA7571"/>
    <w:rsid w:val="00B00DC5"/>
    <w:rsid w:val="00BD49B5"/>
    <w:rsid w:val="00BF0628"/>
    <w:rsid w:val="00C427B5"/>
    <w:rsid w:val="00CA45A3"/>
    <w:rsid w:val="00CB312C"/>
    <w:rsid w:val="00D30F18"/>
    <w:rsid w:val="00D346C3"/>
    <w:rsid w:val="00D54EDF"/>
    <w:rsid w:val="00DD07D8"/>
    <w:rsid w:val="00E83106"/>
    <w:rsid w:val="00EF5251"/>
    <w:rsid w:val="00F07C11"/>
    <w:rsid w:val="00F15C73"/>
    <w:rsid w:val="00F24CF3"/>
    <w:rsid w:val="00F370F3"/>
    <w:rsid w:val="00F850A0"/>
    <w:rsid w:val="00FE740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787B67-9CD8-4868-AA3E-E9AD3560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00000" w:themeColor="text1"/>
        <w:lang w:val="en-US" w:eastAsia="zh-CN" w:bidi="ar-SA"/>
      </w:rPr>
    </w:rPrDefault>
    <w:pPrDefault>
      <w:pPr>
        <w:spacing w:after="480" w:line="300"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3" w:unhideWhenUsed="1" w:qFormat="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E1AB2"/>
  </w:style>
  <w:style w:type="paragraph" w:styleId="10">
    <w:name w:val="heading 1"/>
    <w:basedOn w:val="a0"/>
    <w:next w:val="a0"/>
    <w:link w:val="1Char"/>
    <w:uiPriority w:val="9"/>
    <w:unhideWhenUsed/>
    <w:qFormat/>
    <w:pPr>
      <w:keepNext/>
      <w:keepLines/>
      <w:spacing w:after="60" w:line="240" w:lineRule="auto"/>
      <w:outlineLvl w:val="0"/>
    </w:pPr>
    <w:rPr>
      <w:caps/>
      <w:color w:val="969696" w:themeColor="accent3"/>
    </w:rPr>
  </w:style>
  <w:style w:type="paragraph" w:styleId="2">
    <w:name w:val="heading 2"/>
    <w:basedOn w:val="a0"/>
    <w:next w:val="a0"/>
    <w:link w:val="2Char"/>
    <w:uiPriority w:val="9"/>
    <w:unhideWhenUsed/>
    <w:pPr>
      <w:keepNext/>
      <w:keepLines/>
      <w:spacing w:before="120" w:after="0"/>
      <w:outlineLvl w:val="1"/>
    </w:pPr>
    <w:rPr>
      <w:rFonts w:asciiTheme="majorHAnsi" w:eastAsiaTheme="majorEastAsia" w:hAnsiTheme="majorHAnsi" w:cstheme="majorBidi"/>
      <w:sz w:val="26"/>
    </w:rPr>
  </w:style>
  <w:style w:type="paragraph" w:styleId="3">
    <w:name w:val="heading 3"/>
    <w:basedOn w:val="a0"/>
    <w:next w:val="a0"/>
    <w:link w:val="3Char"/>
    <w:uiPriority w:val="9"/>
    <w:unhideWhenUsed/>
    <w:qFormat/>
    <w:pPr>
      <w:keepNext/>
      <w:keepLines/>
      <w:spacing w:before="200" w:after="0"/>
      <w:outlineLvl w:val="2"/>
    </w:pPr>
    <w:rPr>
      <w:rFonts w:asciiTheme="majorHAnsi" w:eastAsiaTheme="majorEastAsia" w:hAnsiTheme="majorHAnsi" w:cstheme="majorBidi"/>
      <w:b/>
      <w:bCs/>
      <w:color w:val="DDDDD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pPr>
      <w:spacing w:after="0" w:line="240" w:lineRule="auto"/>
    </w:pPr>
  </w:style>
  <w:style w:type="character" w:customStyle="1" w:styleId="Char">
    <w:name w:val="页眉 Char"/>
    <w:basedOn w:val="a1"/>
    <w:link w:val="a4"/>
    <w:uiPriority w:val="99"/>
  </w:style>
  <w:style w:type="paragraph" w:styleId="a5">
    <w:name w:val="footer"/>
    <w:basedOn w:val="a0"/>
    <w:link w:val="Char0"/>
    <w:uiPriority w:val="99"/>
    <w:unhideWhenUsed/>
    <w:pPr>
      <w:spacing w:after="0" w:line="240" w:lineRule="auto"/>
    </w:pPr>
  </w:style>
  <w:style w:type="character" w:customStyle="1" w:styleId="Char0">
    <w:name w:val="页脚 Char"/>
    <w:basedOn w:val="a1"/>
    <w:link w:val="a5"/>
    <w:uiPriority w:val="99"/>
  </w:style>
  <w:style w:type="paragraph" w:styleId="a6">
    <w:name w:val="Date"/>
    <w:basedOn w:val="a0"/>
    <w:next w:val="a0"/>
    <w:link w:val="Char1"/>
    <w:uiPriority w:val="3"/>
    <w:unhideWhenUsed/>
    <w:qFormat/>
    <w:rPr>
      <w:color w:val="7F7F7F" w:themeColor="text1" w:themeTint="80"/>
      <w:kern w:val="16"/>
      <w14:ligatures w14:val="standardContextual"/>
      <w14:numForm w14:val="oldStyle"/>
      <w14:numSpacing w14:val="proportional"/>
      <w14:cntxtAlts/>
    </w:rPr>
  </w:style>
  <w:style w:type="character" w:customStyle="1" w:styleId="Char1">
    <w:name w:val="日期 Char"/>
    <w:basedOn w:val="a1"/>
    <w:link w:val="a6"/>
    <w:uiPriority w:val="3"/>
    <w:rPr>
      <w:color w:val="7F7F7F" w:themeColor="text1" w:themeTint="80"/>
      <w:kern w:val="16"/>
      <w:sz w:val="20"/>
      <w14:ligatures w14:val="standardContextual"/>
      <w14:numForm w14:val="oldStyle"/>
      <w14:numSpacing w14:val="proportional"/>
      <w14:cntxtAlts/>
    </w:rPr>
  </w:style>
  <w:style w:type="paragraph" w:styleId="a7">
    <w:name w:val="Closing"/>
    <w:basedOn w:val="a0"/>
    <w:link w:val="Char2"/>
    <w:uiPriority w:val="3"/>
    <w:unhideWhenUsed/>
    <w:qFormat/>
    <w:pPr>
      <w:spacing w:after="40" w:line="240" w:lineRule="auto"/>
    </w:pPr>
    <w:rPr>
      <w:color w:val="000000" w:themeColor="text2" w:themeShade="BF"/>
      <w:kern w:val="16"/>
      <w14:ligatures w14:val="standardContextual"/>
      <w14:numForm w14:val="oldStyle"/>
      <w14:numSpacing w14:val="proportional"/>
      <w14:cntxtAlts/>
    </w:rPr>
  </w:style>
  <w:style w:type="character" w:customStyle="1" w:styleId="Char2">
    <w:name w:val="结束语 Char"/>
    <w:basedOn w:val="a1"/>
    <w:link w:val="a7"/>
    <w:uiPriority w:val="3"/>
    <w:rPr>
      <w:color w:val="000000" w:themeColor="text2" w:themeShade="BF"/>
      <w:kern w:val="16"/>
      <w:sz w:val="20"/>
      <w14:ligatures w14:val="standardContextual"/>
      <w14:numForm w14:val="oldStyle"/>
      <w14:numSpacing w14:val="proportional"/>
      <w14:cntxtAlts/>
    </w:rPr>
  </w:style>
  <w:style w:type="paragraph" w:customStyle="1" w:styleId="a8">
    <w:name w:val="收件人"/>
    <w:basedOn w:val="a0"/>
    <w:uiPriority w:val="3"/>
    <w:qFormat/>
    <w:pPr>
      <w:spacing w:line="240" w:lineRule="auto"/>
      <w:contextualSpacing/>
    </w:pPr>
  </w:style>
  <w:style w:type="paragraph" w:styleId="a">
    <w:name w:val="List Bullet"/>
    <w:basedOn w:val="a0"/>
    <w:uiPriority w:val="1"/>
    <w:unhideWhenUsed/>
    <w:qFormat/>
    <w:pPr>
      <w:numPr>
        <w:numId w:val="4"/>
      </w:numPr>
      <w:contextualSpacing/>
    </w:pPr>
  </w:style>
  <w:style w:type="character" w:styleId="a9">
    <w:name w:val="Placeholder Text"/>
    <w:basedOn w:val="a1"/>
    <w:uiPriority w:val="99"/>
    <w:semiHidden/>
    <w:rPr>
      <w:color w:val="808080"/>
    </w:rPr>
  </w:style>
  <w:style w:type="paragraph" w:customStyle="1" w:styleId="aa">
    <w:name w:val="附件"/>
    <w:basedOn w:val="a0"/>
    <w:uiPriority w:val="10"/>
    <w:qFormat/>
    <w:rPr>
      <w:color w:val="7F7F7F" w:themeColor="text1" w:themeTint="80"/>
    </w:rPr>
  </w:style>
  <w:style w:type="paragraph" w:customStyle="1" w:styleId="ab">
    <w:name w:val="姓名"/>
    <w:basedOn w:val="a0"/>
    <w:uiPriority w:val="2"/>
    <w:qFormat/>
    <w:pPr>
      <w:spacing w:after="240" w:line="760" w:lineRule="exact"/>
    </w:pPr>
    <w:rPr>
      <w:rFonts w:asciiTheme="majorHAnsi" w:eastAsiaTheme="majorEastAsia" w:hAnsiTheme="majorHAnsi" w:cstheme="majorBidi"/>
      <w:sz w:val="72"/>
    </w:rPr>
  </w:style>
  <w:style w:type="paragraph" w:customStyle="1" w:styleId="1">
    <w:name w:val="要点1"/>
    <w:basedOn w:val="a0"/>
    <w:uiPriority w:val="2"/>
    <w:qFormat/>
    <w:pPr>
      <w:numPr>
        <w:numId w:val="15"/>
      </w:numPr>
      <w:spacing w:before="60" w:after="60"/>
    </w:pPr>
    <w:rPr>
      <w:color w:val="7F7F7F" w:themeColor="text1" w:themeTint="80"/>
      <w:sz w:val="26"/>
    </w:rPr>
  </w:style>
  <w:style w:type="paragraph" w:customStyle="1" w:styleId="ac">
    <w:name w:val="联系信息"/>
    <w:basedOn w:val="a0"/>
    <w:uiPriority w:val="2"/>
    <w:qFormat/>
    <w:pPr>
      <w:spacing w:after="0"/>
    </w:pPr>
  </w:style>
  <w:style w:type="character" w:customStyle="1" w:styleId="1Char">
    <w:name w:val="标题 1 Char"/>
    <w:basedOn w:val="a1"/>
    <w:link w:val="10"/>
    <w:uiPriority w:val="9"/>
    <w:rPr>
      <w:caps/>
      <w:color w:val="969696" w:themeColor="accent3"/>
      <w:sz w:val="20"/>
    </w:rPr>
  </w:style>
  <w:style w:type="paragraph" w:customStyle="1" w:styleId="ad">
    <w:name w:val="简历日期"/>
    <w:basedOn w:val="a0"/>
    <w:uiPriority w:val="2"/>
    <w:qFormat/>
    <w:pPr>
      <w:keepNext/>
      <w:keepLines/>
      <w:spacing w:after="0"/>
    </w:pPr>
    <w:rPr>
      <w:sz w:val="18"/>
    </w:rPr>
  </w:style>
  <w:style w:type="paragraph" w:customStyle="1" w:styleId="ae">
    <w:name w:val="小节"/>
    <w:basedOn w:val="a0"/>
    <w:uiPriority w:val="2"/>
    <w:qFormat/>
    <w:pPr>
      <w:keepNext/>
      <w:keepLines/>
      <w:spacing w:after="0"/>
    </w:pPr>
    <w:rPr>
      <w:b/>
      <w:bCs/>
      <w:sz w:val="18"/>
    </w:rPr>
  </w:style>
  <w:style w:type="character" w:customStyle="1" w:styleId="2Char">
    <w:name w:val="标题 2 Char"/>
    <w:basedOn w:val="a1"/>
    <w:link w:val="2"/>
    <w:uiPriority w:val="9"/>
    <w:rPr>
      <w:rFonts w:asciiTheme="majorHAnsi" w:eastAsiaTheme="majorEastAsia" w:hAnsiTheme="majorHAnsi" w:cstheme="majorBidi"/>
      <w:sz w:val="26"/>
    </w:rPr>
  </w:style>
  <w:style w:type="paragraph" w:customStyle="1" w:styleId="af">
    <w:name w:val="说明"/>
    <w:basedOn w:val="a0"/>
    <w:link w:val="af0"/>
    <w:uiPriority w:val="2"/>
    <w:qFormat/>
    <w:pPr>
      <w:spacing w:before="120" w:after="0"/>
    </w:pPr>
    <w:rPr>
      <w:rFonts w:asciiTheme="majorHAnsi" w:eastAsiaTheme="majorEastAsia" w:hAnsiTheme="majorHAnsi" w:cstheme="majorBidi"/>
      <w:sz w:val="26"/>
    </w:rPr>
  </w:style>
  <w:style w:type="character" w:customStyle="1" w:styleId="3Char">
    <w:name w:val="标题 3 Char"/>
    <w:basedOn w:val="a1"/>
    <w:link w:val="3"/>
    <w:uiPriority w:val="9"/>
    <w:rPr>
      <w:rFonts w:asciiTheme="majorHAnsi" w:eastAsiaTheme="majorEastAsia" w:hAnsiTheme="majorHAnsi" w:cstheme="majorBidi"/>
      <w:b/>
      <w:bCs/>
      <w:color w:val="DDDDDD" w:themeColor="accent1"/>
    </w:rPr>
  </w:style>
  <w:style w:type="character" w:customStyle="1" w:styleId="af0">
    <w:name w:val="说明字符"/>
    <w:basedOn w:val="2Char"/>
    <w:link w:val="af"/>
    <w:uiPriority w:val="2"/>
    <w:rPr>
      <w:rFonts w:asciiTheme="majorHAnsi" w:eastAsiaTheme="majorEastAsia" w:hAnsiTheme="majorHAnsi" w:cstheme="majorBidi"/>
      <w:sz w:val="26"/>
    </w:rPr>
  </w:style>
  <w:style w:type="paragraph" w:customStyle="1" w:styleId="af1">
    <w:name w:val="节标题"/>
    <w:basedOn w:val="a0"/>
    <w:qFormat/>
    <w:pPr>
      <w:spacing w:after="60" w:line="240" w:lineRule="auto"/>
      <w:outlineLvl w:val="0"/>
    </w:pPr>
    <w:rPr>
      <w:caps/>
      <w:color w:val="969696" w:themeColor="accent3"/>
      <w:sz w:val="22"/>
    </w:rPr>
  </w:style>
  <w:style w:type="paragraph" w:customStyle="1" w:styleId="af2">
    <w:name w:val="无间距"/>
    <w:link w:val="af3"/>
    <w:uiPriority w:val="1"/>
    <w:qFormat/>
    <w:pPr>
      <w:spacing w:after="0" w:line="240" w:lineRule="auto"/>
    </w:pPr>
    <w:rPr>
      <w:color w:val="auto"/>
      <w:sz w:val="22"/>
    </w:rPr>
  </w:style>
  <w:style w:type="character" w:customStyle="1" w:styleId="af3">
    <w:name w:val="无间距字符"/>
    <w:basedOn w:val="a1"/>
    <w:link w:val="af2"/>
    <w:uiPriority w:val="1"/>
    <w:rPr>
      <w:rFonts w:asciiTheme="minorHAnsi" w:eastAsiaTheme="minorEastAsia" w:hAnsiTheme="minorHAnsi" w:cstheme="minorBidi"/>
      <w:color w:val="auto"/>
      <w:sz w:val="22"/>
    </w:rPr>
  </w:style>
  <w:style w:type="paragraph" w:styleId="af4">
    <w:name w:val="Balloon Text"/>
    <w:basedOn w:val="a0"/>
    <w:link w:val="Char3"/>
    <w:uiPriority w:val="99"/>
    <w:semiHidden/>
    <w:unhideWhenUsed/>
    <w:rsid w:val="00616041"/>
    <w:pPr>
      <w:spacing w:after="0" w:line="240" w:lineRule="auto"/>
    </w:pPr>
    <w:rPr>
      <w:rFonts w:ascii="Tahoma" w:hAnsi="Tahoma" w:cs="Tahoma"/>
      <w:sz w:val="16"/>
      <w:szCs w:val="16"/>
    </w:rPr>
  </w:style>
  <w:style w:type="character" w:customStyle="1" w:styleId="Char3">
    <w:name w:val="批注框文本 Char"/>
    <w:basedOn w:val="a1"/>
    <w:link w:val="af4"/>
    <w:uiPriority w:val="99"/>
    <w:semiHidden/>
    <w:rsid w:val="006160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772486">
      <w:bodyDiv w:val="1"/>
      <w:marLeft w:val="0"/>
      <w:marRight w:val="0"/>
      <w:marTop w:val="0"/>
      <w:marBottom w:val="0"/>
      <w:divBdr>
        <w:top w:val="none" w:sz="0" w:space="0" w:color="auto"/>
        <w:left w:val="none" w:sz="0" w:space="0" w:color="auto"/>
        <w:bottom w:val="none" w:sz="0" w:space="0" w:color="auto"/>
        <w:right w:val="none" w:sz="0" w:space="0" w:color="auto"/>
      </w:divBdr>
    </w:div>
    <w:div w:id="134396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52\ChronologicalResume.dotx" TargetMode="External"/></Relationships>
</file>

<file path=word/theme/theme1.xml><?xml version="1.0" encoding="utf-8"?>
<a:theme xmlns:a="http://schemas.openxmlformats.org/drawingml/2006/main" name="Resume and Cove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sume-Lette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[地址]：四川省绵阳市三台县建中乡大堰坎村5队     6521115</CompanyAddress>
  <CompanyPhone>[电话] 182-2549-3196</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A9571C-EF76-4DA6-BEC5-3AFD734720B8}">
  <ds:schemaRefs>
    <ds:schemaRef ds:uri="http://schemas.microsoft.com/sharepoint/v3/contenttype/forms"/>
  </ds:schemaRefs>
</ds:datastoreItem>
</file>

<file path=customXml/itemProps3.xml><?xml version="1.0" encoding="utf-8"?>
<ds:datastoreItem xmlns:ds="http://schemas.openxmlformats.org/officeDocument/2006/customXml" ds:itemID="{01DB3621-AC67-4724-9EF1-BF17E24E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ChronologicalResume.dotx</Template>
  <TotalTime>637</TotalTime>
  <Pages>2</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glenchan</dc:creator>
  <cp:keywords/>
  <cp:lastModifiedBy>glenchan</cp:lastModifiedBy>
  <cp:revision>19</cp:revision>
  <dcterms:created xsi:type="dcterms:W3CDTF">2015-02-25T05:54:00Z</dcterms:created>
  <dcterms:modified xsi:type="dcterms:W3CDTF">2015-03-07T21:58:00Z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TC028350659991</vt:lpwstr>
  </property>
</Properties>
</file>