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2C" w:rsidRDefault="00B21B2C" w:rsidP="00B21B2C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258625741"/>
      <w:bookmarkStart w:id="1" w:name="_Toc258923557"/>
      <w:r w:rsidRPr="00D8542F">
        <w:rPr>
          <w:rFonts w:asciiTheme="minorEastAsia" w:eastAsiaTheme="minorEastAsia" w:hAnsiTheme="minorEastAsia" w:hint="eastAsia"/>
          <w:b/>
          <w:sz w:val="28"/>
          <w:szCs w:val="28"/>
        </w:rPr>
        <w:t>职位说明书</w:t>
      </w:r>
      <w:bookmarkEnd w:id="0"/>
      <w:bookmarkEnd w:id="1"/>
    </w:p>
    <w:p w:rsidR="002D14C0" w:rsidRPr="00D8542F" w:rsidRDefault="002D14C0" w:rsidP="00B21B2C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5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1"/>
        <w:gridCol w:w="3535"/>
        <w:gridCol w:w="1358"/>
        <w:gridCol w:w="4088"/>
      </w:tblGrid>
      <w:tr w:rsidR="002D14C0" w:rsidRPr="0083200F" w:rsidTr="00E43DF5">
        <w:trPr>
          <w:cantSplit/>
          <w:trHeight w:val="454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2D14C0" w:rsidRPr="00D8542F" w:rsidRDefault="002C03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D14C0" w:rsidRPr="00D8542F" w:rsidRDefault="002C038C" w:rsidP="002C038C">
            <w:pPr>
              <w:tabs>
                <w:tab w:val="num" w:pos="630"/>
              </w:tabs>
              <w:adjustRightInd w:val="0"/>
              <w:snapToGrid w:val="0"/>
              <w:spacing w:line="440" w:lineRule="exact"/>
              <w:ind w:firstLineChars="50" w:firstLine="12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CSR主管</w:t>
            </w:r>
            <w:r w:rsidR="007F7A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-研究方向</w:t>
            </w:r>
          </w:p>
        </w:tc>
      </w:tr>
      <w:tr w:rsidR="002C038C" w:rsidRPr="00C0226B" w:rsidTr="00E43DF5">
        <w:trPr>
          <w:cantSplit/>
          <w:trHeight w:val="454"/>
          <w:jc w:val="center"/>
        </w:trPr>
        <w:tc>
          <w:tcPr>
            <w:tcW w:w="483" w:type="pct"/>
            <w:vMerge w:val="restart"/>
            <w:tcBorders>
              <w:left w:val="single" w:sz="12" w:space="0" w:color="auto"/>
            </w:tcBorders>
            <w:vAlign w:val="center"/>
          </w:tcPr>
          <w:p w:rsidR="002C038C" w:rsidRPr="00D8542F" w:rsidRDefault="002C03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C038C" w:rsidRPr="00D8542F" w:rsidRDefault="002C038C" w:rsidP="00C0226B">
            <w:pPr>
              <w:tabs>
                <w:tab w:val="num" w:pos="630"/>
              </w:tabs>
              <w:adjustRightInd w:val="0"/>
              <w:snapToGrid w:val="0"/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职责描述： 依据</w:t>
            </w:r>
            <w:r w:rsidR="00C022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CSR</w:t>
            </w:r>
            <w:r w:rsidR="00DF3D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部门整体工作目标</w:t>
            </w: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进行CSR</w:t>
            </w:r>
            <w:r w:rsidR="00C022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理论梳理及项目研究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，协助CSR内容的生成</w:t>
            </w: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等工作</w:t>
            </w:r>
          </w:p>
        </w:tc>
      </w:tr>
      <w:tr w:rsidR="002D14C0" w:rsidRPr="00A96E3D" w:rsidTr="00916BE0">
        <w:trPr>
          <w:cantSplit/>
          <w:trHeight w:val="2821"/>
          <w:jc w:val="center"/>
        </w:trPr>
        <w:tc>
          <w:tcPr>
            <w:tcW w:w="483" w:type="pct"/>
            <w:vMerge/>
            <w:tcBorders>
              <w:left w:val="single" w:sz="12" w:space="0" w:color="auto"/>
            </w:tcBorders>
            <w:vAlign w:val="center"/>
          </w:tcPr>
          <w:p w:rsidR="002D14C0" w:rsidRPr="00D8542F" w:rsidRDefault="002D14C0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D14C0" w:rsidRPr="00D8542F" w:rsidRDefault="002D14C0" w:rsidP="00E513B8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1. </w:t>
            </w:r>
            <w:r w:rsidR="0083200F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理论体系的建构及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框架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梳理</w:t>
            </w:r>
          </w:p>
          <w:p w:rsidR="002D14C0" w:rsidRPr="00D8542F" w:rsidRDefault="002D14C0" w:rsidP="00531F15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2. 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同业项目研究、案例分析及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对标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</w:p>
          <w:p w:rsidR="002D14C0" w:rsidRPr="00D8542F" w:rsidRDefault="002D14C0" w:rsidP="00F0142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支持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CSR报告的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访谈、编撰及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发布</w:t>
            </w:r>
          </w:p>
          <w:p w:rsidR="002D14C0" w:rsidRPr="00D8542F" w:rsidRDefault="002D14C0" w:rsidP="00F0142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4. </w:t>
            </w:r>
            <w:r w:rsidR="00A96E3D">
              <w:rPr>
                <w:rFonts w:asciiTheme="minorEastAsia" w:eastAsiaTheme="minorEastAsia" w:hAnsiTheme="minorEastAsia" w:hint="eastAsia"/>
                <w:sz w:val="24"/>
              </w:rPr>
              <w:t>推动</w:t>
            </w:r>
            <w:r w:rsidR="00C0226B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话语</w:t>
            </w:r>
            <w:r w:rsidR="00A96E3D">
              <w:rPr>
                <w:rFonts w:asciiTheme="minorEastAsia" w:eastAsiaTheme="minorEastAsia" w:hAnsiTheme="minorEastAsia" w:hint="eastAsia"/>
                <w:sz w:val="24"/>
              </w:rPr>
              <w:t>体系的搭建和内容生成</w:t>
            </w:r>
          </w:p>
          <w:p w:rsidR="002D14C0" w:rsidRPr="00D8542F" w:rsidRDefault="002D14C0" w:rsidP="00DF3D4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>5.</w:t>
            </w:r>
            <w:r w:rsidR="002C038C" w:rsidRPr="00D8542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DF3D4F">
              <w:rPr>
                <w:rFonts w:asciiTheme="minorEastAsia" w:eastAsiaTheme="minorEastAsia" w:hAnsiTheme="minorEastAsia" w:hint="eastAsia"/>
                <w:sz w:val="24"/>
              </w:rPr>
              <w:t>协助</w:t>
            </w:r>
            <w:r w:rsidRPr="00D8542F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AB0FAE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="00AB0FAE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="00A96E3D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工作</w:t>
            </w:r>
          </w:p>
        </w:tc>
      </w:tr>
      <w:tr w:rsidR="00CC1A8A" w:rsidRPr="00D8542F" w:rsidTr="00F0142F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任职资格</w:t>
            </w:r>
          </w:p>
        </w:tc>
      </w:tr>
      <w:tr w:rsidR="00CC1A8A" w:rsidRPr="00D8542F" w:rsidTr="002D14C0">
        <w:trPr>
          <w:cantSplit/>
          <w:trHeight w:val="421"/>
          <w:jc w:val="center"/>
        </w:trPr>
        <w:tc>
          <w:tcPr>
            <w:tcW w:w="4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A8A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A96E3D" w:rsidRPr="00D8542F" w:rsidRDefault="00A96E3D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778" w:type="pct"/>
            <w:tcBorders>
              <w:top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</w:t>
            </w:r>
            <w:r w:rsidR="008050F4">
              <w:rPr>
                <w:rFonts w:asciiTheme="minorEastAsia" w:eastAsiaTheme="minorEastAsia" w:hAnsiTheme="minorEastAsia" w:hint="eastAsia"/>
                <w:sz w:val="24"/>
                <w:szCs w:val="24"/>
              </w:rPr>
              <w:t>及以上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ind w:leftChars="-10" w:left="5" w:hangingChars="11" w:hanging="2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20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A8A" w:rsidRPr="00D8542F" w:rsidRDefault="00C0226B" w:rsidP="008050F4">
            <w:pPr>
              <w:adjustRightInd w:val="0"/>
              <w:snapToGrid w:val="0"/>
              <w:spacing w:line="440" w:lineRule="exact"/>
              <w:ind w:leftChars="-10" w:left="5" w:hangingChars="11" w:hanging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新闻传播学，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社会学，其他</w:t>
            </w:r>
          </w:p>
        </w:tc>
      </w:tr>
      <w:tr w:rsidR="00CC1A8A" w:rsidRPr="00D8542F" w:rsidTr="002D14C0">
        <w:trPr>
          <w:cantSplit/>
          <w:trHeight w:val="419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A96E3D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语言</w:t>
            </w:r>
          </w:p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778" w:type="pct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ind w:leftChars="-10" w:left="5" w:hangingChars="11" w:hanging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  <w:r w:rsidR="002D14C0">
              <w:rPr>
                <w:rFonts w:asciiTheme="minorEastAsia" w:eastAsiaTheme="minorEastAsia" w:hAnsiTheme="minorEastAsia" w:hint="eastAsia"/>
                <w:sz w:val="24"/>
                <w:szCs w:val="24"/>
              </w:rPr>
              <w:t>读写</w:t>
            </w:r>
          </w:p>
        </w:tc>
        <w:tc>
          <w:tcPr>
            <w:tcW w:w="683" w:type="pct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2056" w:type="pct"/>
            <w:tcBorders>
              <w:right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C1A8A" w:rsidRPr="00D8542F" w:rsidTr="002D14C0">
        <w:trPr>
          <w:cantSplit/>
          <w:trHeight w:val="419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A96E3D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</w:t>
            </w:r>
          </w:p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经验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CC1A8A" w:rsidRPr="00D8542F" w:rsidRDefault="00DF3D4F" w:rsidP="00A96E3D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工作经验不少于5年，2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年以上CSR</w:t>
            </w:r>
            <w:r w:rsidR="00B33DCE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从业经验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33DCE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熟悉企业社会责任工作的方向和框架，</w:t>
            </w:r>
            <w:r w:rsidR="008D27F3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研究、</w:t>
            </w:r>
            <w:r w:rsidR="00C0226B">
              <w:rPr>
                <w:rFonts w:asciiTheme="minorEastAsia" w:eastAsiaTheme="minorEastAsia" w:hAnsiTheme="minorEastAsia" w:hint="eastAsia"/>
                <w:sz w:val="24"/>
                <w:szCs w:val="24"/>
              </w:rPr>
              <w:t>文案工作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经验者优先</w:t>
            </w:r>
          </w:p>
        </w:tc>
      </w:tr>
      <w:tr w:rsidR="00CC1A8A" w:rsidRPr="00D8542F" w:rsidTr="002D14C0">
        <w:trPr>
          <w:cantSplit/>
          <w:trHeight w:val="450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A96E3D" w:rsidRDefault="00A96E3D" w:rsidP="00A96E3D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素质</w:t>
            </w:r>
          </w:p>
          <w:p w:rsidR="00CC1A8A" w:rsidRPr="00D8542F" w:rsidRDefault="00CC1A8A" w:rsidP="00A96E3D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技能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CC1A8A" w:rsidRPr="00D8542F" w:rsidRDefault="0058626E" w:rsidP="008050F4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乐于钻研，</w:t>
            </w:r>
            <w:r w:rsidR="008050F4">
              <w:rPr>
                <w:rFonts w:asciiTheme="minorEastAsia" w:eastAsiaTheme="minorEastAsia" w:hAnsiTheme="minorEastAsia" w:hint="eastAsia"/>
                <w:sz w:val="24"/>
                <w:szCs w:val="24"/>
              </w:rPr>
              <w:t>逻辑清晰，</w:t>
            </w:r>
            <w:r w:rsidR="00C0226B">
              <w:rPr>
                <w:rFonts w:asciiTheme="minorEastAsia" w:eastAsiaTheme="minorEastAsia" w:hAnsiTheme="minorEastAsia" w:hint="eastAsia"/>
                <w:sz w:val="24"/>
                <w:szCs w:val="24"/>
              </w:rPr>
              <w:t>过硬的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写作</w:t>
            </w:r>
            <w:r w:rsidR="008050F4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C0226B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文字</w:t>
            </w:r>
            <w:r w:rsidR="00E43DF5">
              <w:rPr>
                <w:rFonts w:asciiTheme="minorEastAsia" w:eastAsiaTheme="minorEastAsia" w:hAnsiTheme="minorEastAsia" w:hint="eastAsia"/>
                <w:sz w:val="24"/>
                <w:szCs w:val="24"/>
              </w:rPr>
              <w:t>处理技能</w:t>
            </w:r>
          </w:p>
        </w:tc>
      </w:tr>
      <w:tr w:rsidR="00CC1A8A" w:rsidRPr="00D8542F" w:rsidTr="00F0142F">
        <w:trPr>
          <w:cantSplit/>
          <w:trHeight w:val="41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工作环境</w:t>
            </w:r>
          </w:p>
        </w:tc>
      </w:tr>
      <w:tr w:rsidR="00FE3B8C" w:rsidRPr="00D8542F" w:rsidTr="002D14C0">
        <w:trPr>
          <w:cantSplit/>
          <w:trHeight w:val="405"/>
          <w:jc w:val="center"/>
        </w:trPr>
        <w:tc>
          <w:tcPr>
            <w:tcW w:w="4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0F4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</w:t>
            </w:r>
          </w:p>
          <w:p w:rsidR="00FE3B8C" w:rsidRPr="00D8542F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时间</w:t>
            </w:r>
          </w:p>
        </w:tc>
        <w:tc>
          <w:tcPr>
            <w:tcW w:w="451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B8C" w:rsidRPr="00D8542F" w:rsidRDefault="00FE3B8C" w:rsidP="00C41E06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标准工时，每周一至周五，每天工作八小时</w:t>
            </w:r>
          </w:p>
        </w:tc>
      </w:tr>
      <w:tr w:rsidR="00FE3B8C" w:rsidRPr="00B70B84" w:rsidTr="002D14C0">
        <w:trPr>
          <w:cantSplit/>
          <w:trHeight w:val="444"/>
          <w:jc w:val="center"/>
        </w:trPr>
        <w:tc>
          <w:tcPr>
            <w:tcW w:w="48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0F4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</w:t>
            </w:r>
          </w:p>
          <w:p w:rsidR="00FE3B8C" w:rsidRPr="00D8542F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领域</w:t>
            </w:r>
          </w:p>
        </w:tc>
        <w:tc>
          <w:tcPr>
            <w:tcW w:w="451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B8C" w:rsidRPr="00F14530" w:rsidRDefault="00FE3B8C" w:rsidP="00C41E06">
            <w:pPr>
              <w:adjustRightInd w:val="0"/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□多城市　　■固定城市（ 北京 ）</w:t>
            </w:r>
          </w:p>
        </w:tc>
      </w:tr>
    </w:tbl>
    <w:p w:rsidR="00173BB5" w:rsidRPr="008E1475" w:rsidRDefault="00173BB5" w:rsidP="008E1475">
      <w:pPr>
        <w:spacing w:line="440" w:lineRule="exact"/>
        <w:rPr>
          <w:rStyle w:val="a6"/>
          <w:rFonts w:ascii="Arial" w:eastAsiaTheme="minorEastAsia" w:hAnsi="Arial" w:cs="Arial"/>
          <w:sz w:val="24"/>
          <w:szCs w:val="24"/>
          <w:highlight w:val="yellow"/>
        </w:rPr>
      </w:pPr>
    </w:p>
    <w:sectPr w:rsidR="00173BB5" w:rsidRPr="008E1475" w:rsidSect="00F7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5A" w:rsidRDefault="00E67C5A" w:rsidP="0019445D">
      <w:pPr>
        <w:spacing w:after="0"/>
      </w:pPr>
      <w:r>
        <w:separator/>
      </w:r>
    </w:p>
  </w:endnote>
  <w:endnote w:type="continuationSeparator" w:id="0">
    <w:p w:rsidR="00E67C5A" w:rsidRDefault="00E67C5A" w:rsidP="001944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5A" w:rsidRDefault="00E67C5A" w:rsidP="0019445D">
      <w:pPr>
        <w:spacing w:after="0"/>
      </w:pPr>
      <w:r>
        <w:separator/>
      </w:r>
    </w:p>
  </w:footnote>
  <w:footnote w:type="continuationSeparator" w:id="0">
    <w:p w:rsidR="00E67C5A" w:rsidRDefault="00E67C5A" w:rsidP="001944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CEC"/>
    <w:multiLevelType w:val="hybridMultilevel"/>
    <w:tmpl w:val="67720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B2C"/>
    <w:rsid w:val="00020025"/>
    <w:rsid w:val="00025271"/>
    <w:rsid w:val="0007676E"/>
    <w:rsid w:val="00082E06"/>
    <w:rsid w:val="000A19A7"/>
    <w:rsid w:val="000F2F00"/>
    <w:rsid w:val="00111F53"/>
    <w:rsid w:val="00121D1E"/>
    <w:rsid w:val="00173BB5"/>
    <w:rsid w:val="0019445D"/>
    <w:rsid w:val="001B77C3"/>
    <w:rsid w:val="001D2EB0"/>
    <w:rsid w:val="001F25E3"/>
    <w:rsid w:val="002066F6"/>
    <w:rsid w:val="002164EC"/>
    <w:rsid w:val="00223B54"/>
    <w:rsid w:val="00227725"/>
    <w:rsid w:val="00244C02"/>
    <w:rsid w:val="00295EBB"/>
    <w:rsid w:val="002C038C"/>
    <w:rsid w:val="002D14C0"/>
    <w:rsid w:val="002E550C"/>
    <w:rsid w:val="003B5F13"/>
    <w:rsid w:val="004633E0"/>
    <w:rsid w:val="00465FAF"/>
    <w:rsid w:val="004F5C62"/>
    <w:rsid w:val="00523B32"/>
    <w:rsid w:val="00531F15"/>
    <w:rsid w:val="0058626E"/>
    <w:rsid w:val="005C0230"/>
    <w:rsid w:val="005F1E7A"/>
    <w:rsid w:val="00611ED8"/>
    <w:rsid w:val="0063550D"/>
    <w:rsid w:val="00650A67"/>
    <w:rsid w:val="006656D2"/>
    <w:rsid w:val="006B4E0A"/>
    <w:rsid w:val="007111AC"/>
    <w:rsid w:val="00724B47"/>
    <w:rsid w:val="0073453A"/>
    <w:rsid w:val="007B18AE"/>
    <w:rsid w:val="007F7A15"/>
    <w:rsid w:val="008050F4"/>
    <w:rsid w:val="0083200F"/>
    <w:rsid w:val="00881A08"/>
    <w:rsid w:val="008D27F3"/>
    <w:rsid w:val="008E1475"/>
    <w:rsid w:val="00900329"/>
    <w:rsid w:val="00905E11"/>
    <w:rsid w:val="00916BE0"/>
    <w:rsid w:val="0091789B"/>
    <w:rsid w:val="0092363D"/>
    <w:rsid w:val="00943682"/>
    <w:rsid w:val="00965C8D"/>
    <w:rsid w:val="00A67B50"/>
    <w:rsid w:val="00A96E3D"/>
    <w:rsid w:val="00AA7811"/>
    <w:rsid w:val="00AB0FAE"/>
    <w:rsid w:val="00B21B2C"/>
    <w:rsid w:val="00B33DCE"/>
    <w:rsid w:val="00B4491E"/>
    <w:rsid w:val="00B74E9D"/>
    <w:rsid w:val="00B84EC0"/>
    <w:rsid w:val="00BA2D9D"/>
    <w:rsid w:val="00BD01B7"/>
    <w:rsid w:val="00C0226B"/>
    <w:rsid w:val="00C66062"/>
    <w:rsid w:val="00C73E02"/>
    <w:rsid w:val="00C766DE"/>
    <w:rsid w:val="00CC1A8A"/>
    <w:rsid w:val="00CD57E7"/>
    <w:rsid w:val="00D33709"/>
    <w:rsid w:val="00D8542F"/>
    <w:rsid w:val="00D9368B"/>
    <w:rsid w:val="00DA4AAE"/>
    <w:rsid w:val="00DF3D4F"/>
    <w:rsid w:val="00E3786B"/>
    <w:rsid w:val="00E43DF5"/>
    <w:rsid w:val="00E513B8"/>
    <w:rsid w:val="00E6052B"/>
    <w:rsid w:val="00E67C5A"/>
    <w:rsid w:val="00EA791C"/>
    <w:rsid w:val="00EB4E09"/>
    <w:rsid w:val="00EE2957"/>
    <w:rsid w:val="00F70FF8"/>
    <w:rsid w:val="00FE3B8C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C"/>
    <w:pPr>
      <w:widowControl w:val="0"/>
      <w:spacing w:after="12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B2C"/>
    <w:rPr>
      <w:b/>
      <w:bCs/>
    </w:rPr>
  </w:style>
  <w:style w:type="paragraph" w:customStyle="1" w:styleId="1">
    <w:name w:val="列出段落1"/>
    <w:basedOn w:val="a"/>
    <w:rsid w:val="00B21B2C"/>
    <w:pPr>
      <w:spacing w:after="0"/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44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445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7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</Words>
  <Characters>328</Characters>
  <Application>Microsoft Office Word</Application>
  <DocSecurity>0</DocSecurity>
  <Lines>2</Lines>
  <Paragraphs>1</Paragraphs>
  <ScaleCrop>false</ScaleCrop>
  <Company>www.xpxzlt.cn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9</cp:revision>
  <dcterms:created xsi:type="dcterms:W3CDTF">2014-09-25T09:49:00Z</dcterms:created>
  <dcterms:modified xsi:type="dcterms:W3CDTF">2014-09-26T06:36:00Z</dcterms:modified>
</cp:coreProperties>
</file>